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C650" w14:textId="5CB522B8" w:rsidR="00FE2951" w:rsidRPr="00BC1F0B" w:rsidRDefault="00FE2951" w:rsidP="00BC1F0B">
      <w:pPr>
        <w:spacing w:line="360" w:lineRule="auto"/>
        <w:rPr>
          <w:rFonts w:ascii="Arial" w:hAnsi="Arial" w:cs="Arial"/>
          <w:b/>
          <w:color w:val="000000" w:themeColor="text1"/>
          <w:highlight w:val="yellow"/>
          <w:lang w:val="en-US"/>
        </w:rPr>
      </w:pPr>
    </w:p>
    <w:p w14:paraId="32AAC3B3" w14:textId="5A36AFDE" w:rsidR="00BF4054" w:rsidRPr="005239C1" w:rsidRDefault="00BF4054" w:rsidP="00BF4054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5239C1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5C226DB0" w14:textId="434B6371" w:rsidR="00BF4054" w:rsidRPr="005239C1" w:rsidRDefault="00BF4054" w:rsidP="00BF4054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5239C1">
        <w:rPr>
          <w:rFonts w:ascii="Arial" w:hAnsi="Arial" w:cs="Arial"/>
          <w:b/>
          <w:color w:val="000000" w:themeColor="text1"/>
          <w:lang w:val="en-US"/>
        </w:rPr>
        <w:t>UPR39-Papua New Guinea</w:t>
      </w:r>
    </w:p>
    <w:p w14:paraId="5F808C8A" w14:textId="280A2C23" w:rsidR="00BF4054" w:rsidRPr="005239C1" w:rsidRDefault="00BF4054" w:rsidP="00BF4054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239C1">
        <w:rPr>
          <w:rFonts w:ascii="Arial" w:hAnsi="Arial" w:cs="Arial"/>
          <w:color w:val="000000" w:themeColor="text1"/>
          <w:lang w:val="en-US"/>
        </w:rPr>
        <w:tab/>
      </w:r>
      <w:r w:rsidRPr="005239C1">
        <w:rPr>
          <w:rFonts w:ascii="Arial" w:hAnsi="Arial" w:cs="Arial"/>
          <w:color w:val="000000" w:themeColor="text1"/>
          <w:lang w:val="en-US"/>
        </w:rPr>
        <w:tab/>
      </w:r>
      <w:r w:rsidRPr="005239C1">
        <w:rPr>
          <w:rFonts w:ascii="Arial" w:hAnsi="Arial" w:cs="Arial"/>
          <w:color w:val="000000" w:themeColor="text1"/>
          <w:lang w:val="en-US"/>
        </w:rPr>
        <w:tab/>
      </w:r>
      <w:r w:rsidRPr="005239C1">
        <w:rPr>
          <w:rFonts w:ascii="Arial" w:hAnsi="Arial" w:cs="Arial"/>
          <w:color w:val="000000" w:themeColor="text1"/>
          <w:lang w:val="en-US"/>
        </w:rPr>
        <w:tab/>
      </w:r>
      <w:r w:rsidRPr="005239C1">
        <w:rPr>
          <w:rFonts w:ascii="Arial" w:hAnsi="Arial" w:cs="Arial"/>
          <w:color w:val="000000" w:themeColor="text1"/>
          <w:lang w:val="en-US"/>
        </w:rPr>
        <w:tab/>
      </w:r>
      <w:r w:rsidRPr="005239C1">
        <w:rPr>
          <w:rFonts w:ascii="Arial" w:hAnsi="Arial" w:cs="Arial"/>
          <w:color w:val="000000" w:themeColor="text1"/>
          <w:lang w:val="en-US"/>
        </w:rPr>
        <w:tab/>
      </w:r>
      <w:r w:rsidRPr="005239C1">
        <w:rPr>
          <w:rFonts w:ascii="Arial" w:hAnsi="Arial" w:cs="Arial"/>
          <w:color w:val="000000" w:themeColor="text1"/>
          <w:lang w:val="en-US"/>
        </w:rPr>
        <w:tab/>
      </w:r>
    </w:p>
    <w:p w14:paraId="619C82EA" w14:textId="3FCB6F73" w:rsidR="00BF4054" w:rsidRPr="00BC1F0B" w:rsidRDefault="00BC1F0B" w:rsidP="00BC1F0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</w:r>
      <w:r w:rsidR="00BF4054"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4C5743B8" w14:textId="71909FB8" w:rsidR="00BF4054" w:rsidRPr="00BC1F0B" w:rsidRDefault="00BF4054" w:rsidP="00BC1F0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Iceland welcomes the delegation of Papua New Guinea and its national report. </w:t>
      </w:r>
    </w:p>
    <w:p w14:paraId="4ACDB539" w14:textId="77777777" w:rsidR="00BF4054" w:rsidRPr="00BC1F0B" w:rsidRDefault="00BF4054" w:rsidP="00BC1F0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0AE1B35" w14:textId="77777777" w:rsidR="00BF4054" w:rsidRPr="00BC1F0B" w:rsidRDefault="00BF4054" w:rsidP="00BC1F0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1CC80388" w14:textId="77777777" w:rsidR="00BF4054" w:rsidRPr="00BC1F0B" w:rsidRDefault="00BF4054" w:rsidP="00BC1F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Fully abolish the death penalty and ratify the Second Optional Protocol to the ICCPR. </w:t>
      </w:r>
    </w:p>
    <w:p w14:paraId="217FBE3F" w14:textId="7AED7AA1" w:rsidR="00BF4054" w:rsidRPr="00BC1F0B" w:rsidRDefault="00BF4054" w:rsidP="00BC1F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Ratify </w:t>
      </w:r>
      <w:r w:rsidR="005239C1"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Optional Protocol to </w:t>
      </w: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>CEDAW</w:t>
      </w:r>
      <w:r w:rsidR="007A4F86"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>review customary laws</w:t>
      </w:r>
      <w:r w:rsidR="00943854"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repeal </w:t>
      </w:r>
      <w:r w:rsidR="000758FB"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all </w:t>
      </w: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provisions that are </w:t>
      </w:r>
      <w:r w:rsidR="000758FB"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harmful and </w:t>
      </w: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>discriminatory against women</w:t>
      </w:r>
      <w:r w:rsidR="00184935"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girls</w:t>
      </w: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4734A913" w14:textId="43003183" w:rsidR="007A4F86" w:rsidRPr="00BC1F0B" w:rsidRDefault="007A4F86" w:rsidP="00BC1F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Decriminalize abortion and ensure universal and safe access to abortion and other sexual and reproductive health </w:t>
      </w:r>
      <w:r w:rsidR="00FD23C3"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and </w:t>
      </w: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rights. </w:t>
      </w:r>
    </w:p>
    <w:p w14:paraId="797B5FF7" w14:textId="77777777" w:rsidR="000758FB" w:rsidRPr="00BC1F0B" w:rsidRDefault="00BF4054" w:rsidP="00BC1F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>Repeal sections</w:t>
      </w:r>
      <w:r w:rsidR="007A4F86"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210 and 212 </w:t>
      </w: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of the Criminal Code in order to decriminalise sexual relations between men. </w:t>
      </w:r>
    </w:p>
    <w:p w14:paraId="1B633433" w14:textId="02A47078" w:rsidR="00BF4054" w:rsidRPr="00BC1F0B" w:rsidRDefault="00BF4054" w:rsidP="00BC1F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Amend the preamble and article 55 of the Constitution to include sexual orientation, gender identity and expression as grounds of non-discrimination. </w:t>
      </w:r>
    </w:p>
    <w:p w14:paraId="6284A35D" w14:textId="77777777" w:rsidR="000758FB" w:rsidRPr="00BC1F0B" w:rsidRDefault="000758FB" w:rsidP="00BC1F0B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715C3E93" w14:textId="771101F2" w:rsidR="00BF4054" w:rsidRPr="00BC1F0B" w:rsidRDefault="00BF4054" w:rsidP="00BC1F0B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Papua New Guinea all success for its review. </w:t>
      </w:r>
    </w:p>
    <w:p w14:paraId="72600903" w14:textId="433D7ED4" w:rsidR="00AC1573" w:rsidRPr="00BC1F0B" w:rsidRDefault="00BF4054" w:rsidP="00BF4054">
      <w:p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BC1F0B">
        <w:rPr>
          <w:rFonts w:ascii="Arial" w:hAnsi="Arial" w:cs="Arial"/>
          <w:color w:val="000000" w:themeColor="text1"/>
          <w:sz w:val="28"/>
          <w:szCs w:val="28"/>
          <w:lang w:val="en-US"/>
        </w:rPr>
        <w:t>I thank you</w:t>
      </w:r>
      <w:r w:rsidR="00BC1F0B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sectPr w:rsidR="00AC1573" w:rsidRPr="00BC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78DA"/>
    <w:multiLevelType w:val="hybridMultilevel"/>
    <w:tmpl w:val="B5C00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3CDD"/>
    <w:multiLevelType w:val="hybridMultilevel"/>
    <w:tmpl w:val="70EA27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E6578"/>
    <w:multiLevelType w:val="hybridMultilevel"/>
    <w:tmpl w:val="9DB25E08"/>
    <w:lvl w:ilvl="0" w:tplc="8CDC4790">
      <w:numFmt w:val="bullet"/>
      <w:lvlText w:val="-"/>
      <w:lvlJc w:val="left"/>
      <w:pPr>
        <w:ind w:left="657" w:hanging="360"/>
      </w:pPr>
      <w:rPr>
        <w:rFonts w:ascii="Lato" w:eastAsia="Lato" w:hAnsi="Lato" w:cs="Lato" w:hint="default"/>
        <w:b w:val="0"/>
        <w:bCs w:val="0"/>
      </w:rPr>
    </w:lvl>
    <w:lvl w:ilvl="1" w:tplc="040F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4D"/>
    <w:rsid w:val="00005E8F"/>
    <w:rsid w:val="00012180"/>
    <w:rsid w:val="000758FB"/>
    <w:rsid w:val="00184935"/>
    <w:rsid w:val="00243C4D"/>
    <w:rsid w:val="002E4524"/>
    <w:rsid w:val="00302495"/>
    <w:rsid w:val="005239C1"/>
    <w:rsid w:val="007A4F86"/>
    <w:rsid w:val="00943854"/>
    <w:rsid w:val="00AC1573"/>
    <w:rsid w:val="00BC1F0B"/>
    <w:rsid w:val="00BF4054"/>
    <w:rsid w:val="00E02A50"/>
    <w:rsid w:val="00E30852"/>
    <w:rsid w:val="00EC5C68"/>
    <w:rsid w:val="00EE29D5"/>
    <w:rsid w:val="00FD23C3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DA77"/>
  <w15:chartTrackingRefBased/>
  <w15:docId w15:val="{000C6861-F0FA-4B40-9485-22E2BBCD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3C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FA305-3D42-425A-AEED-942EAB68AFA3}"/>
</file>

<file path=customXml/itemProps2.xml><?xml version="1.0" encoding="utf-8"?>
<ds:datastoreItem xmlns:ds="http://schemas.openxmlformats.org/officeDocument/2006/customXml" ds:itemID="{C05EA57C-2172-47C4-9260-796EB4B5CB90}"/>
</file>

<file path=customXml/itemProps3.xml><?xml version="1.0" encoding="utf-8"?>
<ds:datastoreItem xmlns:ds="http://schemas.openxmlformats.org/officeDocument/2006/customXml" ds:itemID="{188111A5-198D-4163-BBE5-4E1F767CB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Ragnheiður Kolsöe</cp:lastModifiedBy>
  <cp:revision>3</cp:revision>
  <dcterms:created xsi:type="dcterms:W3CDTF">2021-10-29T13:05:00Z</dcterms:created>
  <dcterms:modified xsi:type="dcterms:W3CDTF">2021-10-29T13:05:00Z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