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06D69" w14:textId="77777777" w:rsidR="00F35C0B" w:rsidRPr="00F358E8" w:rsidRDefault="00F35C0B" w:rsidP="00F35C0B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GEORGIA</w:t>
      </w:r>
    </w:p>
    <w:p w14:paraId="3A724337" w14:textId="77777777" w:rsidR="00F35C0B" w:rsidRDefault="00F35C0B" w:rsidP="00F35C0B">
      <w:pPr>
        <w:jc w:val="center"/>
        <w:rPr>
          <w:rFonts w:ascii="Arial" w:hAnsi="Arial" w:cs="Arial"/>
          <w:b/>
          <w:sz w:val="28"/>
          <w:szCs w:val="28"/>
        </w:rPr>
      </w:pPr>
    </w:p>
    <w:p w14:paraId="4C89684D" w14:textId="77777777" w:rsidR="00F35C0B" w:rsidRDefault="00F35C0B" w:rsidP="00F35C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39</w:t>
      </w:r>
      <w:r w:rsidRPr="00473B6E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SESSION OF THE UPR WORKING GROUP</w:t>
      </w:r>
    </w:p>
    <w:p w14:paraId="4E732B36" w14:textId="77777777" w:rsidR="00F35C0B" w:rsidRDefault="00F35C0B" w:rsidP="00F35C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UPR of UNITED REPUBLIC OF TANZANIA</w:t>
      </w:r>
    </w:p>
    <w:p w14:paraId="334D9D45" w14:textId="77777777" w:rsidR="00F35C0B" w:rsidRDefault="00F35C0B" w:rsidP="00F35C0B">
      <w:pPr>
        <w:jc w:val="center"/>
        <w:rPr>
          <w:rFonts w:ascii="Arial" w:hAnsi="Arial" w:cs="Arial"/>
          <w:b/>
          <w:sz w:val="28"/>
          <w:szCs w:val="28"/>
        </w:rPr>
      </w:pPr>
    </w:p>
    <w:p w14:paraId="43973410" w14:textId="77777777" w:rsidR="00F35C0B" w:rsidRDefault="00F35C0B" w:rsidP="00F35C0B">
      <w:pPr>
        <w:jc w:val="right"/>
        <w:rPr>
          <w:rFonts w:ascii="Arial" w:hAnsi="Arial" w:cs="Arial"/>
          <w:b/>
          <w:sz w:val="28"/>
          <w:szCs w:val="28"/>
        </w:rPr>
      </w:pPr>
    </w:p>
    <w:p w14:paraId="1AB5150B" w14:textId="19D9A3DB" w:rsidR="00F35C0B" w:rsidRDefault="00F35C0B" w:rsidP="00F35C0B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>
        <w:rPr>
          <w:rFonts w:ascii="Arial" w:hAnsi="Arial" w:cs="Arial"/>
          <w:b/>
          <w:sz w:val="28"/>
          <w:szCs w:val="28"/>
        </w:rPr>
        <w:t xml:space="preserve"> NOVEMBER 2021</w:t>
      </w:r>
    </w:p>
    <w:p w14:paraId="2FF5088F" w14:textId="77777777" w:rsidR="00F35C0B" w:rsidRDefault="00F35C0B" w:rsidP="00F35C0B">
      <w:pPr>
        <w:jc w:val="right"/>
        <w:rPr>
          <w:rFonts w:ascii="Arial" w:hAnsi="Arial" w:cs="Arial"/>
          <w:b/>
          <w:sz w:val="28"/>
          <w:szCs w:val="28"/>
        </w:rPr>
      </w:pPr>
    </w:p>
    <w:p w14:paraId="415C129C" w14:textId="77777777" w:rsidR="00D930F8" w:rsidRPr="00847967" w:rsidRDefault="00D930F8" w:rsidP="00D930F8">
      <w:pPr>
        <w:jc w:val="both"/>
        <w:rPr>
          <w:rFonts w:ascii="Sylfaen" w:hAnsi="Sylfaen" w:cs="Arial"/>
          <w:b/>
        </w:rPr>
      </w:pPr>
    </w:p>
    <w:p w14:paraId="1F686CAF" w14:textId="360554AF" w:rsidR="003E49CF" w:rsidRPr="00847967" w:rsidRDefault="00D930F8" w:rsidP="00D930F8">
      <w:pPr>
        <w:jc w:val="both"/>
        <w:rPr>
          <w:rFonts w:ascii="Sylfaen" w:hAnsi="Sylfaen" w:cs="Arial"/>
        </w:rPr>
      </w:pPr>
      <w:r w:rsidRPr="00847967">
        <w:rPr>
          <w:rFonts w:ascii="Sylfaen" w:hAnsi="Sylfaen" w:cs="Arial"/>
        </w:rPr>
        <w:t xml:space="preserve">Georgia warmly welcomes the Delegation </w:t>
      </w:r>
      <w:r w:rsidR="003E49CF" w:rsidRPr="00847967">
        <w:rPr>
          <w:rFonts w:ascii="Sylfaen" w:hAnsi="Sylfaen" w:cs="Arial"/>
        </w:rPr>
        <w:t xml:space="preserve">of </w:t>
      </w:r>
      <w:r w:rsidR="00502173" w:rsidRPr="00847967">
        <w:rPr>
          <w:rFonts w:ascii="Sylfaen" w:hAnsi="Sylfaen" w:cs="Arial"/>
        </w:rPr>
        <w:t>Ireland</w:t>
      </w:r>
      <w:r w:rsidRPr="00847967">
        <w:rPr>
          <w:rFonts w:ascii="Sylfaen" w:hAnsi="Sylfaen" w:cs="Arial"/>
        </w:rPr>
        <w:t xml:space="preserve"> and thanks the </w:t>
      </w:r>
      <w:r w:rsidR="0008446D" w:rsidRPr="00847967">
        <w:rPr>
          <w:rFonts w:ascii="Sylfaen" w:hAnsi="Sylfaen" w:cs="Arial"/>
        </w:rPr>
        <w:t>H</w:t>
      </w:r>
      <w:r w:rsidRPr="00847967">
        <w:rPr>
          <w:rFonts w:ascii="Sylfaen" w:hAnsi="Sylfaen" w:cs="Arial"/>
        </w:rPr>
        <w:t xml:space="preserve">ead of </w:t>
      </w:r>
      <w:r w:rsidR="003E49CF" w:rsidRPr="00847967">
        <w:rPr>
          <w:rFonts w:ascii="Sylfaen" w:hAnsi="Sylfaen" w:cs="Arial"/>
        </w:rPr>
        <w:t xml:space="preserve">the </w:t>
      </w:r>
      <w:r w:rsidRPr="00847967">
        <w:rPr>
          <w:rFonts w:ascii="Sylfaen" w:hAnsi="Sylfaen" w:cs="Arial"/>
        </w:rPr>
        <w:t>Delegation for the presentation of the national report.</w:t>
      </w:r>
    </w:p>
    <w:p w14:paraId="173FCC89" w14:textId="126C3EA0" w:rsidR="00847967" w:rsidRDefault="003E49CF" w:rsidP="00AE4629">
      <w:pPr>
        <w:pStyle w:val="NormalWeb"/>
        <w:jc w:val="both"/>
        <w:rPr>
          <w:rFonts w:ascii="Sylfaen" w:eastAsiaTheme="minorEastAsia" w:hAnsi="Sylfaen" w:cs="Arial"/>
        </w:rPr>
      </w:pPr>
      <w:r w:rsidRPr="00847967">
        <w:rPr>
          <w:rFonts w:ascii="Sylfaen" w:eastAsiaTheme="minorEastAsia" w:hAnsi="Sylfaen" w:cs="Arial"/>
        </w:rPr>
        <w:t xml:space="preserve">Georgia welcomes measures introduced by the Government of </w:t>
      </w:r>
      <w:r w:rsidR="00502173" w:rsidRPr="00847967">
        <w:rPr>
          <w:rFonts w:ascii="Sylfaen" w:eastAsiaTheme="minorEastAsia" w:hAnsi="Sylfaen" w:cs="Arial"/>
        </w:rPr>
        <w:t>Ireland</w:t>
      </w:r>
      <w:r w:rsidRPr="00847967">
        <w:rPr>
          <w:rFonts w:ascii="Sylfaen" w:eastAsiaTheme="minorEastAsia" w:hAnsi="Sylfaen" w:cs="Arial"/>
        </w:rPr>
        <w:t xml:space="preserve"> aimed at improving the promotion and protection of human rights </w:t>
      </w:r>
      <w:r w:rsidR="00705643" w:rsidRPr="00847967">
        <w:rPr>
          <w:rFonts w:ascii="Sylfaen" w:eastAsiaTheme="minorEastAsia" w:hAnsi="Sylfaen" w:cs="Arial"/>
        </w:rPr>
        <w:t>within the current review cycle</w:t>
      </w:r>
      <w:r w:rsidR="00024469" w:rsidRPr="00847967">
        <w:rPr>
          <w:rFonts w:ascii="Sylfaen" w:eastAsiaTheme="minorEastAsia" w:hAnsi="Sylfaen" w:cs="Arial"/>
        </w:rPr>
        <w:t>, including ratifying</w:t>
      </w:r>
      <w:r w:rsidR="00AD74DE" w:rsidRPr="00847967">
        <w:rPr>
          <w:rFonts w:ascii="Sylfaen" w:eastAsiaTheme="minorEastAsia" w:hAnsi="Sylfaen" w:cs="Arial"/>
        </w:rPr>
        <w:t xml:space="preserve"> important interna</w:t>
      </w:r>
      <w:r w:rsidR="00F35C0B">
        <w:rPr>
          <w:rFonts w:ascii="Sylfaen" w:eastAsiaTheme="minorEastAsia" w:hAnsi="Sylfaen" w:cs="Arial"/>
        </w:rPr>
        <w:t>tional human rights instruments.</w:t>
      </w:r>
    </w:p>
    <w:p w14:paraId="498F401A" w14:textId="78266E7C" w:rsidR="00847967" w:rsidRPr="00847967" w:rsidRDefault="00B3310F" w:rsidP="00847967">
      <w:pPr>
        <w:pStyle w:val="NormalWeb"/>
        <w:jc w:val="both"/>
        <w:rPr>
          <w:rFonts w:ascii="Sylfaen" w:eastAsiaTheme="minorEastAsia" w:hAnsi="Sylfaen" w:cs="Arial"/>
        </w:rPr>
      </w:pPr>
      <w:r w:rsidRPr="00847967">
        <w:rPr>
          <w:rFonts w:ascii="Sylfaen" w:eastAsiaTheme="minorEastAsia" w:hAnsi="Sylfaen" w:cs="Arial"/>
        </w:rPr>
        <w:t>We welcome Ireland’s commitment to the full inclusion of people with disabilities in all aspects of society</w:t>
      </w:r>
      <w:r w:rsidR="005010F1">
        <w:rPr>
          <w:rFonts w:ascii="Sylfaen" w:eastAsiaTheme="minorEastAsia" w:hAnsi="Sylfaen" w:cs="Arial"/>
        </w:rPr>
        <w:t xml:space="preserve">, </w:t>
      </w:r>
      <w:r w:rsidR="009779C7" w:rsidRPr="00847967">
        <w:rPr>
          <w:rFonts w:ascii="Sylfaen" w:eastAsiaTheme="minorEastAsia" w:hAnsi="Sylfaen" w:cs="Arial"/>
        </w:rPr>
        <w:t>to foster the advancement of wom</w:t>
      </w:r>
      <w:r w:rsidR="00F35C0B">
        <w:rPr>
          <w:rFonts w:ascii="Sylfaen" w:eastAsiaTheme="minorEastAsia" w:hAnsi="Sylfaen" w:cs="Arial"/>
        </w:rPr>
        <w:t>en in all facets of their lives</w:t>
      </w:r>
      <w:bookmarkStart w:id="0" w:name="_GoBack"/>
      <w:bookmarkEnd w:id="0"/>
      <w:r w:rsidR="005010F1">
        <w:rPr>
          <w:rFonts w:ascii="Sylfaen" w:eastAsiaTheme="minorEastAsia" w:hAnsi="Sylfaen" w:cs="Arial"/>
        </w:rPr>
        <w:t xml:space="preserve"> </w:t>
      </w:r>
      <w:r w:rsidR="005010F1" w:rsidRPr="00847967">
        <w:rPr>
          <w:rFonts w:ascii="Sylfaen" w:eastAsiaTheme="minorEastAsia" w:hAnsi="Sylfaen" w:cs="Arial"/>
        </w:rPr>
        <w:t xml:space="preserve">as well as </w:t>
      </w:r>
      <w:r w:rsidR="005010F1">
        <w:rPr>
          <w:rFonts w:ascii="Sylfaen" w:eastAsiaTheme="minorEastAsia" w:hAnsi="Sylfaen" w:cs="Arial"/>
        </w:rPr>
        <w:t xml:space="preserve">the </w:t>
      </w:r>
      <w:r w:rsidR="005010F1" w:rsidRPr="00847967">
        <w:rPr>
          <w:rFonts w:ascii="Sylfaen" w:eastAsiaTheme="minorEastAsia" w:hAnsi="Sylfaen" w:cs="Arial"/>
        </w:rPr>
        <w:t>steps taken by the Government o</w:t>
      </w:r>
      <w:r w:rsidR="005010F1">
        <w:rPr>
          <w:rFonts w:ascii="Sylfaen" w:eastAsiaTheme="minorEastAsia" w:hAnsi="Sylfaen" w:cs="Arial"/>
        </w:rPr>
        <w:t xml:space="preserve">f </w:t>
      </w:r>
      <w:r w:rsidR="005010F1" w:rsidRPr="00847967">
        <w:rPr>
          <w:rFonts w:ascii="Sylfaen" w:eastAsiaTheme="minorEastAsia" w:hAnsi="Sylfaen" w:cs="Arial"/>
        </w:rPr>
        <w:t xml:space="preserve">Ireland </w:t>
      </w:r>
      <w:r w:rsidR="005010F1">
        <w:rPr>
          <w:rFonts w:ascii="Sylfaen" w:eastAsiaTheme="minorEastAsia" w:hAnsi="Sylfaen" w:cs="Arial"/>
        </w:rPr>
        <w:t xml:space="preserve">in order </w:t>
      </w:r>
      <w:r w:rsidR="005010F1" w:rsidRPr="00847967">
        <w:rPr>
          <w:rFonts w:ascii="Sylfaen" w:eastAsiaTheme="minorEastAsia" w:hAnsi="Sylfaen" w:cs="Arial"/>
        </w:rPr>
        <w:t>to tackle domestic, s</w:t>
      </w:r>
      <w:r w:rsidR="00F35C0B">
        <w:rPr>
          <w:rFonts w:ascii="Sylfaen" w:eastAsiaTheme="minorEastAsia" w:hAnsi="Sylfaen" w:cs="Arial"/>
        </w:rPr>
        <w:t>exual and gender-based violence.</w:t>
      </w:r>
    </w:p>
    <w:p w14:paraId="3DE5A42A" w14:textId="767DA9C3" w:rsidR="009E5AFF" w:rsidRPr="00847967" w:rsidRDefault="00270DD3" w:rsidP="009E5AFF">
      <w:pPr>
        <w:jc w:val="both"/>
        <w:rPr>
          <w:rFonts w:ascii="Sylfaen" w:hAnsi="Sylfaen" w:cs="Arial"/>
        </w:rPr>
      </w:pPr>
      <w:r w:rsidRPr="00847967">
        <w:rPr>
          <w:rFonts w:ascii="Sylfaen" w:hAnsi="Sylfaen" w:cs="Arial"/>
        </w:rPr>
        <w:t>Herewith w</w:t>
      </w:r>
      <w:r w:rsidR="009E5AFF" w:rsidRPr="00847967">
        <w:rPr>
          <w:rFonts w:ascii="Sylfaen" w:hAnsi="Sylfaen" w:cs="Arial"/>
        </w:rPr>
        <w:t xml:space="preserve">e recommend the Government of </w:t>
      </w:r>
      <w:r w:rsidR="00502173" w:rsidRPr="00847967">
        <w:rPr>
          <w:rFonts w:ascii="Sylfaen" w:hAnsi="Sylfaen" w:cs="Arial"/>
        </w:rPr>
        <w:t>Ireland</w:t>
      </w:r>
      <w:r w:rsidR="009E5AFF" w:rsidRPr="00847967">
        <w:rPr>
          <w:rFonts w:ascii="Sylfaen" w:hAnsi="Sylfaen" w:cs="Arial"/>
        </w:rPr>
        <w:t>:</w:t>
      </w:r>
    </w:p>
    <w:p w14:paraId="02372F8E" w14:textId="77777777" w:rsidR="009E5AFF" w:rsidRPr="00847967" w:rsidRDefault="009E5AFF" w:rsidP="009E5AFF">
      <w:pPr>
        <w:jc w:val="both"/>
        <w:rPr>
          <w:rFonts w:ascii="Sylfaen" w:hAnsi="Sylfaen" w:cs="Arial"/>
        </w:rPr>
      </w:pPr>
    </w:p>
    <w:p w14:paraId="1F207281" w14:textId="5318A496" w:rsidR="00847967" w:rsidRDefault="00847967" w:rsidP="00F35C0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ascii="Sylfaen" w:hAnsi="Sylfaen" w:cs="Arial"/>
        </w:rPr>
      </w:pPr>
      <w:r w:rsidRPr="00F35C0B">
        <w:rPr>
          <w:rFonts w:ascii="Sylfaen" w:hAnsi="Sylfaen" w:cs="Arial"/>
        </w:rPr>
        <w:t>To finalize the adoption of the third, National Strategy on Domestic, Sexual and Gender-ba</w:t>
      </w:r>
      <w:r w:rsidR="00F35C0B">
        <w:rPr>
          <w:rFonts w:ascii="Sylfaen" w:hAnsi="Sylfaen" w:cs="Arial"/>
        </w:rPr>
        <w:t>sed Violence</w:t>
      </w:r>
      <w:r w:rsidRPr="00F35C0B">
        <w:rPr>
          <w:rFonts w:ascii="Sylfaen" w:hAnsi="Sylfaen" w:cs="Arial"/>
        </w:rPr>
        <w:t>;</w:t>
      </w:r>
    </w:p>
    <w:p w14:paraId="736EF777" w14:textId="77777777" w:rsidR="00F35C0B" w:rsidRPr="00F35C0B" w:rsidRDefault="00F35C0B" w:rsidP="00F35C0B">
      <w:pPr>
        <w:pStyle w:val="ListParagraph"/>
        <w:widowControl w:val="0"/>
        <w:autoSpaceDE w:val="0"/>
        <w:autoSpaceDN w:val="0"/>
        <w:adjustRightInd w:val="0"/>
        <w:spacing w:after="240"/>
        <w:jc w:val="both"/>
        <w:rPr>
          <w:rFonts w:ascii="Sylfaen" w:hAnsi="Sylfaen" w:cs="Arial"/>
        </w:rPr>
      </w:pPr>
    </w:p>
    <w:p w14:paraId="2F2B7244" w14:textId="5B66642E" w:rsidR="00AD74DE" w:rsidRDefault="00AD74DE" w:rsidP="00F35C0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ascii="Sylfaen" w:hAnsi="Sylfaen" w:cs="Arial"/>
        </w:rPr>
      </w:pPr>
      <w:r w:rsidRPr="00F35C0B">
        <w:rPr>
          <w:rFonts w:ascii="Sylfaen" w:hAnsi="Sylfaen" w:cs="Arial"/>
        </w:rPr>
        <w:t>To continue effective implement</w:t>
      </w:r>
      <w:r w:rsidR="00322FF7" w:rsidRPr="00F35C0B">
        <w:rPr>
          <w:rFonts w:ascii="Sylfaen" w:hAnsi="Sylfaen" w:cs="Arial"/>
        </w:rPr>
        <w:t>ation of the</w:t>
      </w:r>
      <w:r w:rsidRPr="00F35C0B">
        <w:rPr>
          <w:rFonts w:ascii="Sylfaen" w:hAnsi="Sylfaen" w:cs="Arial"/>
        </w:rPr>
        <w:t xml:space="preserve"> existing legislation on traffic</w:t>
      </w:r>
      <w:r w:rsidR="00F35C0B">
        <w:rPr>
          <w:rFonts w:ascii="Sylfaen" w:hAnsi="Sylfaen" w:cs="Arial"/>
        </w:rPr>
        <w:t>king in persons;</w:t>
      </w:r>
    </w:p>
    <w:p w14:paraId="021E1819" w14:textId="77777777" w:rsidR="00F35C0B" w:rsidRPr="00F35C0B" w:rsidRDefault="00F35C0B" w:rsidP="00F35C0B">
      <w:pPr>
        <w:pStyle w:val="ListParagraph"/>
        <w:widowControl w:val="0"/>
        <w:autoSpaceDE w:val="0"/>
        <w:autoSpaceDN w:val="0"/>
        <w:adjustRightInd w:val="0"/>
        <w:spacing w:after="240"/>
        <w:jc w:val="both"/>
        <w:rPr>
          <w:rFonts w:ascii="Sylfaen" w:hAnsi="Sylfaen" w:cs="Arial"/>
        </w:rPr>
      </w:pPr>
    </w:p>
    <w:p w14:paraId="460AF8AA" w14:textId="578F3353" w:rsidR="00847967" w:rsidRDefault="00847967" w:rsidP="00F35C0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ascii="Sylfaen" w:hAnsi="Sylfaen" w:cs="Arial"/>
        </w:rPr>
      </w:pPr>
      <w:r w:rsidRPr="00F35C0B">
        <w:rPr>
          <w:rFonts w:ascii="Sylfaen" w:hAnsi="Sylfaen" w:cs="Arial"/>
        </w:rPr>
        <w:t xml:space="preserve">To speed up its efforts in order to ratify the Optional Protocol </w:t>
      </w:r>
      <w:r w:rsidR="005010F1" w:rsidRPr="00F35C0B">
        <w:rPr>
          <w:rFonts w:ascii="Sylfaen" w:hAnsi="Sylfaen" w:cs="Arial"/>
        </w:rPr>
        <w:t>to</w:t>
      </w:r>
      <w:r w:rsidRPr="00F35C0B">
        <w:rPr>
          <w:rFonts w:ascii="Sylfaen" w:hAnsi="Sylfaen" w:cs="Arial"/>
        </w:rPr>
        <w:t xml:space="preserve"> the UN Convention </w:t>
      </w:r>
      <w:r w:rsidR="005010F1" w:rsidRPr="00F35C0B">
        <w:rPr>
          <w:rFonts w:ascii="Sylfaen" w:hAnsi="Sylfaen" w:cs="Arial"/>
        </w:rPr>
        <w:t>on the rights of Persons with disabilities</w:t>
      </w:r>
      <w:r w:rsidR="00F35C0B">
        <w:rPr>
          <w:rFonts w:ascii="Sylfaen" w:hAnsi="Sylfaen" w:cs="Arial"/>
        </w:rPr>
        <w:t>.</w:t>
      </w:r>
    </w:p>
    <w:p w14:paraId="3988065D" w14:textId="77777777" w:rsidR="00F35C0B" w:rsidRPr="00F35C0B" w:rsidRDefault="00F35C0B" w:rsidP="00F35C0B">
      <w:pPr>
        <w:pStyle w:val="ListParagraph"/>
        <w:rPr>
          <w:rFonts w:ascii="Sylfaen" w:hAnsi="Sylfaen" w:cs="Arial"/>
        </w:rPr>
      </w:pPr>
    </w:p>
    <w:p w14:paraId="2BB0D27E" w14:textId="77777777" w:rsidR="00F35C0B" w:rsidRPr="00F35C0B" w:rsidRDefault="00F35C0B" w:rsidP="00F35C0B">
      <w:pPr>
        <w:pStyle w:val="ListParagraph"/>
        <w:widowControl w:val="0"/>
        <w:autoSpaceDE w:val="0"/>
        <w:autoSpaceDN w:val="0"/>
        <w:adjustRightInd w:val="0"/>
        <w:spacing w:after="240"/>
        <w:jc w:val="both"/>
        <w:rPr>
          <w:rFonts w:ascii="Sylfaen" w:hAnsi="Sylfaen" w:cs="Arial"/>
        </w:rPr>
      </w:pPr>
    </w:p>
    <w:p w14:paraId="65F2ED10" w14:textId="4CA241F0" w:rsidR="005010F1" w:rsidRPr="005010F1" w:rsidRDefault="005010F1" w:rsidP="005010F1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</w:p>
    <w:p w14:paraId="2CC045BE" w14:textId="2DF26BC0" w:rsidR="00AD74DE" w:rsidRPr="00847967" w:rsidRDefault="00AD74DE" w:rsidP="00AD74DE">
      <w:pPr>
        <w:pStyle w:val="NormalWeb"/>
        <w:rPr>
          <w:rFonts w:ascii="Sylfaen" w:eastAsiaTheme="minorEastAsia" w:hAnsi="Sylfaen" w:cs="Arial"/>
        </w:rPr>
      </w:pPr>
    </w:p>
    <w:p w14:paraId="1B5028DE" w14:textId="674054E0" w:rsidR="00B3310F" w:rsidRPr="00847967" w:rsidRDefault="00B3310F" w:rsidP="00AD74DE">
      <w:pPr>
        <w:pStyle w:val="NormalWeb"/>
        <w:tabs>
          <w:tab w:val="left" w:pos="2153"/>
        </w:tabs>
        <w:rPr>
          <w:rFonts w:ascii="Sylfaen" w:eastAsiaTheme="minorEastAsia" w:hAnsi="Sylfaen" w:cs="Arial"/>
        </w:rPr>
      </w:pPr>
    </w:p>
    <w:p w14:paraId="60FD09DB" w14:textId="02C21F5A" w:rsidR="000E2247" w:rsidRPr="00847967" w:rsidRDefault="000E2247" w:rsidP="00296996">
      <w:pPr>
        <w:pStyle w:val="ListParagraph"/>
        <w:widowControl w:val="0"/>
        <w:autoSpaceDE w:val="0"/>
        <w:autoSpaceDN w:val="0"/>
        <w:adjustRightInd w:val="0"/>
        <w:spacing w:after="240"/>
        <w:jc w:val="both"/>
        <w:rPr>
          <w:rFonts w:ascii="Sylfaen" w:hAnsi="Sylfaen" w:cs="Arial"/>
        </w:rPr>
      </w:pPr>
    </w:p>
    <w:p w14:paraId="655F9FBC" w14:textId="413DA04D" w:rsidR="0021347C" w:rsidRPr="00847967" w:rsidRDefault="0021347C" w:rsidP="00296996">
      <w:pPr>
        <w:jc w:val="both"/>
        <w:rPr>
          <w:rFonts w:ascii="Sylfaen" w:hAnsi="Sylfaen" w:cs="Arial"/>
        </w:rPr>
      </w:pPr>
    </w:p>
    <w:sectPr w:rsidR="0021347C" w:rsidRPr="00847967" w:rsidSect="005419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79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2EB15E4"/>
    <w:multiLevelType w:val="hybridMultilevel"/>
    <w:tmpl w:val="0B40F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1B650E"/>
    <w:multiLevelType w:val="hybridMultilevel"/>
    <w:tmpl w:val="69EAC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564C5"/>
    <w:multiLevelType w:val="hybridMultilevel"/>
    <w:tmpl w:val="3BB613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7C"/>
    <w:rsid w:val="00024469"/>
    <w:rsid w:val="0008446D"/>
    <w:rsid w:val="000E2247"/>
    <w:rsid w:val="000F4375"/>
    <w:rsid w:val="001B55D8"/>
    <w:rsid w:val="001C3A32"/>
    <w:rsid w:val="0021347C"/>
    <w:rsid w:val="00270DD3"/>
    <w:rsid w:val="00296996"/>
    <w:rsid w:val="00322FF7"/>
    <w:rsid w:val="003E45DF"/>
    <w:rsid w:val="003E49CF"/>
    <w:rsid w:val="004E6704"/>
    <w:rsid w:val="005010F1"/>
    <w:rsid w:val="00502173"/>
    <w:rsid w:val="00541901"/>
    <w:rsid w:val="005A5B17"/>
    <w:rsid w:val="00603CA9"/>
    <w:rsid w:val="00615456"/>
    <w:rsid w:val="00623252"/>
    <w:rsid w:val="00666C63"/>
    <w:rsid w:val="006A6FBC"/>
    <w:rsid w:val="006B272C"/>
    <w:rsid w:val="006D2F92"/>
    <w:rsid w:val="006F2D00"/>
    <w:rsid w:val="00705643"/>
    <w:rsid w:val="007A4396"/>
    <w:rsid w:val="0083539A"/>
    <w:rsid w:val="00847967"/>
    <w:rsid w:val="00923792"/>
    <w:rsid w:val="009779C7"/>
    <w:rsid w:val="009D186A"/>
    <w:rsid w:val="009E5AFF"/>
    <w:rsid w:val="00A90011"/>
    <w:rsid w:val="00AD74DE"/>
    <w:rsid w:val="00AE4629"/>
    <w:rsid w:val="00AF23DC"/>
    <w:rsid w:val="00B3310F"/>
    <w:rsid w:val="00C8586F"/>
    <w:rsid w:val="00D86190"/>
    <w:rsid w:val="00D930F8"/>
    <w:rsid w:val="00E213F9"/>
    <w:rsid w:val="00F1417A"/>
    <w:rsid w:val="00F35C0B"/>
    <w:rsid w:val="00FA4102"/>
    <w:rsid w:val="00F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395D00"/>
  <w14:defaultImageDpi w14:val="300"/>
  <w15:docId w15:val="{AFF37D72-97BE-F24F-91F6-79253DA2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4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46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10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21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1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1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1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0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73306C-101A-4368-A892-F5ECBEC70DE0}"/>
</file>

<file path=customXml/itemProps2.xml><?xml version="1.0" encoding="utf-8"?>
<ds:datastoreItem xmlns:ds="http://schemas.openxmlformats.org/officeDocument/2006/customXml" ds:itemID="{0F2793E1-6A15-451B-9C79-925A82EAE339}"/>
</file>

<file path=customXml/itemProps3.xml><?xml version="1.0" encoding="utf-8"?>
<ds:datastoreItem xmlns:ds="http://schemas.openxmlformats.org/officeDocument/2006/customXml" ds:itemID="{8F09B337-43B1-4C2C-B588-657F939EA1EE}"/>
</file>

<file path=customXml/itemProps4.xml><?xml version="1.0" encoding="utf-8"?>
<ds:datastoreItem xmlns:ds="http://schemas.openxmlformats.org/officeDocument/2006/customXml" ds:itemID="{87E4444A-CA1A-4627-98B2-6AFB19F9F8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</dc:creator>
  <cp:keywords/>
  <dc:description/>
  <cp:lastModifiedBy>Nino Baqradze</cp:lastModifiedBy>
  <cp:revision>2</cp:revision>
  <dcterms:created xsi:type="dcterms:W3CDTF">2021-11-05T12:30:00Z</dcterms:created>
  <dcterms:modified xsi:type="dcterms:W3CDTF">2021-11-05T12:30:00Z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