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2BD6F" w14:textId="77777777" w:rsidR="00FD5121" w:rsidRPr="008013CB" w:rsidRDefault="00FD5121" w:rsidP="00FD5121">
      <w:pPr>
        <w:ind w:left="180"/>
        <w:jc w:val="center"/>
        <w:rPr>
          <w:rFonts w:ascii="Arial" w:hAnsi="Arial" w:cs="Arial"/>
          <w:b/>
          <w:bCs/>
          <w:color w:val="000000" w:themeColor="text1"/>
          <w:sz w:val="56"/>
          <w:szCs w:val="56"/>
        </w:rPr>
      </w:pPr>
      <w:r w:rsidRPr="008013CB">
        <w:rPr>
          <w:rFonts w:ascii="Arial" w:hAnsi="Arial" w:cs="Arial"/>
          <w:b/>
          <w:bCs/>
          <w:color w:val="000000" w:themeColor="text1"/>
          <w:sz w:val="56"/>
          <w:szCs w:val="56"/>
        </w:rPr>
        <w:t>GEORGIA</w:t>
      </w:r>
    </w:p>
    <w:p w14:paraId="669A3D70" w14:textId="77777777" w:rsidR="00FD5121" w:rsidRPr="0057341A" w:rsidRDefault="00FD5121" w:rsidP="00FD5121">
      <w:pPr>
        <w:ind w:left="180"/>
        <w:jc w:val="center"/>
        <w:rPr>
          <w:rFonts w:ascii="Arial" w:hAnsi="Arial" w:cs="Arial"/>
          <w:b/>
          <w:bCs/>
          <w:color w:val="000000" w:themeColor="text1"/>
        </w:rPr>
      </w:pPr>
    </w:p>
    <w:p w14:paraId="4633E407" w14:textId="77777777" w:rsidR="00FD5121" w:rsidRPr="0057341A" w:rsidRDefault="00FD5121" w:rsidP="00FD5121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 w:rsidRPr="0057341A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THE 36</w:t>
      </w:r>
      <w:r w:rsidRPr="0057341A">
        <w:rPr>
          <w:rFonts w:ascii="Arial" w:eastAsia="SimSun" w:hAnsi="Arial" w:cs="Arial"/>
          <w:b/>
          <w:bCs/>
          <w:caps/>
          <w:color w:val="000000" w:themeColor="text1"/>
          <w:vertAlign w:val="superscript"/>
          <w:lang w:eastAsia="zh-CN"/>
        </w:rPr>
        <w:t>th</w:t>
      </w:r>
      <w:r w:rsidR="008013CB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 xml:space="preserve"> </w:t>
      </w:r>
      <w:r w:rsidRPr="0057341A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session of the UPR Working group</w:t>
      </w:r>
    </w:p>
    <w:p w14:paraId="4FBFC16D" w14:textId="1874DE06" w:rsidR="00FD5121" w:rsidRPr="0057341A" w:rsidRDefault="00FD5121" w:rsidP="00FD5121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 w:rsidRPr="0057341A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 xml:space="preserve">UPR of </w:t>
      </w:r>
      <w:r w:rsidR="00137644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Eswatini</w:t>
      </w:r>
    </w:p>
    <w:p w14:paraId="0A6C471F" w14:textId="77777777" w:rsidR="00FD5121" w:rsidRPr="0057341A" w:rsidRDefault="00FD5121" w:rsidP="00FD5121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</w:p>
    <w:p w14:paraId="76F11F8A" w14:textId="77777777" w:rsidR="00D76E99" w:rsidRPr="00137644" w:rsidRDefault="00D76E99" w:rsidP="00FD5121">
      <w:pPr>
        <w:pStyle w:val="Body"/>
        <w:spacing w:line="240" w:lineRule="auto"/>
        <w:jc w:val="right"/>
        <w:rPr>
          <w:rFonts w:ascii="Arial" w:hAnsi="Arial" w:cs="Arial"/>
          <w:b/>
          <w:bCs/>
          <w:color w:val="000000" w:themeColor="text1"/>
          <w:lang w:val="en-US"/>
        </w:rPr>
      </w:pPr>
    </w:p>
    <w:p w14:paraId="1B53E294" w14:textId="7D63047F" w:rsidR="00FD5121" w:rsidRPr="00137644" w:rsidRDefault="00FD5121" w:rsidP="00FD5121">
      <w:pPr>
        <w:pStyle w:val="Body"/>
        <w:spacing w:line="240" w:lineRule="auto"/>
        <w:jc w:val="right"/>
        <w:rPr>
          <w:rFonts w:ascii="Arial" w:hAnsi="Arial" w:cs="Arial"/>
          <w:b/>
          <w:color w:val="000000" w:themeColor="text1"/>
          <w:lang w:val="en-US"/>
        </w:rPr>
      </w:pPr>
      <w:r w:rsidRPr="00137644">
        <w:rPr>
          <w:rFonts w:ascii="Arial" w:hAnsi="Arial" w:cs="Arial"/>
          <w:b/>
          <w:bCs/>
          <w:color w:val="000000" w:themeColor="text1"/>
          <w:lang w:val="en-US"/>
        </w:rPr>
        <w:t xml:space="preserve">Geneva, </w:t>
      </w:r>
      <w:r w:rsidR="00137644">
        <w:rPr>
          <w:rFonts w:ascii="Arial" w:hAnsi="Arial" w:cs="Arial"/>
          <w:b/>
          <w:bCs/>
          <w:color w:val="000000" w:themeColor="text1"/>
          <w:lang w:val="en-US"/>
        </w:rPr>
        <w:t>8</w:t>
      </w:r>
      <w:r w:rsidRPr="00137644">
        <w:rPr>
          <w:rFonts w:ascii="Arial" w:hAnsi="Arial" w:cs="Arial"/>
          <w:b/>
          <w:bCs/>
          <w:color w:val="000000" w:themeColor="text1"/>
          <w:lang w:val="en-US"/>
        </w:rPr>
        <w:t xml:space="preserve"> November 202</w:t>
      </w:r>
      <w:r w:rsidR="00137644">
        <w:rPr>
          <w:rFonts w:ascii="Arial" w:hAnsi="Arial" w:cs="Arial"/>
          <w:b/>
          <w:bCs/>
          <w:color w:val="000000" w:themeColor="text1"/>
          <w:lang w:val="en-US"/>
        </w:rPr>
        <w:t>1</w:t>
      </w:r>
    </w:p>
    <w:p w14:paraId="7C27FB8A" w14:textId="77777777" w:rsidR="00FD5121" w:rsidRPr="00137644" w:rsidRDefault="00FD5121" w:rsidP="00FD5121">
      <w:pPr>
        <w:pStyle w:val="Body"/>
        <w:spacing w:line="240" w:lineRule="auto"/>
        <w:jc w:val="both"/>
        <w:rPr>
          <w:rFonts w:ascii="Arial" w:hAnsi="Arial" w:cs="Arial"/>
          <w:lang w:val="en-US"/>
        </w:rPr>
      </w:pPr>
    </w:p>
    <w:p w14:paraId="24E9CAAE" w14:textId="1DFBF32A" w:rsidR="00FD5121" w:rsidRPr="008013CB" w:rsidRDefault="00FD5121" w:rsidP="00FD5121">
      <w:pPr>
        <w:pStyle w:val="Body"/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r w:rsidRPr="008013CB">
        <w:rPr>
          <w:rFonts w:eastAsia="Arial Unicode MS" w:cs="Arial"/>
          <w:color w:val="000000" w:themeColor="text1"/>
          <w:lang w:val="en-US"/>
        </w:rPr>
        <w:t xml:space="preserve">Georgia welcomes the Delegation of </w:t>
      </w:r>
      <w:proofErr w:type="spellStart"/>
      <w:r w:rsidR="00850FC2">
        <w:rPr>
          <w:rFonts w:eastAsia="Arial Unicode MS" w:cs="Arial"/>
          <w:color w:val="000000" w:themeColor="text1"/>
          <w:lang w:val="en-US"/>
        </w:rPr>
        <w:t>Eswatini</w:t>
      </w:r>
      <w:proofErr w:type="spellEnd"/>
      <w:r w:rsidRPr="008013CB">
        <w:rPr>
          <w:rFonts w:eastAsia="Arial Unicode MS" w:cs="Arial"/>
          <w:color w:val="000000" w:themeColor="text1"/>
          <w:lang w:val="en-US"/>
        </w:rPr>
        <w:t xml:space="preserve"> and thanks the Head of the Delegation for the presentation.</w:t>
      </w:r>
    </w:p>
    <w:p w14:paraId="38113E44" w14:textId="65AC42E2" w:rsidR="00FD5121" w:rsidRDefault="00FD5121" w:rsidP="00FD5121">
      <w:pPr>
        <w:pStyle w:val="Body"/>
        <w:spacing w:line="240" w:lineRule="auto"/>
        <w:jc w:val="both"/>
        <w:rPr>
          <w:rFonts w:cs="Arial"/>
          <w:lang w:val="en-US"/>
        </w:rPr>
      </w:pPr>
    </w:p>
    <w:p w14:paraId="1C8ED3E3" w14:textId="2C862B4D" w:rsidR="00850FC2" w:rsidRDefault="00850FC2" w:rsidP="00FD5121">
      <w:pPr>
        <w:pStyle w:val="Body"/>
        <w:spacing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We positively evaluate efforts undertaken by the Government of </w:t>
      </w:r>
      <w:proofErr w:type="spellStart"/>
      <w:r>
        <w:rPr>
          <w:rFonts w:cs="Arial"/>
          <w:lang w:val="en-US"/>
        </w:rPr>
        <w:t>Eswatini</w:t>
      </w:r>
      <w:proofErr w:type="spellEnd"/>
      <w:r>
        <w:rPr>
          <w:rFonts w:cs="Arial"/>
          <w:lang w:val="en-US"/>
        </w:rPr>
        <w:t xml:space="preserve"> to monitor and record human rights situation in the country, in particular, the formation of an </w:t>
      </w:r>
      <w:proofErr w:type="spellStart"/>
      <w:r>
        <w:rPr>
          <w:rFonts w:cs="Arial"/>
          <w:lang w:val="en-US"/>
        </w:rPr>
        <w:t>interministerial</w:t>
      </w:r>
      <w:proofErr w:type="spellEnd"/>
      <w:r>
        <w:rPr>
          <w:rFonts w:cs="Arial"/>
          <w:lang w:val="en-US"/>
        </w:rPr>
        <w:t xml:space="preserve"> committee to serve as a national mechanism for reporting and follow-up.</w:t>
      </w:r>
    </w:p>
    <w:p w14:paraId="3237E537" w14:textId="77777777" w:rsidR="00850FC2" w:rsidRPr="008013CB" w:rsidRDefault="00850FC2" w:rsidP="00FD5121">
      <w:pPr>
        <w:pStyle w:val="Body"/>
        <w:spacing w:line="240" w:lineRule="auto"/>
        <w:jc w:val="both"/>
        <w:rPr>
          <w:rFonts w:cs="Arial"/>
          <w:lang w:val="en-US"/>
        </w:rPr>
      </w:pPr>
    </w:p>
    <w:p w14:paraId="088E945E" w14:textId="6D959FCB" w:rsidR="008F4C38" w:rsidRPr="00D76E99" w:rsidRDefault="00FD5121" w:rsidP="00FD5121">
      <w:pPr>
        <w:pStyle w:val="Body"/>
        <w:spacing w:line="240" w:lineRule="auto"/>
        <w:jc w:val="both"/>
        <w:rPr>
          <w:rFonts w:cs="Arial"/>
          <w:color w:val="000000" w:themeColor="text1"/>
          <w:lang w:val="en-US"/>
        </w:rPr>
      </w:pPr>
      <w:r w:rsidRPr="00D76E99">
        <w:rPr>
          <w:rFonts w:cs="Arial"/>
          <w:color w:val="000000" w:themeColor="text1"/>
          <w:lang w:val="en-US"/>
        </w:rPr>
        <w:t xml:space="preserve">Georgia </w:t>
      </w:r>
      <w:r w:rsidR="00BE46FB">
        <w:rPr>
          <w:rFonts w:eastAsia="Arial Unicode MS" w:cs="Arial"/>
          <w:color w:val="000000" w:themeColor="text1"/>
          <w:lang w:val="en-US"/>
        </w:rPr>
        <w:t xml:space="preserve">values </w:t>
      </w:r>
      <w:r w:rsidR="00850FC2" w:rsidRPr="00D76E99">
        <w:rPr>
          <w:rFonts w:eastAsia="Arial Unicode MS" w:cs="Arial"/>
          <w:color w:val="000000" w:themeColor="text1"/>
          <w:lang w:val="en-US"/>
        </w:rPr>
        <w:t xml:space="preserve">Government’s steps taken </w:t>
      </w:r>
      <w:r w:rsidR="00850FC2">
        <w:rPr>
          <w:rFonts w:eastAsia="Arial Unicode MS" w:cs="Arial"/>
          <w:color w:val="000000" w:themeColor="text1"/>
          <w:lang w:val="en-US"/>
        </w:rPr>
        <w:t>for developing sector policies gu</w:t>
      </w:r>
      <w:r w:rsidR="00EC5074">
        <w:rPr>
          <w:rFonts w:eastAsia="Arial Unicode MS" w:cs="Arial"/>
          <w:color w:val="000000" w:themeColor="text1"/>
          <w:lang w:val="en-US"/>
        </w:rPr>
        <w:t>i</w:t>
      </w:r>
      <w:r w:rsidR="00850FC2">
        <w:rPr>
          <w:rFonts w:eastAsia="Arial Unicode MS" w:cs="Arial"/>
          <w:color w:val="000000" w:themeColor="text1"/>
          <w:lang w:val="en-US"/>
        </w:rPr>
        <w:t>d</w:t>
      </w:r>
      <w:r w:rsidR="00EC5074">
        <w:rPr>
          <w:rFonts w:eastAsia="Arial Unicode MS" w:cs="Arial"/>
          <w:color w:val="000000" w:themeColor="text1"/>
          <w:lang w:val="en-US"/>
        </w:rPr>
        <w:t>ing</w:t>
      </w:r>
      <w:r w:rsidR="00850FC2">
        <w:rPr>
          <w:rFonts w:eastAsia="Arial Unicode MS" w:cs="Arial"/>
          <w:color w:val="000000" w:themeColor="text1"/>
          <w:lang w:val="en-US"/>
        </w:rPr>
        <w:t xml:space="preserve"> the promotion, protection and enjoyment of human rights as well as improving the livelihoods of its citizens, </w:t>
      </w:r>
      <w:r w:rsidR="00BE46FB">
        <w:rPr>
          <w:rFonts w:eastAsia="Arial Unicode MS" w:cs="Arial"/>
          <w:color w:val="000000" w:themeColor="text1"/>
          <w:lang w:val="en-US"/>
        </w:rPr>
        <w:t>including the development of National Gender Policy and</w:t>
      </w:r>
      <w:r w:rsidR="00850FC2">
        <w:rPr>
          <w:rFonts w:eastAsia="Arial Unicode MS" w:cs="Arial"/>
          <w:color w:val="000000" w:themeColor="text1"/>
          <w:lang w:val="en-US"/>
        </w:rPr>
        <w:t xml:space="preserve"> Education</w:t>
      </w:r>
      <w:r w:rsidR="00BE46FB">
        <w:rPr>
          <w:rFonts w:eastAsia="Arial Unicode MS" w:cs="Arial"/>
          <w:color w:val="000000" w:themeColor="text1"/>
          <w:lang w:val="en-US"/>
        </w:rPr>
        <w:t xml:space="preserve"> and Training Sector Policy</w:t>
      </w:r>
      <w:bookmarkStart w:id="0" w:name="_GoBack"/>
      <w:bookmarkEnd w:id="0"/>
      <w:r w:rsidR="00850FC2">
        <w:rPr>
          <w:rFonts w:eastAsia="Arial Unicode MS" w:cs="Arial"/>
          <w:color w:val="000000" w:themeColor="text1"/>
          <w:lang w:val="en-US"/>
        </w:rPr>
        <w:t>.</w:t>
      </w:r>
    </w:p>
    <w:p w14:paraId="60DE8F92" w14:textId="77777777" w:rsidR="008F4C38" w:rsidRPr="00D76E99" w:rsidRDefault="008F4C38" w:rsidP="00FD5121">
      <w:pPr>
        <w:pStyle w:val="Body"/>
        <w:spacing w:line="240" w:lineRule="auto"/>
        <w:jc w:val="both"/>
        <w:rPr>
          <w:rFonts w:cs="Arial"/>
          <w:color w:val="000000" w:themeColor="text1"/>
          <w:lang w:val="en-US"/>
        </w:rPr>
      </w:pPr>
    </w:p>
    <w:p w14:paraId="71572DEA" w14:textId="77777777" w:rsidR="00FD5121" w:rsidRPr="00D76E99" w:rsidRDefault="008013CB" w:rsidP="00FD5121">
      <w:pPr>
        <w:pStyle w:val="Body"/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r w:rsidRPr="00D76E99">
        <w:rPr>
          <w:rFonts w:eastAsia="Arial Unicode MS" w:cs="Arial"/>
          <w:color w:val="000000" w:themeColor="text1"/>
          <w:lang w:val="en-US"/>
        </w:rPr>
        <w:t xml:space="preserve">Having said that </w:t>
      </w:r>
      <w:r w:rsidR="00FD5121" w:rsidRPr="00D76E99">
        <w:rPr>
          <w:rFonts w:eastAsia="Arial Unicode MS" w:cs="Arial"/>
          <w:color w:val="000000" w:themeColor="text1"/>
          <w:lang w:val="en-US"/>
        </w:rPr>
        <w:t>Georgia would like to offer the following recommendations:</w:t>
      </w:r>
    </w:p>
    <w:p w14:paraId="322BCF3F" w14:textId="07A55218" w:rsidR="00850FC2" w:rsidRPr="00850FC2" w:rsidRDefault="00FD5121" w:rsidP="00850FC2">
      <w:pPr>
        <w:pStyle w:val="Body"/>
        <w:numPr>
          <w:ilvl w:val="0"/>
          <w:numId w:val="1"/>
        </w:numPr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r w:rsidRPr="00D76E99">
        <w:rPr>
          <w:rFonts w:eastAsia="Arial Unicode MS" w:cs="Arial"/>
          <w:color w:val="000000" w:themeColor="text1"/>
          <w:lang w:val="en-US"/>
        </w:rPr>
        <w:t xml:space="preserve">To </w:t>
      </w:r>
      <w:r w:rsidR="00D76E99" w:rsidRPr="00D76E99">
        <w:rPr>
          <w:rFonts w:eastAsia="Arial Unicode MS" w:cs="Arial"/>
          <w:color w:val="000000" w:themeColor="text1"/>
          <w:lang w:val="en-US"/>
        </w:rPr>
        <w:t xml:space="preserve">further </w:t>
      </w:r>
      <w:r w:rsidR="00850FC2">
        <w:rPr>
          <w:rFonts w:eastAsia="Arial Unicode MS" w:cs="Arial"/>
          <w:color w:val="000000" w:themeColor="text1"/>
          <w:lang w:val="en-US"/>
        </w:rPr>
        <w:t xml:space="preserve">intensify efforts to reduce HIV/AIDS infections; </w:t>
      </w:r>
    </w:p>
    <w:p w14:paraId="11767658" w14:textId="77777777" w:rsidR="00850FC2" w:rsidRDefault="00FD5121" w:rsidP="008633DF">
      <w:pPr>
        <w:pStyle w:val="Body"/>
        <w:numPr>
          <w:ilvl w:val="0"/>
          <w:numId w:val="1"/>
        </w:numPr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r w:rsidRPr="00D76E99">
        <w:rPr>
          <w:rFonts w:eastAsia="Arial Unicode MS" w:cs="Arial"/>
          <w:color w:val="000000" w:themeColor="text1"/>
          <w:lang w:val="en-US"/>
        </w:rPr>
        <w:t xml:space="preserve">To continue </w:t>
      </w:r>
      <w:r w:rsidR="00850FC2">
        <w:rPr>
          <w:rFonts w:eastAsia="Arial Unicode MS" w:cs="Arial"/>
          <w:color w:val="000000" w:themeColor="text1"/>
          <w:lang w:val="en-US"/>
        </w:rPr>
        <w:t>to promote the rights of women and girls;</w:t>
      </w:r>
    </w:p>
    <w:p w14:paraId="097DBB89" w14:textId="77777777" w:rsidR="00D76E99" w:rsidRDefault="00D76E99" w:rsidP="00FD5121">
      <w:pPr>
        <w:pStyle w:val="Body"/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</w:p>
    <w:p w14:paraId="37902CCB" w14:textId="5D492A9B" w:rsidR="00FD5121" w:rsidRPr="00D76E99" w:rsidRDefault="00FD5121" w:rsidP="00FD5121">
      <w:pPr>
        <w:pStyle w:val="Body"/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r w:rsidRPr="00D76E99">
        <w:rPr>
          <w:rFonts w:eastAsia="Arial Unicode MS" w:cs="Arial"/>
          <w:color w:val="000000" w:themeColor="text1"/>
          <w:lang w:val="en-US"/>
        </w:rPr>
        <w:t xml:space="preserve">We wish the Delegation of </w:t>
      </w:r>
      <w:r w:rsidR="003B57C3">
        <w:rPr>
          <w:rFonts w:eastAsia="Arial Unicode MS" w:cs="Arial"/>
          <w:color w:val="000000" w:themeColor="text1"/>
          <w:lang w:val="en-US"/>
        </w:rPr>
        <w:t>Eswatini</w:t>
      </w:r>
      <w:r w:rsidRPr="00D76E99">
        <w:rPr>
          <w:rFonts w:eastAsia="Arial Unicode MS" w:cs="Arial"/>
          <w:color w:val="000000" w:themeColor="text1"/>
          <w:lang w:val="en-US"/>
        </w:rPr>
        <w:t xml:space="preserve"> a successful UPR.</w:t>
      </w:r>
    </w:p>
    <w:p w14:paraId="3113402A" w14:textId="77777777" w:rsidR="00FD5121" w:rsidRPr="00D76E99" w:rsidRDefault="00FD5121" w:rsidP="00FD5121">
      <w:pPr>
        <w:pStyle w:val="Body"/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</w:p>
    <w:p w14:paraId="4A914B9F" w14:textId="77777777" w:rsidR="00FD5121" w:rsidRPr="00D76E99" w:rsidRDefault="00FD5121" w:rsidP="00FD5121">
      <w:pPr>
        <w:pStyle w:val="Body"/>
        <w:spacing w:before="120" w:line="240" w:lineRule="auto"/>
        <w:jc w:val="both"/>
        <w:rPr>
          <w:rFonts w:cs="Arial"/>
          <w:color w:val="000000" w:themeColor="text1"/>
          <w:lang w:val="en-US"/>
        </w:rPr>
      </w:pPr>
      <w:r w:rsidRPr="00D76E99">
        <w:rPr>
          <w:rFonts w:eastAsia="Arial Unicode MS" w:cs="Arial"/>
          <w:color w:val="000000" w:themeColor="text1"/>
          <w:lang w:val="en-US"/>
        </w:rPr>
        <w:t>I thank you.</w:t>
      </w:r>
    </w:p>
    <w:p w14:paraId="430EEDBA" w14:textId="77777777" w:rsidR="00FD5121" w:rsidRPr="00D76E99" w:rsidRDefault="00FD5121" w:rsidP="00FD5121">
      <w:pPr>
        <w:jc w:val="both"/>
        <w:rPr>
          <w:rFonts w:ascii="Sylfaen" w:hAnsi="Sylfaen" w:cs="Arial"/>
          <w:color w:val="000000" w:themeColor="text1"/>
        </w:rPr>
      </w:pPr>
    </w:p>
    <w:p w14:paraId="2EC2BFAE" w14:textId="77777777" w:rsidR="00FD5121" w:rsidRPr="00D76E99" w:rsidRDefault="00FD5121" w:rsidP="00FD5121">
      <w:pPr>
        <w:jc w:val="both"/>
        <w:rPr>
          <w:rFonts w:ascii="Sylfaen" w:hAnsi="Sylfaen" w:cs="Arial"/>
          <w:color w:val="000000" w:themeColor="text1"/>
        </w:rPr>
      </w:pPr>
    </w:p>
    <w:p w14:paraId="00403827" w14:textId="77777777" w:rsidR="00FD5121" w:rsidRPr="00D76E99" w:rsidRDefault="00FD5121" w:rsidP="00FD5121">
      <w:pPr>
        <w:rPr>
          <w:rFonts w:ascii="Sylfaen" w:hAnsi="Sylfaen" w:cs="Arial"/>
          <w:color w:val="000000" w:themeColor="text1"/>
        </w:rPr>
      </w:pPr>
    </w:p>
    <w:p w14:paraId="3AB6DDA6" w14:textId="77777777" w:rsidR="00FD5121" w:rsidRPr="00D76E99" w:rsidRDefault="00FD5121" w:rsidP="00FD5121">
      <w:pPr>
        <w:rPr>
          <w:rFonts w:ascii="Sylfaen" w:hAnsi="Sylfaen" w:cs="Arial"/>
          <w:color w:val="000000" w:themeColor="text1"/>
        </w:rPr>
      </w:pPr>
    </w:p>
    <w:p w14:paraId="14620CF7" w14:textId="77777777" w:rsidR="00A43637" w:rsidRPr="00D76E99" w:rsidRDefault="00A43637">
      <w:pPr>
        <w:rPr>
          <w:rFonts w:ascii="Sylfaen" w:hAnsi="Sylfaen" w:cs="Arial"/>
          <w:color w:val="000000" w:themeColor="text1"/>
        </w:rPr>
      </w:pPr>
    </w:p>
    <w:sectPr w:rsidR="00A43637" w:rsidRPr="00D76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E5F9A"/>
    <w:multiLevelType w:val="hybridMultilevel"/>
    <w:tmpl w:val="AA3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4D"/>
    <w:rsid w:val="00076F1A"/>
    <w:rsid w:val="000E5617"/>
    <w:rsid w:val="001049FE"/>
    <w:rsid w:val="00137644"/>
    <w:rsid w:val="00360017"/>
    <w:rsid w:val="003B57C3"/>
    <w:rsid w:val="003E4FCE"/>
    <w:rsid w:val="0057341A"/>
    <w:rsid w:val="00667D4D"/>
    <w:rsid w:val="00740745"/>
    <w:rsid w:val="007807BF"/>
    <w:rsid w:val="008013CB"/>
    <w:rsid w:val="00850FC2"/>
    <w:rsid w:val="008F4C38"/>
    <w:rsid w:val="00A43637"/>
    <w:rsid w:val="00BE46FB"/>
    <w:rsid w:val="00D76E99"/>
    <w:rsid w:val="00EC5074"/>
    <w:rsid w:val="00F312FB"/>
    <w:rsid w:val="00F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6CC6"/>
  <w15:chartTrackingRefBased/>
  <w15:docId w15:val="{908C104B-E257-44E5-BEE4-0D51FB79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12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D5121"/>
    <w:pP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25A92-63D5-4E9B-BEDA-50E6C05B8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F0BC39-B8BF-44CA-A55E-11615C7DF9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F6D1D3-ACA1-49B4-BE9F-B8418ABA0C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Khositashvili</dc:creator>
  <cp:keywords/>
  <dc:description/>
  <cp:lastModifiedBy>Irakli Jgenti</cp:lastModifiedBy>
  <cp:revision>2</cp:revision>
  <dcterms:created xsi:type="dcterms:W3CDTF">2021-11-05T10:47:00Z</dcterms:created>
  <dcterms:modified xsi:type="dcterms:W3CDTF">2021-11-05T10:47:00Z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