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7D01320A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UPR39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96949">
        <w:rPr>
          <w:rFonts w:ascii="Times New Roman" w:hAnsi="Times New Roman"/>
          <w:b/>
          <w:bCs/>
          <w:sz w:val="24"/>
          <w:szCs w:val="24"/>
        </w:rPr>
        <w:t>TAJIKISTAN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6CB22213" w:rsidR="00EC427A" w:rsidRPr="006E1A37" w:rsidRDefault="00E96949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64D48">
        <w:rPr>
          <w:rFonts w:ascii="Times New Roman" w:hAnsi="Times New Roman"/>
          <w:bCs/>
          <w:sz w:val="24"/>
          <w:szCs w:val="24"/>
        </w:rPr>
        <w:t xml:space="preserve"> 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08D2288B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0153B" w14:textId="5DFC093B" w:rsidR="00EC427A" w:rsidRPr="008650D1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D1">
        <w:rPr>
          <w:rFonts w:ascii="Times New Roman" w:hAnsi="Times New Roman" w:cs="Times New Roman"/>
          <w:sz w:val="28"/>
          <w:szCs w:val="28"/>
        </w:rPr>
        <w:t>President,</w:t>
      </w:r>
    </w:p>
    <w:p w14:paraId="6C57933F" w14:textId="77777777" w:rsidR="00206062" w:rsidRPr="00EE78F7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CAEB439" w14:textId="27B98F7D" w:rsidR="00B73953" w:rsidRPr="00EE78F7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EE78F7">
        <w:rPr>
          <w:color w:val="000000"/>
          <w:sz w:val="28"/>
          <w:szCs w:val="28"/>
          <w:lang w:val="en-GB"/>
        </w:rPr>
        <w:t xml:space="preserve">Slovakia welcomes the delegation of </w:t>
      </w:r>
      <w:r w:rsidR="00E96949" w:rsidRPr="00EE78F7">
        <w:rPr>
          <w:color w:val="000000"/>
          <w:sz w:val="28"/>
          <w:szCs w:val="28"/>
          <w:lang w:val="en-GB"/>
        </w:rPr>
        <w:t>Tajikistan</w:t>
      </w:r>
      <w:r w:rsidRPr="00EE78F7">
        <w:rPr>
          <w:color w:val="000000"/>
          <w:sz w:val="28"/>
          <w:szCs w:val="28"/>
          <w:lang w:val="en-GB"/>
        </w:rPr>
        <w:t xml:space="preserve"> to this UPR session and thanks it for the presentation of its national report.</w:t>
      </w:r>
    </w:p>
    <w:p w14:paraId="52E82DE4" w14:textId="32751D43" w:rsidR="00206062" w:rsidRPr="00EE78F7" w:rsidRDefault="00206062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51F04FF5" w14:textId="26084D8A" w:rsidR="00E96949" w:rsidRPr="00EE78F7" w:rsidRDefault="00E96949" w:rsidP="00EE78F7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  <w:r w:rsidRPr="00EE78F7">
        <w:rPr>
          <w:sz w:val="28"/>
          <w:szCs w:val="28"/>
          <w:lang w:val="en-GB"/>
        </w:rPr>
        <w:t xml:space="preserve">Slovakia </w:t>
      </w:r>
      <w:r w:rsidR="00565490">
        <w:rPr>
          <w:sz w:val="28"/>
          <w:szCs w:val="28"/>
          <w:lang w:val="en-GB"/>
        </w:rPr>
        <w:t>notices</w:t>
      </w:r>
      <w:r w:rsidRPr="00EE78F7">
        <w:rPr>
          <w:sz w:val="28"/>
          <w:szCs w:val="28"/>
          <w:lang w:val="en-GB"/>
        </w:rPr>
        <w:t xml:space="preserve"> several modificat</w:t>
      </w:r>
      <w:bookmarkStart w:id="0" w:name="_GoBack"/>
      <w:bookmarkEnd w:id="0"/>
      <w:r w:rsidRPr="00EE78F7">
        <w:rPr>
          <w:sz w:val="28"/>
          <w:szCs w:val="28"/>
          <w:lang w:val="en-GB"/>
        </w:rPr>
        <w:t xml:space="preserve">ions of the Criminal Code </w:t>
      </w:r>
      <w:r w:rsidR="00D81A87" w:rsidRPr="00EE78F7">
        <w:rPr>
          <w:sz w:val="28"/>
          <w:szCs w:val="28"/>
          <w:lang w:val="en-GB"/>
        </w:rPr>
        <w:t>s</w:t>
      </w:r>
      <w:r w:rsidRPr="00EE78F7">
        <w:rPr>
          <w:sz w:val="28"/>
          <w:szCs w:val="28"/>
          <w:lang w:val="en-GB"/>
        </w:rPr>
        <w:t xml:space="preserve">ince last UPR dealing with the </w:t>
      </w:r>
      <w:r w:rsidR="00EE78F7" w:rsidRPr="00EE78F7">
        <w:rPr>
          <w:sz w:val="28"/>
          <w:szCs w:val="28"/>
          <w:lang w:val="en-GB"/>
        </w:rPr>
        <w:t>phenomen</w:t>
      </w:r>
      <w:r w:rsidR="00EE78F7">
        <w:rPr>
          <w:sz w:val="28"/>
          <w:szCs w:val="28"/>
          <w:lang w:val="en-GB"/>
        </w:rPr>
        <w:t>on</w:t>
      </w:r>
      <w:r w:rsidRPr="00EE78F7">
        <w:rPr>
          <w:sz w:val="28"/>
          <w:szCs w:val="28"/>
          <w:lang w:val="en-GB"/>
        </w:rPr>
        <w:t xml:space="preserve"> of terrorism</w:t>
      </w:r>
      <w:r w:rsidR="00D81A87" w:rsidRPr="00EE78F7">
        <w:rPr>
          <w:sz w:val="28"/>
          <w:szCs w:val="28"/>
          <w:lang w:val="en-GB"/>
        </w:rPr>
        <w:t>. U</w:t>
      </w:r>
      <w:r w:rsidRPr="00EE78F7">
        <w:rPr>
          <w:sz w:val="28"/>
          <w:szCs w:val="28"/>
          <w:lang w:val="en-GB"/>
        </w:rPr>
        <w:t>nfortunately</w:t>
      </w:r>
      <w:r w:rsidR="00D81A87" w:rsidRPr="00EE78F7">
        <w:rPr>
          <w:sz w:val="28"/>
          <w:szCs w:val="28"/>
          <w:lang w:val="en-GB"/>
        </w:rPr>
        <w:t>, despite previous announcements</w:t>
      </w:r>
      <w:r w:rsidRPr="00EE78F7">
        <w:rPr>
          <w:sz w:val="28"/>
          <w:szCs w:val="28"/>
          <w:lang w:val="en-GB"/>
        </w:rPr>
        <w:t xml:space="preserve"> no positive changes with regard to solving problems of torture and enforced </w:t>
      </w:r>
      <w:r w:rsidR="00EE78F7" w:rsidRPr="00EE78F7">
        <w:rPr>
          <w:sz w:val="28"/>
          <w:szCs w:val="28"/>
          <w:lang w:val="en-GB"/>
        </w:rPr>
        <w:t>disappearance</w:t>
      </w:r>
      <w:r w:rsidRPr="00EE78F7">
        <w:rPr>
          <w:sz w:val="28"/>
          <w:szCs w:val="28"/>
          <w:lang w:val="en-GB"/>
        </w:rPr>
        <w:t xml:space="preserve"> were adopted.</w:t>
      </w:r>
    </w:p>
    <w:p w14:paraId="216B8B3A" w14:textId="77777777" w:rsidR="00D81A87" w:rsidRPr="00EE78F7" w:rsidRDefault="00D81A87" w:rsidP="00EE78F7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</w:p>
    <w:p w14:paraId="63D31E6B" w14:textId="634A3716" w:rsidR="00E96949" w:rsidRPr="00EE78F7" w:rsidRDefault="00D81A87" w:rsidP="00EE78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While 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moratorium on capital punishment </w:t>
      </w: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is observed 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since 2004, we </w:t>
      </w:r>
      <w:r w:rsidR="00565490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recommend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 complete abolition of the death penalty. </w:t>
      </w:r>
    </w:p>
    <w:p w14:paraId="3542D958" w14:textId="77777777" w:rsidR="00E96949" w:rsidRPr="00EE78F7" w:rsidRDefault="00E96949" w:rsidP="00EE78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</w:p>
    <w:p w14:paraId="704EDB64" w14:textId="47322746" w:rsidR="00D81A87" w:rsidRPr="00EE78F7" w:rsidRDefault="00D81A87" w:rsidP="00EE78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We note 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that a revised Press and Media Act is </w:t>
      </w: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in place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, </w:t>
      </w: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however, 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restrictions on media </w:t>
      </w: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continue to occur</w:t>
      </w:r>
      <w:r w:rsidR="00E96949"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. </w:t>
      </w:r>
    </w:p>
    <w:p w14:paraId="64C8A389" w14:textId="77777777" w:rsidR="00D81A87" w:rsidRPr="00EE78F7" w:rsidRDefault="00D81A87" w:rsidP="00EE78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</w:p>
    <w:p w14:paraId="219DEC9A" w14:textId="57098099" w:rsidR="00D81A87" w:rsidRPr="00EE78F7" w:rsidRDefault="00D81A87" w:rsidP="00EE78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Furthermore, restrictions are imposed </w:t>
      </w:r>
      <w:r w:rsid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also </w:t>
      </w: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on peaceful opposition groups to exercise the freedom of assembly, association, expression and religion.</w:t>
      </w:r>
    </w:p>
    <w:p w14:paraId="261D7C3E" w14:textId="77777777" w:rsidR="00987BB1" w:rsidRPr="00EE78F7" w:rsidRDefault="00987BB1" w:rsidP="00EE78F7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</w:p>
    <w:p w14:paraId="6717E2C7" w14:textId="7859709F" w:rsidR="00987BB1" w:rsidRPr="00EE78F7" w:rsidRDefault="00AE66C6" w:rsidP="00EE78F7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  <w:r w:rsidRPr="00EE78F7">
        <w:rPr>
          <w:sz w:val="28"/>
          <w:szCs w:val="28"/>
          <w:lang w:val="en-GB"/>
        </w:rPr>
        <w:t xml:space="preserve">We would like to offer following </w:t>
      </w:r>
      <w:r w:rsidRPr="00EE78F7">
        <w:rPr>
          <w:b/>
          <w:sz w:val="28"/>
          <w:szCs w:val="28"/>
          <w:lang w:val="en-GB"/>
        </w:rPr>
        <w:t>recommendations</w:t>
      </w:r>
      <w:r w:rsidRPr="00EE78F7">
        <w:rPr>
          <w:sz w:val="28"/>
          <w:szCs w:val="28"/>
          <w:lang w:val="en-GB"/>
        </w:rPr>
        <w:t xml:space="preserve"> to </w:t>
      </w:r>
      <w:r w:rsidR="00E96949" w:rsidRPr="00EE78F7">
        <w:rPr>
          <w:sz w:val="28"/>
          <w:szCs w:val="28"/>
          <w:lang w:val="en-GB"/>
        </w:rPr>
        <w:t>Tajikistan</w:t>
      </w:r>
      <w:r w:rsidRPr="00EE78F7">
        <w:rPr>
          <w:sz w:val="28"/>
          <w:szCs w:val="28"/>
          <w:lang w:val="en-GB"/>
        </w:rPr>
        <w:t xml:space="preserve"> for further consideration:</w:t>
      </w:r>
    </w:p>
    <w:p w14:paraId="2AA5D423" w14:textId="7DBAFE19" w:rsidR="00EE78F7" w:rsidRPr="00EE78F7" w:rsidRDefault="00EE78F7" w:rsidP="00EE78F7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Ensure the freedom of expression, freedom of the media, including on the internet in accordance with international human rights norms.</w:t>
      </w:r>
    </w:p>
    <w:p w14:paraId="4D3DC7BD" w14:textId="5F5806F3" w:rsidR="00EE78F7" w:rsidRPr="00EE78F7" w:rsidRDefault="00EE78F7" w:rsidP="00EE78F7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Completely abolish the death penalty.</w:t>
      </w:r>
    </w:p>
    <w:p w14:paraId="3D8A7B27" w14:textId="0B983792" w:rsidR="00D81A87" w:rsidRPr="00EE78F7" w:rsidRDefault="00EE78F7" w:rsidP="00EE78F7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E78F7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Bring the criminal legislation in line with the provisions of Convention against Torture. </w:t>
      </w:r>
    </w:p>
    <w:p w14:paraId="7CA91597" w14:textId="5F33BBFF" w:rsidR="008650D1" w:rsidRPr="00EE78F7" w:rsidRDefault="00EE78F7" w:rsidP="00EE78F7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  <w:r w:rsidRPr="00EE78F7">
        <w:rPr>
          <w:sz w:val="28"/>
          <w:szCs w:val="28"/>
          <w:lang w:val="en-GB"/>
        </w:rPr>
        <w:t>Ratify the Optional Protocol to the UN Convention on</w:t>
      </w:r>
      <w:r>
        <w:rPr>
          <w:sz w:val="28"/>
          <w:szCs w:val="28"/>
          <w:lang w:val="en-GB"/>
        </w:rPr>
        <w:t xml:space="preserve"> </w:t>
      </w:r>
      <w:r w:rsidRPr="00EE78F7">
        <w:rPr>
          <w:sz w:val="28"/>
          <w:szCs w:val="28"/>
          <w:lang w:val="en-GB"/>
        </w:rPr>
        <w:t xml:space="preserve">the Rights of the </w:t>
      </w:r>
      <w:r>
        <w:rPr>
          <w:sz w:val="28"/>
          <w:szCs w:val="28"/>
          <w:lang w:val="en-GB"/>
        </w:rPr>
        <w:t>C</w:t>
      </w:r>
      <w:r w:rsidRPr="00EE78F7">
        <w:rPr>
          <w:sz w:val="28"/>
          <w:szCs w:val="28"/>
          <w:lang w:val="en-GB"/>
        </w:rPr>
        <w:t>hild on a communications procedure.</w:t>
      </w:r>
    </w:p>
    <w:p w14:paraId="6DCE3394" w14:textId="58DE7357" w:rsidR="00D5075F" w:rsidRPr="00EE78F7" w:rsidRDefault="00D5075F" w:rsidP="00EE78F7">
      <w:pPr>
        <w:pStyle w:val="Normlnywebov"/>
        <w:spacing w:before="0" w:beforeAutospacing="0" w:after="0" w:afterAutospacing="0" w:line="276" w:lineRule="auto"/>
        <w:jc w:val="both"/>
        <w:rPr>
          <w:sz w:val="28"/>
          <w:szCs w:val="28"/>
          <w:lang w:val="en-GB"/>
        </w:rPr>
      </w:pPr>
    </w:p>
    <w:p w14:paraId="144FCF72" w14:textId="59666505" w:rsidR="00B922FE" w:rsidRPr="008650D1" w:rsidRDefault="00B922FE" w:rsidP="00EE78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We wish </w:t>
      </w:r>
      <w:r w:rsidR="00E9694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Tajikistan</w:t>
      </w: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a successful review. </w:t>
      </w:r>
    </w:p>
    <w:p w14:paraId="54D5F7D8" w14:textId="77777777" w:rsidR="00B922FE" w:rsidRPr="008650D1" w:rsidRDefault="00B922FE" w:rsidP="00EE78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7BF6B7C6" w14:textId="507E4629" w:rsidR="00B73953" w:rsidRPr="008650D1" w:rsidRDefault="00B922FE" w:rsidP="00EE78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I thank you, President.</w:t>
      </w:r>
    </w:p>
    <w:sectPr w:rsidR="00B73953" w:rsidRPr="008650D1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42E71CA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90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D5D"/>
    <w:rsid w:val="00464D48"/>
    <w:rsid w:val="00490DB9"/>
    <w:rsid w:val="004A27E9"/>
    <w:rsid w:val="004B2A48"/>
    <w:rsid w:val="004C48AF"/>
    <w:rsid w:val="004C7BC9"/>
    <w:rsid w:val="004E415B"/>
    <w:rsid w:val="0052207F"/>
    <w:rsid w:val="00526112"/>
    <w:rsid w:val="0053143B"/>
    <w:rsid w:val="0053694F"/>
    <w:rsid w:val="005408A8"/>
    <w:rsid w:val="00564190"/>
    <w:rsid w:val="005654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74819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81A87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96949"/>
    <w:rsid w:val="00EA03FB"/>
    <w:rsid w:val="00EA5494"/>
    <w:rsid w:val="00EB28D5"/>
    <w:rsid w:val="00EC427A"/>
    <w:rsid w:val="00EE08E8"/>
    <w:rsid w:val="00EE78F7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DB012-35AF-48CD-8CE4-DE5E59B16CC0}"/>
</file>

<file path=customXml/itemProps2.xml><?xml version="1.0" encoding="utf-8"?>
<ds:datastoreItem xmlns:ds="http://schemas.openxmlformats.org/officeDocument/2006/customXml" ds:itemID="{3F4A385E-D27C-4B8E-8B5B-022A1FAE6E9E}"/>
</file>

<file path=customXml/itemProps3.xml><?xml version="1.0" encoding="utf-8"?>
<ds:datastoreItem xmlns:ds="http://schemas.openxmlformats.org/officeDocument/2006/customXml" ds:itemID="{7F0E9146-0A36-4672-B0CF-41F7085BB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2021-05-10T06:26:00Z</cp:lastPrinted>
  <dcterms:created xsi:type="dcterms:W3CDTF">2021-11-03T13:11:00Z</dcterms:created>
  <dcterms:modified xsi:type="dcterms:W3CDTF">2021-11-03T13:13:00Z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