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D" w:rsidP="00641E3D" w:rsidRDefault="00641E3D" w14:paraId="36C4908C" w14:textId="77777777">
      <w:pPr>
        <w:rPr>
          <w:szCs w:val="36"/>
        </w:rPr>
      </w:pPr>
    </w:p>
    <w:p w:rsidR="00641E3D" w:rsidP="00641E3D" w:rsidRDefault="00641E3D" w14:paraId="2DEA211A" w14:textId="77777777">
      <w:pPr>
        <w:rPr>
          <w:szCs w:val="36"/>
        </w:rPr>
      </w:pPr>
    </w:p>
    <w:p w:rsidRPr="009A4441" w:rsidR="00641E3D" w:rsidP="00BA238F" w:rsidRDefault="00B55043" w14:paraId="0A04BEE9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Pr="009A4441" w:rsidR="00641E3D">
        <w:rPr>
          <w:b/>
          <w:sz w:val="28"/>
          <w:szCs w:val="28"/>
        </w:rPr>
        <w:t>United Kingdom of Great Britain &amp; Northern Ireland</w:t>
      </w:r>
    </w:p>
    <w:p w:rsidRPr="009A4441" w:rsidR="00641E3D" w:rsidP="00BA238F" w:rsidRDefault="00A26455" w14:paraId="731CA9AA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P="00BA238F" w:rsidRDefault="00F97234" w14:paraId="2DA5C15D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825514">
        <w:rPr>
          <w:b/>
          <w:sz w:val="28"/>
          <w:szCs w:val="28"/>
        </w:rPr>
        <w:t>Trinidad and Tobago</w:t>
      </w:r>
    </w:p>
    <w:p w:rsidRPr="009A4441" w:rsidR="00BA238F" w:rsidP="00BA238F" w:rsidRDefault="00BA238F" w14:paraId="4AF7E81F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7D7A6B" w:rsidP="00BA238F" w:rsidRDefault="00BA238F" w14:paraId="2390D736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9</w:t>
      </w:r>
      <w:r w:rsidRPr="00BA238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97234">
        <w:rPr>
          <w:b/>
          <w:sz w:val="28"/>
          <w:szCs w:val="28"/>
        </w:rPr>
        <w:t xml:space="preserve">November </w:t>
      </w:r>
      <w:r w:rsidR="0038316D">
        <w:rPr>
          <w:b/>
          <w:sz w:val="28"/>
          <w:szCs w:val="28"/>
        </w:rPr>
        <w:t>2021</w:t>
      </w:r>
    </w:p>
    <w:p w:rsidRPr="00FF172A" w:rsidR="00FF172A" w:rsidP="00395BDD" w:rsidRDefault="00FF172A" w14:paraId="069D0651" w14:textId="77777777">
      <w:pPr>
        <w:ind w:left="360"/>
        <w:rPr>
          <w:rFonts w:cs="Arial"/>
          <w:sz w:val="24"/>
          <w:szCs w:val="24"/>
        </w:rPr>
      </w:pPr>
    </w:p>
    <w:p w:rsidRPr="00D065DF" w:rsidR="00D065DF" w:rsidP="00F51D24" w:rsidRDefault="00D065DF" w14:paraId="510800C8" w14:textId="77777777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="00BA238F">
        <w:rPr>
          <w:sz w:val="24"/>
          <w:szCs w:val="24"/>
        </w:rPr>
        <w:t>President.</w:t>
      </w:r>
    </w:p>
    <w:p w:rsidR="00123BFC" w:rsidP="00F51D24" w:rsidRDefault="00123BFC" w14:paraId="3B12CAB4" w14:textId="777777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474A" w:rsidP="00F51D24" w:rsidRDefault="00123BFC" w14:paraId="5AF73142" w14:textId="58763D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7D18BDE4" w:rsidR="00123BFC">
        <w:rPr>
          <w:sz w:val="24"/>
          <w:szCs w:val="24"/>
        </w:rPr>
        <w:t xml:space="preserve">The United Kingdom </w:t>
      </w:r>
      <w:r w:rsidRPr="7D18BDE4" w:rsidR="00737DF1">
        <w:rPr>
          <w:sz w:val="24"/>
          <w:szCs w:val="24"/>
        </w:rPr>
        <w:t>welcome</w:t>
      </w:r>
      <w:r w:rsidRPr="7D18BDE4" w:rsidR="002C44C2">
        <w:rPr>
          <w:sz w:val="24"/>
          <w:szCs w:val="24"/>
        </w:rPr>
        <w:t>s</w:t>
      </w:r>
      <w:r w:rsidRPr="7D18BDE4" w:rsidR="00737DF1">
        <w:rPr>
          <w:sz w:val="24"/>
          <w:szCs w:val="24"/>
        </w:rPr>
        <w:t xml:space="preserve"> </w:t>
      </w:r>
      <w:r w:rsidRPr="7D18BDE4" w:rsidR="002C44C2">
        <w:rPr>
          <w:sz w:val="24"/>
          <w:szCs w:val="24"/>
        </w:rPr>
        <w:t>Trinidad and Tobago’s</w:t>
      </w:r>
      <w:r w:rsidRPr="7D18BDE4" w:rsidR="00F93B0B">
        <w:rPr>
          <w:sz w:val="24"/>
          <w:szCs w:val="24"/>
        </w:rPr>
        <w:t xml:space="preserve"> efforts to</w:t>
      </w:r>
      <w:r w:rsidRPr="7D18BDE4" w:rsidR="002C44C2">
        <w:rPr>
          <w:sz w:val="24"/>
          <w:szCs w:val="24"/>
        </w:rPr>
        <w:t xml:space="preserve"> </w:t>
      </w:r>
      <w:r w:rsidRPr="7D18BDE4" w:rsidR="5F051D05">
        <w:rPr>
          <w:sz w:val="24"/>
          <w:szCs w:val="24"/>
        </w:rPr>
        <w:t>register Venezuelan</w:t>
      </w:r>
      <w:r w:rsidRPr="7D18BDE4" w:rsidR="002C44C2">
        <w:rPr>
          <w:sz w:val="24"/>
          <w:szCs w:val="24"/>
        </w:rPr>
        <w:t xml:space="preserve"> migrants</w:t>
      </w:r>
      <w:r w:rsidRPr="7D18BDE4" w:rsidR="00F93B0B">
        <w:rPr>
          <w:sz w:val="24"/>
          <w:szCs w:val="24"/>
        </w:rPr>
        <w:t xml:space="preserve"> and</w:t>
      </w:r>
      <w:r w:rsidRPr="7D18BDE4" w:rsidR="00737DF1">
        <w:rPr>
          <w:sz w:val="24"/>
          <w:szCs w:val="24"/>
        </w:rPr>
        <w:t xml:space="preserve"> </w:t>
      </w:r>
      <w:r w:rsidRPr="7D18BDE4" w:rsidR="007B66B3">
        <w:rPr>
          <w:sz w:val="24"/>
          <w:szCs w:val="24"/>
        </w:rPr>
        <w:t>initiatives</w:t>
      </w:r>
      <w:r w:rsidRPr="7D18BDE4" w:rsidR="00F93B0B">
        <w:rPr>
          <w:sz w:val="24"/>
          <w:szCs w:val="24"/>
        </w:rPr>
        <w:t xml:space="preserve"> it has taken</w:t>
      </w:r>
      <w:r w:rsidRPr="7D18BDE4" w:rsidR="00737DF1">
        <w:rPr>
          <w:sz w:val="24"/>
          <w:szCs w:val="24"/>
        </w:rPr>
        <w:t xml:space="preserve"> to </w:t>
      </w:r>
      <w:r w:rsidRPr="7D18BDE4" w:rsidR="00B1227A">
        <w:rPr>
          <w:sz w:val="24"/>
          <w:szCs w:val="24"/>
        </w:rPr>
        <w:t>eliminate human trafficking</w:t>
      </w:r>
      <w:r w:rsidRPr="7D18BDE4" w:rsidR="002C44C2">
        <w:rPr>
          <w:sz w:val="24"/>
          <w:szCs w:val="24"/>
        </w:rPr>
        <w:t>,</w:t>
      </w:r>
      <w:r w:rsidRPr="7D18BDE4" w:rsidR="002A6F6E">
        <w:rPr>
          <w:sz w:val="24"/>
          <w:szCs w:val="24"/>
        </w:rPr>
        <w:t xml:space="preserve"> </w:t>
      </w:r>
      <w:r w:rsidRPr="7D18BDE4" w:rsidR="007B66B3">
        <w:rPr>
          <w:sz w:val="24"/>
          <w:szCs w:val="24"/>
        </w:rPr>
        <w:t xml:space="preserve">including </w:t>
      </w:r>
      <w:r w:rsidRPr="7D18BDE4" w:rsidR="00300C33">
        <w:rPr>
          <w:sz w:val="24"/>
          <w:szCs w:val="24"/>
        </w:rPr>
        <w:t xml:space="preserve">by developing </w:t>
      </w:r>
      <w:r w:rsidRPr="7D18BDE4" w:rsidR="007B66B3">
        <w:rPr>
          <w:sz w:val="24"/>
          <w:szCs w:val="24"/>
        </w:rPr>
        <w:t>a</w:t>
      </w:r>
      <w:r w:rsidRPr="7D18BDE4" w:rsidR="00B1227A">
        <w:rPr>
          <w:sz w:val="24"/>
          <w:szCs w:val="24"/>
        </w:rPr>
        <w:t xml:space="preserve"> National Action Plan</w:t>
      </w:r>
      <w:r w:rsidRPr="7D18BDE4" w:rsidR="00F51D24">
        <w:rPr>
          <w:sz w:val="24"/>
          <w:szCs w:val="24"/>
        </w:rPr>
        <w:t xml:space="preserve">. </w:t>
      </w:r>
      <w:r w:rsidRPr="7D18BDE4" w:rsidR="00F93B0B">
        <w:rPr>
          <w:sz w:val="24"/>
          <w:szCs w:val="24"/>
        </w:rPr>
        <w:t xml:space="preserve">We </w:t>
      </w:r>
      <w:r w:rsidRPr="7D18BDE4" w:rsidR="00300C33">
        <w:rPr>
          <w:sz w:val="24"/>
          <w:szCs w:val="24"/>
        </w:rPr>
        <w:t xml:space="preserve">also </w:t>
      </w:r>
      <w:bookmarkStart w:name="_GoBack" w:id="0"/>
      <w:bookmarkEnd w:id="0"/>
      <w:r w:rsidRPr="7D18BDE4" w:rsidR="00F93B0B">
        <w:rPr>
          <w:sz w:val="24"/>
          <w:szCs w:val="24"/>
        </w:rPr>
        <w:t>welcome the</w:t>
      </w:r>
      <w:r w:rsidRPr="7D18BDE4" w:rsidR="00737DF1">
        <w:rPr>
          <w:sz w:val="24"/>
          <w:szCs w:val="24"/>
        </w:rPr>
        <w:t xml:space="preserve"> </w:t>
      </w:r>
      <w:r w:rsidRPr="7D18BDE4" w:rsidR="0076529E">
        <w:rPr>
          <w:sz w:val="24"/>
          <w:szCs w:val="24"/>
        </w:rPr>
        <w:t>steps</w:t>
      </w:r>
      <w:r w:rsidRPr="7D18BDE4" w:rsidR="00F93B0B">
        <w:rPr>
          <w:sz w:val="24"/>
          <w:szCs w:val="24"/>
        </w:rPr>
        <w:t xml:space="preserve"> taken by the Government</w:t>
      </w:r>
      <w:r w:rsidRPr="7D18BDE4" w:rsidR="0076529E">
        <w:rPr>
          <w:sz w:val="24"/>
          <w:szCs w:val="24"/>
        </w:rPr>
        <w:t xml:space="preserve"> to tackle </w:t>
      </w:r>
      <w:r w:rsidRPr="7D18BDE4" w:rsidR="5A3F2C13">
        <w:rPr>
          <w:sz w:val="24"/>
          <w:szCs w:val="24"/>
        </w:rPr>
        <w:t>gender-based</w:t>
      </w:r>
      <w:r w:rsidRPr="7D18BDE4" w:rsidR="00737DF1">
        <w:rPr>
          <w:sz w:val="24"/>
          <w:szCs w:val="24"/>
        </w:rPr>
        <w:t xml:space="preserve"> violence</w:t>
      </w:r>
      <w:r w:rsidRPr="7D18BDE4" w:rsidR="00F93B0B">
        <w:rPr>
          <w:sz w:val="24"/>
          <w:szCs w:val="24"/>
        </w:rPr>
        <w:t xml:space="preserve"> including the establishment of</w:t>
      </w:r>
      <w:r w:rsidRPr="7D18BDE4" w:rsidR="007B66B3">
        <w:rPr>
          <w:sz w:val="24"/>
          <w:szCs w:val="24"/>
        </w:rPr>
        <w:t xml:space="preserve"> a </w:t>
      </w:r>
      <w:r w:rsidRPr="7D18BDE4" w:rsidR="00737DF1">
        <w:rPr>
          <w:sz w:val="24"/>
          <w:szCs w:val="24"/>
        </w:rPr>
        <w:t>specialist police unit and</w:t>
      </w:r>
      <w:r w:rsidRPr="7D18BDE4" w:rsidR="00F93B0B">
        <w:rPr>
          <w:sz w:val="24"/>
          <w:szCs w:val="24"/>
        </w:rPr>
        <w:t xml:space="preserve"> the</w:t>
      </w:r>
      <w:r w:rsidRPr="7D18BDE4" w:rsidR="00737DF1">
        <w:rPr>
          <w:sz w:val="24"/>
          <w:szCs w:val="24"/>
        </w:rPr>
        <w:t xml:space="preserve"> amendments </w:t>
      </w:r>
      <w:r w:rsidRPr="7D18BDE4" w:rsidR="00F93B0B">
        <w:rPr>
          <w:sz w:val="24"/>
          <w:szCs w:val="24"/>
        </w:rPr>
        <w:t xml:space="preserve">made </w:t>
      </w:r>
      <w:r w:rsidRPr="7D18BDE4" w:rsidR="00737DF1">
        <w:rPr>
          <w:sz w:val="24"/>
          <w:szCs w:val="24"/>
        </w:rPr>
        <w:t xml:space="preserve">to </w:t>
      </w:r>
      <w:r w:rsidRPr="7D18BDE4" w:rsidR="000927EE">
        <w:rPr>
          <w:sz w:val="24"/>
          <w:szCs w:val="24"/>
        </w:rPr>
        <w:t xml:space="preserve">the Domestic Violence Act </w:t>
      </w:r>
      <w:r w:rsidRPr="7D18BDE4" w:rsidR="00737DF1">
        <w:rPr>
          <w:sz w:val="24"/>
          <w:szCs w:val="24"/>
        </w:rPr>
        <w:t>legislation</w:t>
      </w:r>
      <w:r w:rsidRPr="7D18BDE4" w:rsidR="00565A5A">
        <w:rPr>
          <w:sz w:val="24"/>
          <w:szCs w:val="24"/>
        </w:rPr>
        <w:t xml:space="preserve">, which have strengthened victim </w:t>
      </w:r>
      <w:r w:rsidRPr="7D18BDE4" w:rsidR="6B12B176">
        <w:rPr>
          <w:sz w:val="24"/>
          <w:szCs w:val="24"/>
        </w:rPr>
        <w:t>protection</w:t>
      </w:r>
      <w:r w:rsidRPr="7D18BDE4" w:rsidR="00565A5A">
        <w:rPr>
          <w:sz w:val="24"/>
          <w:szCs w:val="24"/>
        </w:rPr>
        <w:t>.</w:t>
      </w:r>
      <w:r w:rsidRPr="7D18BDE4" w:rsidR="002C44C2">
        <w:rPr>
          <w:sz w:val="24"/>
          <w:szCs w:val="24"/>
        </w:rPr>
        <w:t xml:space="preserve"> We </w:t>
      </w:r>
      <w:r w:rsidRPr="7D18BDE4" w:rsidR="007B66B3">
        <w:rPr>
          <w:sz w:val="24"/>
          <w:szCs w:val="24"/>
        </w:rPr>
        <w:t xml:space="preserve">encourage </w:t>
      </w:r>
      <w:r w:rsidRPr="7D18BDE4" w:rsidR="00F93B0B">
        <w:rPr>
          <w:sz w:val="24"/>
          <w:szCs w:val="24"/>
        </w:rPr>
        <w:t xml:space="preserve">Trinidad and Tobago to </w:t>
      </w:r>
      <w:r w:rsidRPr="7D18BDE4" w:rsidR="007B66B3">
        <w:rPr>
          <w:sz w:val="24"/>
          <w:szCs w:val="24"/>
        </w:rPr>
        <w:t>continue</w:t>
      </w:r>
      <w:r w:rsidRPr="7D18BDE4" w:rsidR="00F93B0B">
        <w:rPr>
          <w:sz w:val="24"/>
          <w:szCs w:val="24"/>
        </w:rPr>
        <w:t xml:space="preserve"> to</w:t>
      </w:r>
      <w:r w:rsidRPr="7D18BDE4" w:rsidR="002C44C2">
        <w:rPr>
          <w:sz w:val="24"/>
          <w:szCs w:val="24"/>
        </w:rPr>
        <w:t xml:space="preserve"> </w:t>
      </w:r>
      <w:r w:rsidRPr="7D18BDE4" w:rsidR="007B66B3">
        <w:rPr>
          <w:sz w:val="24"/>
          <w:szCs w:val="24"/>
        </w:rPr>
        <w:t>enhance protection</w:t>
      </w:r>
      <w:r w:rsidRPr="7D18BDE4" w:rsidR="00C60547">
        <w:rPr>
          <w:sz w:val="24"/>
          <w:szCs w:val="24"/>
        </w:rPr>
        <w:t>s</w:t>
      </w:r>
      <w:r w:rsidRPr="7D18BDE4" w:rsidR="00BA238F">
        <w:rPr>
          <w:sz w:val="24"/>
          <w:szCs w:val="24"/>
        </w:rPr>
        <w:t xml:space="preserve"> for all victims of </w:t>
      </w:r>
      <w:r w:rsidRPr="7D18BDE4" w:rsidR="464E3E88">
        <w:rPr>
          <w:sz w:val="24"/>
          <w:szCs w:val="24"/>
        </w:rPr>
        <w:t>gender-based</w:t>
      </w:r>
      <w:r w:rsidRPr="7D18BDE4" w:rsidR="00BA238F">
        <w:rPr>
          <w:sz w:val="24"/>
          <w:szCs w:val="24"/>
        </w:rPr>
        <w:t xml:space="preserve"> violence</w:t>
      </w:r>
      <w:r w:rsidRPr="7D18BDE4" w:rsidR="007B66B3">
        <w:rPr>
          <w:sz w:val="24"/>
          <w:szCs w:val="24"/>
        </w:rPr>
        <w:t xml:space="preserve">. </w:t>
      </w:r>
    </w:p>
    <w:p w:rsidR="007B66B3" w:rsidP="00F51D24" w:rsidRDefault="007B66B3" w14:paraId="582990F5" w14:textId="777777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Pr="003F5386" w:rsidR="003F5386" w:rsidP="00F51D24" w:rsidRDefault="0064474A" w14:paraId="4DAAFAFE" w14:textId="6E8388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commend </w:t>
      </w:r>
      <w:r w:rsidR="002C44C2">
        <w:rPr>
          <w:sz w:val="24"/>
          <w:szCs w:val="24"/>
        </w:rPr>
        <w:t xml:space="preserve">the significant </w:t>
      </w:r>
      <w:r w:rsidR="00737DF1">
        <w:rPr>
          <w:sz w:val="24"/>
          <w:szCs w:val="24"/>
        </w:rPr>
        <w:t xml:space="preserve">efforts </w:t>
      </w:r>
      <w:r w:rsidR="00F93B0B">
        <w:rPr>
          <w:sz w:val="24"/>
          <w:szCs w:val="24"/>
        </w:rPr>
        <w:t xml:space="preserve">made by Trinidad and Tobago </w:t>
      </w:r>
      <w:r>
        <w:rPr>
          <w:sz w:val="24"/>
          <w:szCs w:val="24"/>
        </w:rPr>
        <w:t>to address slow judicial proc</w:t>
      </w:r>
      <w:r w:rsidR="00737DF1">
        <w:rPr>
          <w:sz w:val="24"/>
          <w:szCs w:val="24"/>
        </w:rPr>
        <w:t>ess</w:t>
      </w:r>
      <w:r w:rsidR="00B77CA9">
        <w:rPr>
          <w:sz w:val="24"/>
          <w:szCs w:val="24"/>
        </w:rPr>
        <w:t>es and</w:t>
      </w:r>
      <w:r w:rsidR="00737DF1">
        <w:rPr>
          <w:sz w:val="24"/>
          <w:szCs w:val="24"/>
        </w:rPr>
        <w:t xml:space="preserve"> reduce pre-trial detention</w:t>
      </w:r>
      <w:r w:rsidR="00F51D24">
        <w:rPr>
          <w:sz w:val="24"/>
          <w:szCs w:val="24"/>
        </w:rPr>
        <w:t xml:space="preserve">. </w:t>
      </w:r>
      <w:r w:rsidR="00B77CA9">
        <w:rPr>
          <w:sz w:val="24"/>
          <w:szCs w:val="24"/>
        </w:rPr>
        <w:t>W</w:t>
      </w:r>
      <w:r w:rsidR="00F93B0B">
        <w:rPr>
          <w:sz w:val="24"/>
          <w:szCs w:val="24"/>
        </w:rPr>
        <w:t>e</w:t>
      </w:r>
      <w:r w:rsidR="00B77CA9">
        <w:rPr>
          <w:sz w:val="24"/>
          <w:szCs w:val="24"/>
        </w:rPr>
        <w:t xml:space="preserve"> also</w:t>
      </w:r>
      <w:r w:rsidR="00737DF1">
        <w:rPr>
          <w:sz w:val="24"/>
          <w:szCs w:val="24"/>
        </w:rPr>
        <w:t xml:space="preserve"> </w:t>
      </w:r>
      <w:r w:rsidR="002C44C2">
        <w:rPr>
          <w:sz w:val="24"/>
          <w:szCs w:val="24"/>
        </w:rPr>
        <w:t xml:space="preserve">note </w:t>
      </w:r>
      <w:r w:rsidR="00F93B0B">
        <w:rPr>
          <w:sz w:val="24"/>
          <w:szCs w:val="24"/>
        </w:rPr>
        <w:t xml:space="preserve">the </w:t>
      </w:r>
      <w:r w:rsidR="00737DF1">
        <w:rPr>
          <w:sz w:val="24"/>
          <w:szCs w:val="24"/>
        </w:rPr>
        <w:t>increase</w:t>
      </w:r>
      <w:r w:rsidR="002C44C2">
        <w:rPr>
          <w:sz w:val="24"/>
          <w:szCs w:val="24"/>
        </w:rPr>
        <w:t>d</w:t>
      </w:r>
      <w:r>
        <w:rPr>
          <w:sz w:val="24"/>
          <w:szCs w:val="24"/>
        </w:rPr>
        <w:t xml:space="preserve"> powers</w:t>
      </w:r>
      <w:r w:rsidR="00F93B0B">
        <w:rPr>
          <w:sz w:val="24"/>
          <w:szCs w:val="24"/>
        </w:rPr>
        <w:t xml:space="preserve"> given</w:t>
      </w:r>
      <w:r>
        <w:rPr>
          <w:sz w:val="24"/>
          <w:szCs w:val="24"/>
        </w:rPr>
        <w:t xml:space="preserve"> to the Police Complaints Authority</w:t>
      </w:r>
      <w:r w:rsidR="00737DF1">
        <w:rPr>
          <w:sz w:val="24"/>
          <w:szCs w:val="24"/>
        </w:rPr>
        <w:t xml:space="preserve"> to </w:t>
      </w:r>
      <w:r w:rsidR="002A6F6E">
        <w:rPr>
          <w:sz w:val="24"/>
          <w:szCs w:val="24"/>
        </w:rPr>
        <w:t>improve</w:t>
      </w:r>
      <w:r w:rsidR="00737DF1">
        <w:rPr>
          <w:sz w:val="24"/>
          <w:szCs w:val="24"/>
        </w:rPr>
        <w:t xml:space="preserve"> accountability</w:t>
      </w:r>
      <w:r w:rsidR="003529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529E1">
        <w:rPr>
          <w:sz w:val="24"/>
          <w:szCs w:val="24"/>
        </w:rPr>
        <w:t xml:space="preserve">We </w:t>
      </w:r>
      <w:r w:rsidR="007B66B3">
        <w:rPr>
          <w:sz w:val="24"/>
          <w:szCs w:val="24"/>
        </w:rPr>
        <w:t>urge</w:t>
      </w:r>
      <w:r w:rsidR="00737DF1">
        <w:rPr>
          <w:sz w:val="24"/>
          <w:szCs w:val="24"/>
        </w:rPr>
        <w:t xml:space="preserve"> </w:t>
      </w:r>
      <w:r w:rsidR="00F93B0B">
        <w:rPr>
          <w:sz w:val="24"/>
          <w:szCs w:val="24"/>
        </w:rPr>
        <w:t xml:space="preserve">the Government </w:t>
      </w:r>
      <w:r w:rsidR="003529E1">
        <w:rPr>
          <w:sz w:val="24"/>
          <w:szCs w:val="24"/>
        </w:rPr>
        <w:t xml:space="preserve">to consider what </w:t>
      </w:r>
      <w:r w:rsidR="007B66B3">
        <w:rPr>
          <w:sz w:val="24"/>
          <w:szCs w:val="24"/>
        </w:rPr>
        <w:t>further reform is needed, including</w:t>
      </w:r>
      <w:r w:rsidR="003529E1">
        <w:rPr>
          <w:sz w:val="24"/>
          <w:szCs w:val="24"/>
        </w:rPr>
        <w:t xml:space="preserve"> to </w:t>
      </w:r>
      <w:r w:rsidR="002A6F6E">
        <w:rPr>
          <w:sz w:val="24"/>
          <w:szCs w:val="24"/>
        </w:rPr>
        <w:t>tackle the challenge of</w:t>
      </w:r>
      <w:r w:rsidR="008A511D">
        <w:rPr>
          <w:sz w:val="24"/>
          <w:szCs w:val="24"/>
        </w:rPr>
        <w:t xml:space="preserve"> corruption</w:t>
      </w:r>
      <w:r w:rsidR="00737DF1">
        <w:rPr>
          <w:sz w:val="24"/>
          <w:szCs w:val="24"/>
        </w:rPr>
        <w:t>.</w:t>
      </w:r>
    </w:p>
    <w:p w:rsidR="003F5386" w:rsidP="00F51D24" w:rsidRDefault="003F5386" w14:paraId="336BC302" w14:textId="77777777">
      <w:pPr>
        <w:jc w:val="both"/>
        <w:rPr>
          <w:rFonts w:cs="Arial"/>
          <w:sz w:val="24"/>
          <w:szCs w:val="24"/>
        </w:rPr>
      </w:pPr>
    </w:p>
    <w:p w:rsidR="000A538F" w:rsidP="00F51D24" w:rsidRDefault="000A538F" w14:paraId="4824EA4F" w14:textId="7777777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recommend that Trinidad and Tobago:</w:t>
      </w:r>
    </w:p>
    <w:p w:rsidR="002A6F6E" w:rsidP="00F51D24" w:rsidRDefault="002A6F6E" w14:paraId="4B3DB696" w14:textId="77777777">
      <w:pPr>
        <w:jc w:val="both"/>
        <w:rPr>
          <w:rFonts w:cs="Arial"/>
          <w:sz w:val="24"/>
          <w:szCs w:val="24"/>
        </w:rPr>
      </w:pPr>
    </w:p>
    <w:p w:rsidRPr="00086323" w:rsidR="002A6F6E" w:rsidP="00F51D24" w:rsidRDefault="00086323" w14:paraId="199262D3" w14:textId="77777777">
      <w:pPr>
        <w:numPr>
          <w:ilvl w:val="0"/>
          <w:numId w:val="35"/>
        </w:numPr>
        <w:ind w:left="360"/>
        <w:jc w:val="both"/>
        <w:rPr>
          <w:rFonts w:cs="Arial"/>
          <w:sz w:val="24"/>
          <w:szCs w:val="24"/>
        </w:rPr>
      </w:pPr>
      <w:r w:rsidRPr="00AA0FEB">
        <w:rPr>
          <w:rFonts w:cs="Arial"/>
          <w:sz w:val="24"/>
          <w:szCs w:val="24"/>
        </w:rPr>
        <w:t xml:space="preserve">Take concrete steps to </w:t>
      </w:r>
      <w:r w:rsidRPr="00086323">
        <w:rPr>
          <w:rFonts w:cs="Arial"/>
          <w:sz w:val="24"/>
          <w:szCs w:val="24"/>
        </w:rPr>
        <w:t>s</w:t>
      </w:r>
      <w:r w:rsidRPr="00086323" w:rsidR="00BD43FD">
        <w:rPr>
          <w:rFonts w:cs="Arial"/>
          <w:sz w:val="24"/>
          <w:szCs w:val="24"/>
        </w:rPr>
        <w:t xml:space="preserve">trengthen the protection mechanisms, </w:t>
      </w:r>
      <w:r w:rsidRPr="00086323" w:rsidR="000677D7">
        <w:rPr>
          <w:rFonts w:cs="Arial"/>
          <w:sz w:val="24"/>
          <w:szCs w:val="24"/>
        </w:rPr>
        <w:t>emergency and long</w:t>
      </w:r>
      <w:r w:rsidRPr="00086323" w:rsidR="002A6F6E">
        <w:rPr>
          <w:rFonts w:cs="Arial"/>
          <w:sz w:val="24"/>
          <w:szCs w:val="24"/>
        </w:rPr>
        <w:t>-</w:t>
      </w:r>
      <w:r w:rsidRPr="00086323" w:rsidR="000677D7">
        <w:rPr>
          <w:rFonts w:cs="Arial"/>
          <w:sz w:val="24"/>
          <w:szCs w:val="24"/>
        </w:rPr>
        <w:t>term support services</w:t>
      </w:r>
      <w:r w:rsidRPr="00086323" w:rsidR="00BD43FD">
        <w:rPr>
          <w:rFonts w:cs="Arial"/>
          <w:sz w:val="24"/>
          <w:szCs w:val="24"/>
        </w:rPr>
        <w:t>,</w:t>
      </w:r>
      <w:r w:rsidRPr="00086323" w:rsidR="000677D7">
        <w:rPr>
          <w:rFonts w:cs="Arial"/>
          <w:sz w:val="24"/>
          <w:szCs w:val="24"/>
        </w:rPr>
        <w:t xml:space="preserve"> for all suspected victims of modern slavery, </w:t>
      </w:r>
      <w:r w:rsidRPr="00086323" w:rsidR="00167C81">
        <w:rPr>
          <w:rFonts w:cs="Arial"/>
          <w:sz w:val="24"/>
          <w:szCs w:val="24"/>
        </w:rPr>
        <w:t>including those from</w:t>
      </w:r>
      <w:r w:rsidR="00BA238F">
        <w:rPr>
          <w:rFonts w:cs="Arial"/>
          <w:sz w:val="24"/>
          <w:szCs w:val="24"/>
        </w:rPr>
        <w:t xml:space="preserve"> vulnerable migrant communities;</w:t>
      </w:r>
      <w:r w:rsidRPr="00086323" w:rsidR="00167C81">
        <w:rPr>
          <w:rFonts w:cs="Arial"/>
          <w:sz w:val="24"/>
          <w:szCs w:val="24"/>
        </w:rPr>
        <w:t xml:space="preserve"> </w:t>
      </w:r>
    </w:p>
    <w:p w:rsidRPr="002A6F6E" w:rsidR="000A538F" w:rsidP="00F51D24" w:rsidRDefault="000A538F" w14:paraId="1FE5F353" w14:textId="77777777">
      <w:pPr>
        <w:ind w:left="360"/>
        <w:jc w:val="both"/>
        <w:rPr>
          <w:rFonts w:cs="Arial"/>
          <w:sz w:val="24"/>
          <w:szCs w:val="24"/>
        </w:rPr>
      </w:pPr>
    </w:p>
    <w:p w:rsidR="008A511D" w:rsidP="00F51D24" w:rsidRDefault="000A538F" w14:paraId="53B4733E" w14:textId="77777777">
      <w:pPr>
        <w:numPr>
          <w:ilvl w:val="0"/>
          <w:numId w:val="35"/>
        </w:numPr>
        <w:ind w:left="360"/>
        <w:jc w:val="both"/>
        <w:rPr>
          <w:rFonts w:cs="Arial"/>
          <w:sz w:val="24"/>
          <w:szCs w:val="24"/>
        </w:rPr>
      </w:pPr>
      <w:r w:rsidRPr="008A511D">
        <w:rPr>
          <w:rFonts w:cs="Arial"/>
          <w:sz w:val="24"/>
          <w:szCs w:val="24"/>
        </w:rPr>
        <w:t>Adopt an open, merit-based process when selecting national candidat</w:t>
      </w:r>
      <w:r w:rsidR="00BA238F">
        <w:rPr>
          <w:rFonts w:cs="Arial"/>
          <w:sz w:val="24"/>
          <w:szCs w:val="24"/>
        </w:rPr>
        <w:t>es for UN Treaty Body elections;</w:t>
      </w:r>
    </w:p>
    <w:p w:rsidRPr="008A511D" w:rsidR="000A538F" w:rsidP="00F51D24" w:rsidRDefault="000A538F" w14:paraId="4CB6054A" w14:textId="77777777">
      <w:pPr>
        <w:jc w:val="both"/>
        <w:rPr>
          <w:rFonts w:cs="Arial"/>
          <w:sz w:val="24"/>
          <w:szCs w:val="24"/>
        </w:rPr>
      </w:pPr>
    </w:p>
    <w:p w:rsidRPr="00C40905" w:rsidR="0086139B" w:rsidP="00F51D24" w:rsidRDefault="003529E1" w14:paraId="7DF5B3B5" w14:textId="1B6CA40D">
      <w:pPr>
        <w:numPr>
          <w:ilvl w:val="0"/>
          <w:numId w:val="35"/>
        </w:numPr>
        <w:ind w:left="360"/>
        <w:jc w:val="both"/>
        <w:rPr>
          <w:rFonts w:cs="Arial"/>
          <w:sz w:val="24"/>
          <w:szCs w:val="24"/>
        </w:rPr>
      </w:pPr>
      <w:r w:rsidRPr="7D18BDE4" w:rsidR="003529E1">
        <w:rPr>
          <w:rFonts w:cs="Arial"/>
          <w:sz w:val="24"/>
          <w:szCs w:val="24"/>
        </w:rPr>
        <w:t>Implement a roadma</w:t>
      </w:r>
      <w:r w:rsidRPr="7D18BDE4" w:rsidR="002A6F6E">
        <w:rPr>
          <w:rFonts w:cs="Arial"/>
          <w:sz w:val="24"/>
          <w:szCs w:val="24"/>
        </w:rPr>
        <w:t xml:space="preserve">p to accelerate </w:t>
      </w:r>
      <w:r w:rsidRPr="7D18BDE4" w:rsidR="00F93B0B">
        <w:rPr>
          <w:rFonts w:cs="Arial"/>
          <w:sz w:val="24"/>
          <w:szCs w:val="24"/>
        </w:rPr>
        <w:t xml:space="preserve">the </w:t>
      </w:r>
      <w:r w:rsidRPr="7D18BDE4" w:rsidR="002A6F6E">
        <w:rPr>
          <w:rFonts w:cs="Arial"/>
          <w:sz w:val="24"/>
          <w:szCs w:val="24"/>
        </w:rPr>
        <w:t>development of n</w:t>
      </w:r>
      <w:r w:rsidRPr="7D18BDE4" w:rsidR="00C40905">
        <w:rPr>
          <w:rFonts w:cs="Arial"/>
          <w:sz w:val="24"/>
          <w:szCs w:val="24"/>
        </w:rPr>
        <w:t>a</w:t>
      </w:r>
      <w:r w:rsidRPr="7D18BDE4" w:rsidR="00C40905">
        <w:rPr>
          <w:rFonts w:cs="Arial"/>
          <w:sz w:val="24"/>
          <w:szCs w:val="24"/>
        </w:rPr>
        <w:t xml:space="preserve">tional refugee legislation to </w:t>
      </w:r>
      <w:r w:rsidRPr="7D18BDE4" w:rsidR="7BCD7915">
        <w:rPr>
          <w:rFonts w:cs="Arial"/>
          <w:sz w:val="24"/>
          <w:szCs w:val="24"/>
        </w:rPr>
        <w:t>incorporate</w:t>
      </w:r>
      <w:r w:rsidRPr="7D18BDE4" w:rsidR="00B77CA9">
        <w:rPr>
          <w:rFonts w:cs="Arial"/>
          <w:sz w:val="24"/>
          <w:szCs w:val="24"/>
        </w:rPr>
        <w:t xml:space="preserve"> </w:t>
      </w:r>
      <w:r w:rsidRPr="7D18BDE4" w:rsidR="00C40905">
        <w:rPr>
          <w:rFonts w:cs="Arial"/>
          <w:sz w:val="24"/>
          <w:szCs w:val="24"/>
        </w:rPr>
        <w:t xml:space="preserve">international commitments into domestic law.  </w:t>
      </w:r>
    </w:p>
    <w:p w:rsidR="000A538F" w:rsidP="00F51D24" w:rsidRDefault="000A538F" w14:paraId="55FC2010" w14:textId="77777777">
      <w:pPr>
        <w:jc w:val="both"/>
        <w:rPr>
          <w:rFonts w:cs="Arial"/>
          <w:sz w:val="24"/>
          <w:szCs w:val="24"/>
        </w:rPr>
      </w:pPr>
    </w:p>
    <w:p w:rsidRPr="00D065DF" w:rsidR="000A538F" w:rsidP="00F51D24" w:rsidRDefault="000A538F" w14:paraId="4466E2A6" w14:textId="77777777">
      <w:pPr>
        <w:jc w:val="both"/>
        <w:rPr>
          <w:rFonts w:cs="Arial"/>
          <w:sz w:val="24"/>
          <w:szCs w:val="24"/>
        </w:rPr>
      </w:pPr>
    </w:p>
    <w:p w:rsidRPr="007D7A6B" w:rsidR="001E4121" w:rsidP="00F51D24" w:rsidRDefault="000A538F" w14:paraId="5951FD9F" w14:textId="5C07D8D4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38F">
        <w:rPr>
          <w:sz w:val="24"/>
          <w:szCs w:val="24"/>
        </w:rPr>
        <w:t>Madam President.</w:t>
      </w:r>
    </w:p>
    <w:sectPr w:rsidRPr="007D7A6B" w:rsidR="001E412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B1" w:rsidP="004854D5" w:rsidRDefault="002311B1" w14:paraId="3DE92AC8" w14:textId="77777777">
      <w:pPr>
        <w:spacing w:line="240" w:lineRule="auto"/>
      </w:pPr>
      <w:r>
        <w:separator/>
      </w:r>
    </w:p>
  </w:endnote>
  <w:endnote w:type="continuationSeparator" w:id="0">
    <w:p w:rsidR="002311B1" w:rsidP="004854D5" w:rsidRDefault="002311B1" w14:paraId="68111EC9" w14:textId="77777777">
      <w:pPr>
        <w:spacing w:line="240" w:lineRule="auto"/>
      </w:pPr>
      <w:r>
        <w:continuationSeparator/>
      </w:r>
    </w:p>
  </w:endnote>
  <w:endnote w:type="continuationNotice" w:id="1">
    <w:p w:rsidR="002311B1" w:rsidRDefault="002311B1" w14:paraId="1760F66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16" w:rsidRDefault="00E34E16" w14:paraId="6CC26F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E34E16" w:rsidP="006F688E" w:rsidRDefault="00E34E16" w14:paraId="36E56765" w14:textId="0D5DDACC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F51D24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16" w:rsidRDefault="00E34E16" w14:paraId="2AA281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B1" w:rsidP="004854D5" w:rsidRDefault="002311B1" w14:paraId="74CE0FCD" w14:textId="77777777">
      <w:pPr>
        <w:spacing w:line="240" w:lineRule="auto"/>
      </w:pPr>
      <w:r>
        <w:separator/>
      </w:r>
    </w:p>
  </w:footnote>
  <w:footnote w:type="continuationSeparator" w:id="0">
    <w:p w:rsidR="002311B1" w:rsidP="004854D5" w:rsidRDefault="002311B1" w14:paraId="7AE86F0C" w14:textId="77777777">
      <w:pPr>
        <w:spacing w:line="240" w:lineRule="auto"/>
      </w:pPr>
      <w:r>
        <w:continuationSeparator/>
      </w:r>
    </w:p>
  </w:footnote>
  <w:footnote w:type="continuationNotice" w:id="1">
    <w:p w:rsidR="002311B1" w:rsidRDefault="002311B1" w14:paraId="0DFD4079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16" w:rsidRDefault="00E34E16" w14:paraId="298EFDC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16" w:rsidRDefault="00E34E16" w14:paraId="467B10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E34E16" w:rsidRDefault="00BA238F" w14:paraId="685046F1" w14:textId="6F5A240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F6273B7" wp14:editId="31CBB7E2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E16">
      <w:tab/>
    </w:r>
    <w:r w:rsidR="00E34E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2F02"/>
    <w:multiLevelType w:val="hybridMultilevel"/>
    <w:tmpl w:val="1556E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4C07"/>
    <w:multiLevelType w:val="hybridMultilevel"/>
    <w:tmpl w:val="AD0079A4"/>
    <w:lvl w:ilvl="0" w:tplc="15CCB6DC">
      <w:start w:val="1"/>
      <w:numFmt w:val="decimal"/>
      <w:lvlText w:val="%1."/>
      <w:lvlJc w:val="left"/>
      <w:pPr>
        <w:ind w:left="516" w:hanging="1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552C2"/>
    <w:multiLevelType w:val="hybridMultilevel"/>
    <w:tmpl w:val="663C6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9105E"/>
    <w:multiLevelType w:val="hybridMultilevel"/>
    <w:tmpl w:val="4984C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1"/>
  </w:num>
  <w:num w:numId="5">
    <w:abstractNumId w:val="9"/>
  </w:num>
  <w:num w:numId="6">
    <w:abstractNumId w:val="32"/>
  </w:num>
  <w:num w:numId="7">
    <w:abstractNumId w:val="15"/>
  </w:num>
  <w:num w:numId="8">
    <w:abstractNumId w:val="2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"/>
  </w:num>
  <w:num w:numId="33">
    <w:abstractNumId w:val="25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27D07"/>
    <w:rsid w:val="000310B2"/>
    <w:rsid w:val="00040AE9"/>
    <w:rsid w:val="00050E0C"/>
    <w:rsid w:val="00057799"/>
    <w:rsid w:val="00060113"/>
    <w:rsid w:val="00062EB3"/>
    <w:rsid w:val="00063D6E"/>
    <w:rsid w:val="00066C68"/>
    <w:rsid w:val="000677D7"/>
    <w:rsid w:val="000828D6"/>
    <w:rsid w:val="00086323"/>
    <w:rsid w:val="00087449"/>
    <w:rsid w:val="000927EE"/>
    <w:rsid w:val="00094559"/>
    <w:rsid w:val="000A278D"/>
    <w:rsid w:val="000A538F"/>
    <w:rsid w:val="000E373A"/>
    <w:rsid w:val="00111EA1"/>
    <w:rsid w:val="00120D10"/>
    <w:rsid w:val="00123BFC"/>
    <w:rsid w:val="0013180D"/>
    <w:rsid w:val="00167C81"/>
    <w:rsid w:val="00171A97"/>
    <w:rsid w:val="001739C9"/>
    <w:rsid w:val="001739E5"/>
    <w:rsid w:val="001A44F4"/>
    <w:rsid w:val="001A63A9"/>
    <w:rsid w:val="001A66FB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11B1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A6F6E"/>
    <w:rsid w:val="002B0F56"/>
    <w:rsid w:val="002B66EC"/>
    <w:rsid w:val="002C2217"/>
    <w:rsid w:val="002C44C2"/>
    <w:rsid w:val="002E72D3"/>
    <w:rsid w:val="002F0546"/>
    <w:rsid w:val="00300C33"/>
    <w:rsid w:val="00317186"/>
    <w:rsid w:val="0034336A"/>
    <w:rsid w:val="003529E1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5386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21A0B"/>
    <w:rsid w:val="005263C1"/>
    <w:rsid w:val="00550F6B"/>
    <w:rsid w:val="00560B50"/>
    <w:rsid w:val="00561083"/>
    <w:rsid w:val="005623A4"/>
    <w:rsid w:val="00565A5A"/>
    <w:rsid w:val="00582AC0"/>
    <w:rsid w:val="005837D7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4474A"/>
    <w:rsid w:val="00657541"/>
    <w:rsid w:val="00672FC2"/>
    <w:rsid w:val="00673F0F"/>
    <w:rsid w:val="006753F8"/>
    <w:rsid w:val="00683896"/>
    <w:rsid w:val="00683DC9"/>
    <w:rsid w:val="0069308B"/>
    <w:rsid w:val="006B17E4"/>
    <w:rsid w:val="006F2C52"/>
    <w:rsid w:val="006F3D99"/>
    <w:rsid w:val="006F688E"/>
    <w:rsid w:val="00703BE6"/>
    <w:rsid w:val="00705237"/>
    <w:rsid w:val="0071617A"/>
    <w:rsid w:val="00721DC4"/>
    <w:rsid w:val="00722A99"/>
    <w:rsid w:val="00734DA4"/>
    <w:rsid w:val="00737DF1"/>
    <w:rsid w:val="00747D4E"/>
    <w:rsid w:val="00751AA3"/>
    <w:rsid w:val="0076529E"/>
    <w:rsid w:val="007674DE"/>
    <w:rsid w:val="007A650C"/>
    <w:rsid w:val="007A6F89"/>
    <w:rsid w:val="007B66B3"/>
    <w:rsid w:val="007D5F97"/>
    <w:rsid w:val="007D7A6B"/>
    <w:rsid w:val="007E217E"/>
    <w:rsid w:val="007E4D68"/>
    <w:rsid w:val="00807321"/>
    <w:rsid w:val="0081323A"/>
    <w:rsid w:val="008253C4"/>
    <w:rsid w:val="00825514"/>
    <w:rsid w:val="00835C37"/>
    <w:rsid w:val="0084552E"/>
    <w:rsid w:val="00845A43"/>
    <w:rsid w:val="00846C9B"/>
    <w:rsid w:val="00856A74"/>
    <w:rsid w:val="0086139B"/>
    <w:rsid w:val="00874CDB"/>
    <w:rsid w:val="00886653"/>
    <w:rsid w:val="00890BC4"/>
    <w:rsid w:val="00893467"/>
    <w:rsid w:val="008A511D"/>
    <w:rsid w:val="008B7395"/>
    <w:rsid w:val="008E0703"/>
    <w:rsid w:val="008E7867"/>
    <w:rsid w:val="008F182A"/>
    <w:rsid w:val="00910976"/>
    <w:rsid w:val="009118DB"/>
    <w:rsid w:val="009301AB"/>
    <w:rsid w:val="00960F57"/>
    <w:rsid w:val="00966583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0FEB"/>
    <w:rsid w:val="00AA43FD"/>
    <w:rsid w:val="00AB1855"/>
    <w:rsid w:val="00AD117C"/>
    <w:rsid w:val="00AD61BE"/>
    <w:rsid w:val="00AF0706"/>
    <w:rsid w:val="00AF0E8C"/>
    <w:rsid w:val="00B1227A"/>
    <w:rsid w:val="00B2215E"/>
    <w:rsid w:val="00B26008"/>
    <w:rsid w:val="00B32199"/>
    <w:rsid w:val="00B32F8E"/>
    <w:rsid w:val="00B34324"/>
    <w:rsid w:val="00B528CB"/>
    <w:rsid w:val="00B55043"/>
    <w:rsid w:val="00B66481"/>
    <w:rsid w:val="00B72EA5"/>
    <w:rsid w:val="00B77CA9"/>
    <w:rsid w:val="00B80A06"/>
    <w:rsid w:val="00B860D3"/>
    <w:rsid w:val="00B9150C"/>
    <w:rsid w:val="00B917C9"/>
    <w:rsid w:val="00BA238F"/>
    <w:rsid w:val="00BA2F1F"/>
    <w:rsid w:val="00BC261A"/>
    <w:rsid w:val="00BD43FD"/>
    <w:rsid w:val="00BE448E"/>
    <w:rsid w:val="00BF4584"/>
    <w:rsid w:val="00C036B1"/>
    <w:rsid w:val="00C100DD"/>
    <w:rsid w:val="00C27C09"/>
    <w:rsid w:val="00C40090"/>
    <w:rsid w:val="00C40905"/>
    <w:rsid w:val="00C53A29"/>
    <w:rsid w:val="00C55276"/>
    <w:rsid w:val="00C60547"/>
    <w:rsid w:val="00C7364C"/>
    <w:rsid w:val="00C74BE0"/>
    <w:rsid w:val="00C8044B"/>
    <w:rsid w:val="00C833BA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2B1F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34E16"/>
    <w:rsid w:val="00E47E01"/>
    <w:rsid w:val="00E5115C"/>
    <w:rsid w:val="00E538EA"/>
    <w:rsid w:val="00E63118"/>
    <w:rsid w:val="00E65301"/>
    <w:rsid w:val="00E71F02"/>
    <w:rsid w:val="00E97AEC"/>
    <w:rsid w:val="00EA631C"/>
    <w:rsid w:val="00EB006D"/>
    <w:rsid w:val="00EC0B52"/>
    <w:rsid w:val="00EC1BBA"/>
    <w:rsid w:val="00EC4B18"/>
    <w:rsid w:val="00EE390F"/>
    <w:rsid w:val="00EF4E12"/>
    <w:rsid w:val="00EF5585"/>
    <w:rsid w:val="00F24665"/>
    <w:rsid w:val="00F51D24"/>
    <w:rsid w:val="00F54B84"/>
    <w:rsid w:val="00F62542"/>
    <w:rsid w:val="00F84F07"/>
    <w:rsid w:val="00F93B0B"/>
    <w:rsid w:val="00F93E96"/>
    <w:rsid w:val="00F97234"/>
    <w:rsid w:val="00FB0950"/>
    <w:rsid w:val="00FD11A6"/>
    <w:rsid w:val="00FD6DDA"/>
    <w:rsid w:val="00FE102F"/>
    <w:rsid w:val="00FF172A"/>
    <w:rsid w:val="464E3E88"/>
    <w:rsid w:val="5A3F2C13"/>
    <w:rsid w:val="5F051D05"/>
    <w:rsid w:val="6B12B176"/>
    <w:rsid w:val="6DE7B14D"/>
    <w:rsid w:val="7BCD7915"/>
    <w:rsid w:val="7D18B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7EF8D7"/>
  <w15:chartTrackingRefBased/>
  <w15:docId w15:val="{A6991358-4ADF-433F-9FD6-D16B9DB0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A6F6E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840C0-D0C7-4B1E-877F-5602816B3E62}"/>
</file>

<file path=customXml/itemProps2.xml><?xml version="1.0" encoding="utf-8"?>
<ds:datastoreItem xmlns:ds="http://schemas.openxmlformats.org/officeDocument/2006/customXml" ds:itemID="{071913CD-65B5-45EF-AB4B-DEF7572E49A7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0787477C-53AB-444C-AC75-8FAC0FDEC5B3}"/>
</file>

<file path=customXml/itemProps5.xml><?xml version="1.0" encoding="utf-8"?>
<ds:datastoreItem xmlns:ds="http://schemas.openxmlformats.org/officeDocument/2006/customXml" ds:itemID="{BDFE2602-4A97-42E8-BDC2-EB44390807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 (Sensitive)</cp:lastModifiedBy>
  <cp:revision>5</cp:revision>
  <cp:lastPrinted>2013-10-21T16:08:00Z</cp:lastPrinted>
  <dcterms:created xsi:type="dcterms:W3CDTF">2021-10-27T11:19:00Z</dcterms:created>
  <dcterms:modified xsi:type="dcterms:W3CDTF">2021-11-03T13:08:29Z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