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7A7D" w14:textId="77777777" w:rsidR="00E114CC" w:rsidRDefault="00E114CC" w:rsidP="00E114C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4040E6CD" w14:textId="77777777" w:rsidR="00641E3D" w:rsidRPr="009A4441" w:rsidRDefault="00641E3D" w:rsidP="00E114C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14E314B3" w14:textId="77777777" w:rsidR="00641E3D" w:rsidRPr="009A4441" w:rsidRDefault="00A26455" w:rsidP="00E114C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14:paraId="669DE2C7" w14:textId="77777777" w:rsidR="00641E3D" w:rsidRDefault="00A13003" w:rsidP="00E114C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F4561">
        <w:rPr>
          <w:b/>
          <w:sz w:val="28"/>
          <w:szCs w:val="28"/>
        </w:rPr>
        <w:t>9</w:t>
      </w:r>
      <w:r w:rsidRPr="00A130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4107D1">
        <w:rPr>
          <w:b/>
          <w:sz w:val="28"/>
          <w:szCs w:val="28"/>
        </w:rPr>
        <w:t>Tajikistan</w:t>
      </w:r>
    </w:p>
    <w:p w14:paraId="5211DEA2" w14:textId="77777777" w:rsidR="00E114CC" w:rsidRPr="009A4441" w:rsidRDefault="00E114CC" w:rsidP="00E114C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1296CDBD" w14:textId="77777777" w:rsidR="007D7A6B" w:rsidRPr="009A4441" w:rsidRDefault="00E114CC" w:rsidP="00E114C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EF4561">
        <w:rPr>
          <w:b/>
          <w:sz w:val="28"/>
          <w:szCs w:val="28"/>
        </w:rPr>
        <w:t>4</w:t>
      </w:r>
      <w:r w:rsidRPr="00E114C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F4561">
        <w:rPr>
          <w:b/>
          <w:sz w:val="28"/>
          <w:szCs w:val="28"/>
        </w:rPr>
        <w:t>November 2021</w:t>
      </w:r>
    </w:p>
    <w:p w14:paraId="626AE687" w14:textId="77777777" w:rsidR="003D6C89" w:rsidRDefault="003D6C89" w:rsidP="783B8DCE">
      <w:pPr>
        <w:pStyle w:val="NormalWeb"/>
        <w:spacing w:line="276" w:lineRule="auto"/>
        <w:jc w:val="both"/>
        <w:rPr>
          <w:rFonts w:ascii="Arial" w:hAnsi="Arial" w:cs="Arial"/>
        </w:rPr>
      </w:pPr>
    </w:p>
    <w:p w14:paraId="67C1F70E" w14:textId="2F7D2EF4" w:rsidR="783B8DCE" w:rsidRPr="00F72CD5" w:rsidRDefault="003E18E3" w:rsidP="783B8DCE">
      <w:pPr>
        <w:pStyle w:val="NormalWeb"/>
        <w:spacing w:line="276" w:lineRule="auto"/>
        <w:jc w:val="both"/>
        <w:rPr>
          <w:rFonts w:ascii="Arial" w:hAnsi="Arial" w:cs="Arial"/>
          <w:lang w:val="en"/>
        </w:rPr>
      </w:pPr>
      <w:r w:rsidRPr="00DB7351">
        <w:rPr>
          <w:rFonts w:ascii="Arial" w:hAnsi="Arial" w:cs="Arial"/>
        </w:rPr>
        <w:t>The U</w:t>
      </w:r>
      <w:r w:rsidR="00D94481" w:rsidRPr="00DB7351">
        <w:rPr>
          <w:rFonts w:ascii="Arial" w:hAnsi="Arial" w:cs="Arial"/>
        </w:rPr>
        <w:t xml:space="preserve">nited </w:t>
      </w:r>
      <w:r w:rsidRPr="00DB7351">
        <w:rPr>
          <w:rFonts w:ascii="Arial" w:hAnsi="Arial" w:cs="Arial"/>
        </w:rPr>
        <w:t>K</w:t>
      </w:r>
      <w:r w:rsidR="00D94481" w:rsidRPr="00DB7351">
        <w:rPr>
          <w:rFonts w:ascii="Arial" w:hAnsi="Arial" w:cs="Arial"/>
        </w:rPr>
        <w:t>ingdom</w:t>
      </w:r>
      <w:r w:rsidRPr="00DB7351">
        <w:rPr>
          <w:rFonts w:ascii="Arial" w:hAnsi="Arial" w:cs="Arial"/>
        </w:rPr>
        <w:t xml:space="preserve"> </w:t>
      </w:r>
      <w:r w:rsidR="00F05A49" w:rsidRPr="00DB7351">
        <w:rPr>
          <w:rFonts w:ascii="Arial" w:hAnsi="Arial" w:cs="Arial"/>
        </w:rPr>
        <w:t>welcomes</w:t>
      </w:r>
      <w:r w:rsidR="00937D10" w:rsidRPr="00DB7351">
        <w:rPr>
          <w:rFonts w:ascii="Arial" w:hAnsi="Arial" w:cs="Arial"/>
        </w:rPr>
        <w:t xml:space="preserve"> </w:t>
      </w:r>
      <w:r w:rsidR="00937D10" w:rsidRPr="00DB7351">
        <w:rPr>
          <w:rFonts w:ascii="Arial" w:hAnsi="Arial" w:cs="Arial"/>
          <w:lang w:val="en"/>
        </w:rPr>
        <w:t>Tajikistan’s</w:t>
      </w:r>
      <w:r w:rsidR="00F72CD5">
        <w:rPr>
          <w:rFonts w:ascii="Arial" w:hAnsi="Arial" w:cs="Arial"/>
          <w:lang w:val="en"/>
        </w:rPr>
        <w:t xml:space="preserve"> </w:t>
      </w:r>
      <w:r w:rsidR="00937D10" w:rsidRPr="783B8DCE">
        <w:rPr>
          <w:rFonts w:ascii="Arial" w:hAnsi="Arial" w:cs="Arial"/>
        </w:rPr>
        <w:t xml:space="preserve">implementation of </w:t>
      </w:r>
      <w:r w:rsidR="1842F614" w:rsidRPr="783B8DCE">
        <w:rPr>
          <w:rFonts w:ascii="Arial" w:hAnsi="Arial" w:cs="Arial"/>
        </w:rPr>
        <w:t>legislation</w:t>
      </w:r>
      <w:r w:rsidR="00104A2F">
        <w:rPr>
          <w:rFonts w:ascii="Arial" w:hAnsi="Arial" w:cs="Arial"/>
        </w:rPr>
        <w:t xml:space="preserve"> to reduce</w:t>
      </w:r>
      <w:r w:rsidR="00937D10" w:rsidRPr="783B8DCE">
        <w:rPr>
          <w:rFonts w:ascii="Arial" w:hAnsi="Arial" w:cs="Arial"/>
        </w:rPr>
        <w:t xml:space="preserve"> </w:t>
      </w:r>
      <w:r w:rsidR="62CF864A" w:rsidRPr="783B8DCE">
        <w:rPr>
          <w:rFonts w:ascii="Arial" w:hAnsi="Arial" w:cs="Arial"/>
        </w:rPr>
        <w:t>gender-based</w:t>
      </w:r>
      <w:r w:rsidR="00F72CD5">
        <w:rPr>
          <w:rFonts w:ascii="Arial" w:hAnsi="Arial" w:cs="Arial"/>
        </w:rPr>
        <w:t xml:space="preserve"> violence.</w:t>
      </w:r>
      <w:r w:rsidR="00DB7351" w:rsidRPr="783B8DCE">
        <w:rPr>
          <w:rFonts w:ascii="Arial" w:hAnsi="Arial" w:cs="Arial"/>
        </w:rPr>
        <w:t xml:space="preserve"> </w:t>
      </w:r>
      <w:r w:rsidR="00716891">
        <w:rPr>
          <w:rFonts w:ascii="Arial" w:hAnsi="Arial" w:cs="Arial"/>
        </w:rPr>
        <w:t>W</w:t>
      </w:r>
      <w:r w:rsidR="00937D10" w:rsidRPr="783B8DCE">
        <w:rPr>
          <w:rFonts w:ascii="Arial" w:hAnsi="Arial" w:cs="Arial"/>
        </w:rPr>
        <w:t xml:space="preserve">e </w:t>
      </w:r>
      <w:r w:rsidR="00855DC5" w:rsidRPr="783B8DCE">
        <w:rPr>
          <w:rFonts w:ascii="Arial" w:hAnsi="Arial" w:cs="Arial"/>
        </w:rPr>
        <w:t>urge the authorities to</w:t>
      </w:r>
      <w:r w:rsidR="00937D10" w:rsidRPr="783B8DCE">
        <w:rPr>
          <w:rFonts w:ascii="Arial" w:hAnsi="Arial" w:cs="Arial"/>
        </w:rPr>
        <w:t xml:space="preserve"> </w:t>
      </w:r>
      <w:r w:rsidR="1CDF2149" w:rsidRPr="783B8DCE">
        <w:rPr>
          <w:rFonts w:ascii="Arial" w:hAnsi="Arial" w:cs="Arial"/>
        </w:rPr>
        <w:t>take further action to</w:t>
      </w:r>
      <w:r w:rsidR="00855DC5" w:rsidRPr="783B8DCE">
        <w:rPr>
          <w:rFonts w:ascii="Arial" w:hAnsi="Arial" w:cs="Arial"/>
        </w:rPr>
        <w:t xml:space="preserve"> </w:t>
      </w:r>
      <w:r w:rsidR="00937D10" w:rsidRPr="783B8DCE">
        <w:rPr>
          <w:rFonts w:ascii="Arial" w:hAnsi="Arial" w:cs="Arial"/>
        </w:rPr>
        <w:t xml:space="preserve">protect the </w:t>
      </w:r>
      <w:r w:rsidR="257EEB86" w:rsidRPr="783B8DCE">
        <w:rPr>
          <w:rFonts w:ascii="Arial" w:hAnsi="Arial" w:cs="Arial"/>
        </w:rPr>
        <w:t xml:space="preserve">human </w:t>
      </w:r>
      <w:r w:rsidR="00937D10" w:rsidRPr="783B8DCE">
        <w:rPr>
          <w:rFonts w:ascii="Arial" w:hAnsi="Arial" w:cs="Arial"/>
        </w:rPr>
        <w:t xml:space="preserve">rights of women, children, the LGBT </w:t>
      </w:r>
      <w:r w:rsidR="008C5A89" w:rsidRPr="783B8DCE">
        <w:rPr>
          <w:rFonts w:ascii="Arial" w:hAnsi="Arial" w:cs="Arial"/>
        </w:rPr>
        <w:t>community,</w:t>
      </w:r>
      <w:r w:rsidR="00937D10" w:rsidRPr="783B8DCE">
        <w:rPr>
          <w:rFonts w:ascii="Arial" w:hAnsi="Arial" w:cs="Arial"/>
        </w:rPr>
        <w:t xml:space="preserve"> </w:t>
      </w:r>
      <w:r w:rsidR="00630102">
        <w:rPr>
          <w:rFonts w:ascii="Arial" w:hAnsi="Arial" w:cs="Arial"/>
        </w:rPr>
        <w:t xml:space="preserve">and </w:t>
      </w:r>
      <w:r w:rsidR="00937D10" w:rsidRPr="783B8DCE">
        <w:rPr>
          <w:rFonts w:ascii="Arial" w:hAnsi="Arial" w:cs="Arial"/>
        </w:rPr>
        <w:t>religious and minority groups.</w:t>
      </w:r>
    </w:p>
    <w:p w14:paraId="4C6EAC73" w14:textId="6F14A68F" w:rsidR="003D6C89" w:rsidRPr="003D6C89" w:rsidRDefault="49B5675E" w:rsidP="00E114CC">
      <w:pPr>
        <w:jc w:val="both"/>
        <w:rPr>
          <w:rFonts w:cs="Arial"/>
          <w:sz w:val="24"/>
          <w:szCs w:val="24"/>
          <w:lang w:val="en"/>
        </w:rPr>
      </w:pPr>
      <w:r w:rsidRPr="003D6C89">
        <w:rPr>
          <w:rFonts w:cs="Arial"/>
          <w:sz w:val="24"/>
          <w:szCs w:val="24"/>
          <w:lang w:val="en"/>
        </w:rPr>
        <w:t xml:space="preserve">The UK </w:t>
      </w:r>
      <w:r w:rsidR="00937D10" w:rsidRPr="003D6C89">
        <w:rPr>
          <w:rFonts w:cs="Arial"/>
          <w:sz w:val="24"/>
          <w:szCs w:val="24"/>
          <w:lang w:val="en"/>
        </w:rPr>
        <w:t>welcome</w:t>
      </w:r>
      <w:r w:rsidR="51B417EE" w:rsidRPr="003D6C89">
        <w:rPr>
          <w:rFonts w:cs="Arial"/>
          <w:sz w:val="24"/>
          <w:szCs w:val="24"/>
          <w:lang w:val="en"/>
        </w:rPr>
        <w:t>s</w:t>
      </w:r>
      <w:r w:rsidR="00937D10" w:rsidRPr="003D6C89">
        <w:rPr>
          <w:rFonts w:cs="Arial"/>
          <w:sz w:val="24"/>
          <w:szCs w:val="24"/>
          <w:lang w:val="en"/>
        </w:rPr>
        <w:t xml:space="preserve"> the 2020</w:t>
      </w:r>
      <w:r w:rsidR="00630102" w:rsidRPr="003D6C89">
        <w:rPr>
          <w:rFonts w:cs="Arial"/>
          <w:sz w:val="24"/>
          <w:szCs w:val="24"/>
          <w:lang w:val="en"/>
        </w:rPr>
        <w:t xml:space="preserve"> Election Assessment Missions by the Office for Democratic Insitutions and Human Rights</w:t>
      </w:r>
      <w:r w:rsidR="00937D10" w:rsidRPr="003D6C89">
        <w:rPr>
          <w:rFonts w:cs="Arial"/>
          <w:sz w:val="24"/>
          <w:szCs w:val="24"/>
          <w:lang w:val="en"/>
        </w:rPr>
        <w:t xml:space="preserve"> </w:t>
      </w:r>
      <w:r w:rsidR="00630102" w:rsidRPr="003D6C89">
        <w:rPr>
          <w:rFonts w:cs="Arial"/>
          <w:sz w:val="24"/>
          <w:szCs w:val="24"/>
          <w:lang w:val="en"/>
        </w:rPr>
        <w:t>(</w:t>
      </w:r>
      <w:r w:rsidR="00937D10" w:rsidRPr="003D6C89">
        <w:rPr>
          <w:rFonts w:cs="Arial"/>
          <w:sz w:val="24"/>
          <w:szCs w:val="24"/>
          <w:lang w:val="en"/>
        </w:rPr>
        <w:t>ODIHR</w:t>
      </w:r>
      <w:r w:rsidR="00630102" w:rsidRPr="003D6C89">
        <w:rPr>
          <w:rFonts w:cs="Arial"/>
          <w:sz w:val="24"/>
          <w:szCs w:val="24"/>
          <w:lang w:val="en"/>
        </w:rPr>
        <w:t>)</w:t>
      </w:r>
      <w:r w:rsidR="00937D10" w:rsidRPr="003D6C89">
        <w:rPr>
          <w:rFonts w:cs="Arial"/>
          <w:sz w:val="24"/>
          <w:szCs w:val="24"/>
          <w:lang w:val="en"/>
        </w:rPr>
        <w:t>.  We remain concerned</w:t>
      </w:r>
      <w:r w:rsidR="00855DC5" w:rsidRPr="003D6C89">
        <w:rPr>
          <w:rFonts w:cs="Arial"/>
          <w:sz w:val="24"/>
          <w:szCs w:val="24"/>
          <w:lang w:val="en"/>
        </w:rPr>
        <w:t xml:space="preserve"> </w:t>
      </w:r>
      <w:r w:rsidR="00937D10" w:rsidRPr="003D6C89">
        <w:rPr>
          <w:rFonts w:cs="Arial"/>
          <w:sz w:val="24"/>
          <w:szCs w:val="24"/>
          <w:lang w:val="en"/>
        </w:rPr>
        <w:t>a</w:t>
      </w:r>
      <w:r w:rsidR="00104A2F">
        <w:rPr>
          <w:rFonts w:cs="Arial"/>
          <w:sz w:val="24"/>
          <w:szCs w:val="24"/>
          <w:lang w:val="en"/>
        </w:rPr>
        <w:t xml:space="preserve">bout restrictions on </w:t>
      </w:r>
      <w:r w:rsidR="00937D10" w:rsidRPr="003D6C89">
        <w:rPr>
          <w:rFonts w:cs="Arial"/>
          <w:sz w:val="24"/>
          <w:szCs w:val="24"/>
          <w:lang w:val="en"/>
        </w:rPr>
        <w:t>political opposition</w:t>
      </w:r>
      <w:r w:rsidR="00716891" w:rsidRPr="003D6C89">
        <w:rPr>
          <w:rFonts w:cs="Arial"/>
          <w:sz w:val="24"/>
          <w:szCs w:val="24"/>
          <w:lang w:val="en"/>
        </w:rPr>
        <w:t xml:space="preserve"> and</w:t>
      </w:r>
      <w:r w:rsidR="001626CB" w:rsidRPr="003D6C89">
        <w:rPr>
          <w:rFonts w:cs="Arial"/>
          <w:sz w:val="24"/>
          <w:szCs w:val="24"/>
          <w:lang w:val="en"/>
        </w:rPr>
        <w:t xml:space="preserve"> encourage Tajikistan to follow up prom</w:t>
      </w:r>
      <w:r w:rsidR="00104A2F">
        <w:rPr>
          <w:rFonts w:cs="Arial"/>
          <w:sz w:val="24"/>
          <w:szCs w:val="24"/>
          <w:lang w:val="en"/>
        </w:rPr>
        <w:t xml:space="preserve">ptly on ODIHR’s </w:t>
      </w:r>
      <w:r w:rsidR="001626CB" w:rsidRPr="003D6C89">
        <w:rPr>
          <w:rFonts w:cs="Arial"/>
          <w:sz w:val="24"/>
          <w:szCs w:val="24"/>
          <w:lang w:val="en"/>
        </w:rPr>
        <w:t>recommendations.</w:t>
      </w:r>
      <w:r w:rsidR="003D6C89" w:rsidRPr="003D6C89">
        <w:rPr>
          <w:rFonts w:cs="Arial"/>
          <w:sz w:val="24"/>
          <w:szCs w:val="24"/>
          <w:lang w:val="en"/>
        </w:rPr>
        <w:t xml:space="preserve"> </w:t>
      </w:r>
    </w:p>
    <w:p w14:paraId="786A480F" w14:textId="77777777" w:rsidR="003D6C89" w:rsidRDefault="003D6C89" w:rsidP="00E114CC">
      <w:pPr>
        <w:jc w:val="both"/>
        <w:rPr>
          <w:rFonts w:cs="Arial"/>
          <w:lang w:val="en"/>
        </w:rPr>
      </w:pPr>
    </w:p>
    <w:p w14:paraId="2F79381B" w14:textId="335E5A94" w:rsidR="004107D1" w:rsidRDefault="00F72CD5" w:rsidP="00E114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CD36E6">
        <w:rPr>
          <w:rFonts w:cs="Arial"/>
          <w:sz w:val="24"/>
          <w:szCs w:val="24"/>
        </w:rPr>
        <w:t xml:space="preserve">that </w:t>
      </w:r>
      <w:bookmarkStart w:id="0" w:name="_GoBack"/>
      <w:bookmarkEnd w:id="0"/>
      <w:r w:rsidR="004107D1">
        <w:rPr>
          <w:rFonts w:cs="Arial"/>
          <w:sz w:val="24"/>
          <w:szCs w:val="24"/>
        </w:rPr>
        <w:t>Tajikistan</w:t>
      </w:r>
      <w:r w:rsidR="00D27B8F" w:rsidRPr="00D27B8F">
        <w:rPr>
          <w:rFonts w:cs="Arial"/>
          <w:sz w:val="24"/>
          <w:szCs w:val="24"/>
        </w:rPr>
        <w:t>:</w:t>
      </w:r>
    </w:p>
    <w:p w14:paraId="586A2179" w14:textId="77777777" w:rsidR="004107D1" w:rsidRDefault="004107D1" w:rsidP="00E114CC">
      <w:pPr>
        <w:jc w:val="both"/>
        <w:rPr>
          <w:rFonts w:cs="Arial"/>
          <w:sz w:val="24"/>
          <w:szCs w:val="24"/>
        </w:rPr>
      </w:pPr>
    </w:p>
    <w:p w14:paraId="7630FB51" w14:textId="0994D9CF" w:rsidR="001626CB" w:rsidRDefault="00590456" w:rsidP="2178E14A">
      <w:pPr>
        <w:numPr>
          <w:ilvl w:val="0"/>
          <w:numId w:val="32"/>
        </w:numPr>
        <w:ind w:left="360"/>
        <w:jc w:val="both"/>
        <w:rPr>
          <w:rFonts w:eastAsia="Arial" w:cs="Arial"/>
        </w:rPr>
      </w:pPr>
      <w:r w:rsidRPr="2178E14A">
        <w:rPr>
          <w:sz w:val="24"/>
          <w:szCs w:val="24"/>
        </w:rPr>
        <w:t xml:space="preserve">Criminalise </w:t>
      </w:r>
      <w:r w:rsidR="000F02CD">
        <w:rPr>
          <w:sz w:val="24"/>
          <w:szCs w:val="24"/>
        </w:rPr>
        <w:t xml:space="preserve">child, early and </w:t>
      </w:r>
      <w:r w:rsidRPr="2178E14A">
        <w:rPr>
          <w:sz w:val="24"/>
          <w:szCs w:val="24"/>
        </w:rPr>
        <w:t>forced marriage as a distinct offence in national legislation, in line with international standards</w:t>
      </w:r>
      <w:r w:rsidR="001A0E0D">
        <w:rPr>
          <w:sz w:val="24"/>
          <w:szCs w:val="24"/>
        </w:rPr>
        <w:t>,</w:t>
      </w:r>
      <w:r w:rsidR="43C0053A" w:rsidRPr="2178E14A">
        <w:rPr>
          <w:sz w:val="24"/>
          <w:szCs w:val="24"/>
        </w:rPr>
        <w:t xml:space="preserve"> and provide ongoing suppor</w:t>
      </w:r>
      <w:r w:rsidR="00716891">
        <w:rPr>
          <w:sz w:val="24"/>
          <w:szCs w:val="24"/>
        </w:rPr>
        <w:t>t to victims</w:t>
      </w:r>
      <w:r w:rsidR="43C0053A" w:rsidRPr="2178E14A">
        <w:rPr>
          <w:sz w:val="24"/>
          <w:szCs w:val="24"/>
        </w:rPr>
        <w:t>;</w:t>
      </w:r>
    </w:p>
    <w:p w14:paraId="2971A3D4" w14:textId="41C38EDE" w:rsidR="4FA1A7B6" w:rsidRDefault="4FA1A7B6" w:rsidP="4FA1A7B6">
      <w:pPr>
        <w:jc w:val="both"/>
      </w:pPr>
    </w:p>
    <w:p w14:paraId="502653AD" w14:textId="47F05D15" w:rsidR="00EF30FF" w:rsidRDefault="00A5597A" w:rsidP="3998B336">
      <w:pPr>
        <w:numPr>
          <w:ilvl w:val="0"/>
          <w:numId w:val="32"/>
        </w:numPr>
        <w:ind w:left="360"/>
        <w:jc w:val="both"/>
        <w:rPr>
          <w:rFonts w:eastAsia="Arial" w:cs="Arial"/>
          <w:sz w:val="24"/>
          <w:szCs w:val="24"/>
        </w:rPr>
      </w:pPr>
      <w:r w:rsidRPr="3998B336">
        <w:rPr>
          <w:rFonts w:cs="Arial"/>
          <w:sz w:val="24"/>
          <w:szCs w:val="24"/>
        </w:rPr>
        <w:t xml:space="preserve">Adopt comprehensive anti-discrimination </w:t>
      </w:r>
      <w:r w:rsidR="001A0E0D">
        <w:rPr>
          <w:rFonts w:cs="Arial"/>
          <w:sz w:val="24"/>
          <w:szCs w:val="24"/>
        </w:rPr>
        <w:t>legislation</w:t>
      </w:r>
      <w:r w:rsidRPr="3998B336">
        <w:rPr>
          <w:rFonts w:cs="Arial"/>
          <w:sz w:val="24"/>
          <w:szCs w:val="24"/>
        </w:rPr>
        <w:t xml:space="preserve"> to end discrimination on the basis on </w:t>
      </w:r>
      <w:r w:rsidR="5D263F0F" w:rsidRPr="3998B336">
        <w:rPr>
          <w:rFonts w:cs="Arial"/>
          <w:sz w:val="24"/>
          <w:szCs w:val="24"/>
        </w:rPr>
        <w:t>gender identity and sexual orientation</w:t>
      </w:r>
      <w:r w:rsidR="0094614A">
        <w:rPr>
          <w:rFonts w:cs="Arial"/>
          <w:sz w:val="24"/>
          <w:szCs w:val="24"/>
        </w:rPr>
        <w:t>,</w:t>
      </w:r>
      <w:r w:rsidRPr="3998B336">
        <w:rPr>
          <w:rFonts w:cs="Arial"/>
          <w:sz w:val="24"/>
          <w:szCs w:val="24"/>
        </w:rPr>
        <w:t xml:space="preserve"> and end the practice of maintaining lists of LGBT persons</w:t>
      </w:r>
      <w:r w:rsidR="627FA1FC" w:rsidRPr="3998B336">
        <w:rPr>
          <w:rFonts w:cs="Arial"/>
          <w:sz w:val="24"/>
          <w:szCs w:val="24"/>
        </w:rPr>
        <w:t>;</w:t>
      </w:r>
    </w:p>
    <w:p w14:paraId="6964FA6C" w14:textId="77777777" w:rsidR="00FF36E4" w:rsidRPr="00FF36E4" w:rsidRDefault="00FF36E4" w:rsidP="00E114CC">
      <w:pPr>
        <w:jc w:val="both"/>
        <w:rPr>
          <w:rFonts w:cs="Arial"/>
          <w:sz w:val="24"/>
          <w:szCs w:val="24"/>
        </w:rPr>
      </w:pPr>
    </w:p>
    <w:p w14:paraId="61E7F49F" w14:textId="1A54B897" w:rsidR="00D27B8F" w:rsidRPr="00E114CC" w:rsidRDefault="00CB7364" w:rsidP="3998B336">
      <w:pPr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3998B336">
        <w:rPr>
          <w:rFonts w:cs="Arial"/>
          <w:sz w:val="24"/>
          <w:szCs w:val="24"/>
        </w:rPr>
        <w:t>Amend legislation w</w:t>
      </w:r>
      <w:r w:rsidR="0B6CF554" w:rsidRPr="3998B336">
        <w:rPr>
          <w:rFonts w:cs="Arial"/>
          <w:sz w:val="24"/>
          <w:szCs w:val="24"/>
        </w:rPr>
        <w:t>h</w:t>
      </w:r>
      <w:r w:rsidRPr="3998B336">
        <w:rPr>
          <w:rFonts w:cs="Arial"/>
          <w:sz w:val="24"/>
          <w:szCs w:val="24"/>
        </w:rPr>
        <w:t>i</w:t>
      </w:r>
      <w:r w:rsidR="0AB4C5F6" w:rsidRPr="3998B336">
        <w:rPr>
          <w:rFonts w:cs="Arial"/>
          <w:sz w:val="24"/>
          <w:szCs w:val="24"/>
        </w:rPr>
        <w:t>c</w:t>
      </w:r>
      <w:r w:rsidRPr="3998B336">
        <w:rPr>
          <w:rFonts w:cs="Arial"/>
          <w:sz w:val="24"/>
          <w:szCs w:val="24"/>
        </w:rPr>
        <w:t>h undermine</w:t>
      </w:r>
      <w:r w:rsidR="35770DA3" w:rsidRPr="3998B336">
        <w:rPr>
          <w:rFonts w:cs="Arial"/>
          <w:sz w:val="24"/>
          <w:szCs w:val="24"/>
        </w:rPr>
        <w:t>s</w:t>
      </w:r>
      <w:r w:rsidRPr="3998B336">
        <w:rPr>
          <w:rFonts w:cs="Arial"/>
          <w:sz w:val="24"/>
          <w:szCs w:val="24"/>
        </w:rPr>
        <w:t xml:space="preserve"> the right</w:t>
      </w:r>
      <w:r w:rsidR="00630102">
        <w:rPr>
          <w:rFonts w:cs="Arial"/>
          <w:sz w:val="24"/>
          <w:szCs w:val="24"/>
        </w:rPr>
        <w:t>s</w:t>
      </w:r>
      <w:r w:rsidRPr="3998B336">
        <w:rPr>
          <w:rFonts w:cs="Arial"/>
          <w:sz w:val="24"/>
          <w:szCs w:val="24"/>
        </w:rPr>
        <w:t xml:space="preserve"> to freedom of expression, association</w:t>
      </w:r>
      <w:r w:rsidR="5AAF6F25" w:rsidRPr="3998B336">
        <w:rPr>
          <w:rFonts w:cs="Arial"/>
          <w:sz w:val="24"/>
          <w:szCs w:val="24"/>
        </w:rPr>
        <w:t xml:space="preserve"> </w:t>
      </w:r>
      <w:r w:rsidRPr="3998B336">
        <w:rPr>
          <w:rFonts w:cs="Arial"/>
          <w:sz w:val="24"/>
          <w:szCs w:val="24"/>
        </w:rPr>
        <w:t>and peaceful assembly</w:t>
      </w:r>
      <w:r w:rsidR="00630102">
        <w:rPr>
          <w:rFonts w:cs="Arial"/>
          <w:sz w:val="24"/>
          <w:szCs w:val="24"/>
        </w:rPr>
        <w:t>,</w:t>
      </w:r>
      <w:r w:rsidRPr="3998B336">
        <w:rPr>
          <w:rFonts w:cs="Arial"/>
          <w:sz w:val="24"/>
          <w:szCs w:val="24"/>
        </w:rPr>
        <w:t xml:space="preserve"> </w:t>
      </w:r>
      <w:r w:rsidR="0513470D" w:rsidRPr="3998B336">
        <w:rPr>
          <w:rFonts w:cs="Arial"/>
          <w:sz w:val="24"/>
          <w:szCs w:val="24"/>
        </w:rPr>
        <w:t>and ensure</w:t>
      </w:r>
      <w:r w:rsidR="001626CB" w:rsidRPr="3998B336">
        <w:rPr>
          <w:rFonts w:cs="Arial"/>
          <w:sz w:val="24"/>
          <w:szCs w:val="24"/>
        </w:rPr>
        <w:t xml:space="preserve"> that media workers can operate freely</w:t>
      </w:r>
      <w:r w:rsidR="2D93E471" w:rsidRPr="3998B336">
        <w:rPr>
          <w:rFonts w:cs="Arial"/>
          <w:sz w:val="24"/>
          <w:szCs w:val="24"/>
        </w:rPr>
        <w:t>, both online and offline,</w:t>
      </w:r>
      <w:r w:rsidR="001626CB" w:rsidRPr="3998B336">
        <w:rPr>
          <w:rFonts w:cs="Arial"/>
          <w:sz w:val="24"/>
          <w:szCs w:val="24"/>
        </w:rPr>
        <w:t xml:space="preserve"> </w:t>
      </w:r>
      <w:r w:rsidR="2732C5F0" w:rsidRPr="3998B336">
        <w:rPr>
          <w:rFonts w:cs="Arial"/>
          <w:sz w:val="24"/>
          <w:szCs w:val="24"/>
        </w:rPr>
        <w:t>through legal</w:t>
      </w:r>
      <w:r w:rsidR="00974D03" w:rsidRPr="3998B336">
        <w:rPr>
          <w:rFonts w:cs="Arial"/>
          <w:sz w:val="24"/>
          <w:szCs w:val="24"/>
        </w:rPr>
        <w:t xml:space="preserve"> protections</w:t>
      </w:r>
      <w:r w:rsidR="001626CB" w:rsidRPr="3998B336">
        <w:rPr>
          <w:rFonts w:cs="Arial"/>
          <w:sz w:val="24"/>
          <w:szCs w:val="24"/>
        </w:rPr>
        <w:t>.</w:t>
      </w:r>
      <w:r w:rsidR="005D3900" w:rsidRPr="3998B336">
        <w:rPr>
          <w:rFonts w:cs="Arial"/>
          <w:sz w:val="24"/>
          <w:szCs w:val="24"/>
        </w:rPr>
        <w:t xml:space="preserve"> </w:t>
      </w:r>
    </w:p>
    <w:p w14:paraId="1AA06D7A" w14:textId="77777777" w:rsidR="00E114CC" w:rsidRDefault="00E114CC" w:rsidP="00E114CC">
      <w:pPr>
        <w:pStyle w:val="ListParagraph"/>
        <w:rPr>
          <w:sz w:val="24"/>
          <w:szCs w:val="24"/>
        </w:rPr>
      </w:pPr>
    </w:p>
    <w:p w14:paraId="1794A283" w14:textId="6A610D57" w:rsidR="00E114CC" w:rsidRPr="00DB7351" w:rsidRDefault="43CDE97F" w:rsidP="00E114CC">
      <w:pPr>
        <w:jc w:val="both"/>
        <w:rPr>
          <w:sz w:val="24"/>
          <w:szCs w:val="24"/>
        </w:rPr>
      </w:pPr>
      <w:r w:rsidRPr="4FA1A7B6">
        <w:rPr>
          <w:sz w:val="24"/>
          <w:szCs w:val="24"/>
        </w:rPr>
        <w:t>Thank</w:t>
      </w:r>
      <w:r w:rsidR="00E114CC" w:rsidRPr="4FA1A7B6">
        <w:rPr>
          <w:sz w:val="24"/>
          <w:szCs w:val="24"/>
        </w:rPr>
        <w:t xml:space="preserve"> you.</w:t>
      </w:r>
    </w:p>
    <w:sectPr w:rsidR="00E114CC" w:rsidRPr="00DB735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CEF3" w14:textId="77777777" w:rsidR="00F65C06" w:rsidRDefault="00F65C06" w:rsidP="004854D5">
      <w:pPr>
        <w:spacing w:line="240" w:lineRule="auto"/>
      </w:pPr>
      <w:r>
        <w:separator/>
      </w:r>
    </w:p>
  </w:endnote>
  <w:endnote w:type="continuationSeparator" w:id="0">
    <w:p w14:paraId="4C31C072" w14:textId="77777777" w:rsidR="00F65C06" w:rsidRDefault="00F65C06" w:rsidP="004854D5">
      <w:pPr>
        <w:spacing w:line="240" w:lineRule="auto"/>
      </w:pPr>
      <w:r>
        <w:continuationSeparator/>
      </w:r>
    </w:p>
  </w:endnote>
  <w:endnote w:type="continuationNotice" w:id="1">
    <w:p w14:paraId="3320AF38" w14:textId="77777777" w:rsidR="00F65C06" w:rsidRDefault="00F65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D9E5" w14:textId="77777777" w:rsidR="00337F2A" w:rsidRDefault="0033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E56D" w14:textId="058218D0" w:rsidR="00337F2A" w:rsidRPr="00751AA3" w:rsidRDefault="00337F2A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F72CD5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7A2C" w14:textId="77777777" w:rsidR="00337F2A" w:rsidRDefault="0033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9543" w14:textId="77777777" w:rsidR="00F65C06" w:rsidRDefault="00F65C06" w:rsidP="004854D5">
      <w:pPr>
        <w:spacing w:line="240" w:lineRule="auto"/>
      </w:pPr>
      <w:r>
        <w:separator/>
      </w:r>
    </w:p>
  </w:footnote>
  <w:footnote w:type="continuationSeparator" w:id="0">
    <w:p w14:paraId="7C689E16" w14:textId="77777777" w:rsidR="00F65C06" w:rsidRDefault="00F65C06" w:rsidP="004854D5">
      <w:pPr>
        <w:spacing w:line="240" w:lineRule="auto"/>
      </w:pPr>
      <w:r>
        <w:continuationSeparator/>
      </w:r>
    </w:p>
  </w:footnote>
  <w:footnote w:type="continuationNotice" w:id="1">
    <w:p w14:paraId="24C7BFE1" w14:textId="77777777" w:rsidR="00F65C06" w:rsidRDefault="00F65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F6AB" w14:textId="77777777" w:rsidR="00337F2A" w:rsidRDefault="0033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4EA4" w14:textId="77777777" w:rsidR="00337F2A" w:rsidRDefault="0033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E842" w14:textId="02085947" w:rsidR="00337F2A" w:rsidRPr="006F688E" w:rsidRDefault="00590456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FAF88CF" wp14:editId="31AAD70A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F2A">
      <w:tab/>
    </w:r>
    <w:r w:rsidR="00337F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6313"/>
    <w:multiLevelType w:val="multilevel"/>
    <w:tmpl w:val="291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109C8"/>
    <w:multiLevelType w:val="hybridMultilevel"/>
    <w:tmpl w:val="A596F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20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8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25FDA"/>
    <w:rsid w:val="000310B2"/>
    <w:rsid w:val="00040AE9"/>
    <w:rsid w:val="00050E0C"/>
    <w:rsid w:val="00057799"/>
    <w:rsid w:val="00060113"/>
    <w:rsid w:val="00062EB3"/>
    <w:rsid w:val="00063D6E"/>
    <w:rsid w:val="00066C68"/>
    <w:rsid w:val="000701DF"/>
    <w:rsid w:val="000828D6"/>
    <w:rsid w:val="00094559"/>
    <w:rsid w:val="000A278D"/>
    <w:rsid w:val="000A4660"/>
    <w:rsid w:val="000A4F54"/>
    <w:rsid w:val="000B1C36"/>
    <w:rsid w:val="000B3AF5"/>
    <w:rsid w:val="000E373A"/>
    <w:rsid w:val="000F02CD"/>
    <w:rsid w:val="00100EA9"/>
    <w:rsid w:val="00104A2F"/>
    <w:rsid w:val="00110221"/>
    <w:rsid w:val="00111EA1"/>
    <w:rsid w:val="00114DF3"/>
    <w:rsid w:val="00120D10"/>
    <w:rsid w:val="0013180D"/>
    <w:rsid w:val="00131DFC"/>
    <w:rsid w:val="0014302C"/>
    <w:rsid w:val="001626CB"/>
    <w:rsid w:val="00171A97"/>
    <w:rsid w:val="001739C9"/>
    <w:rsid w:val="001739E5"/>
    <w:rsid w:val="001A0E0D"/>
    <w:rsid w:val="001A44F4"/>
    <w:rsid w:val="001A63A9"/>
    <w:rsid w:val="001B55E9"/>
    <w:rsid w:val="001D31F0"/>
    <w:rsid w:val="001D742F"/>
    <w:rsid w:val="001E4121"/>
    <w:rsid w:val="001E4BDD"/>
    <w:rsid w:val="001F51F4"/>
    <w:rsid w:val="002170EE"/>
    <w:rsid w:val="00220931"/>
    <w:rsid w:val="002238A5"/>
    <w:rsid w:val="0022546E"/>
    <w:rsid w:val="00226AAF"/>
    <w:rsid w:val="00233370"/>
    <w:rsid w:val="00234DEB"/>
    <w:rsid w:val="002403F1"/>
    <w:rsid w:val="00243300"/>
    <w:rsid w:val="00243947"/>
    <w:rsid w:val="002509D1"/>
    <w:rsid w:val="00267799"/>
    <w:rsid w:val="0027371D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E7820"/>
    <w:rsid w:val="002F5980"/>
    <w:rsid w:val="00317186"/>
    <w:rsid w:val="00337F2A"/>
    <w:rsid w:val="0034336A"/>
    <w:rsid w:val="00344289"/>
    <w:rsid w:val="00365C46"/>
    <w:rsid w:val="0037263E"/>
    <w:rsid w:val="00380002"/>
    <w:rsid w:val="00381002"/>
    <w:rsid w:val="00386CAF"/>
    <w:rsid w:val="00395BDD"/>
    <w:rsid w:val="003B6F9E"/>
    <w:rsid w:val="003C5A83"/>
    <w:rsid w:val="003D07F2"/>
    <w:rsid w:val="003D38EE"/>
    <w:rsid w:val="003D46BA"/>
    <w:rsid w:val="003D6C89"/>
    <w:rsid w:val="003E18E3"/>
    <w:rsid w:val="003E6EA2"/>
    <w:rsid w:val="003E73FD"/>
    <w:rsid w:val="003F7D6A"/>
    <w:rsid w:val="0040484D"/>
    <w:rsid w:val="00406C5C"/>
    <w:rsid w:val="004107D1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1BA5"/>
    <w:rsid w:val="004E3297"/>
    <w:rsid w:val="004E4051"/>
    <w:rsid w:val="004E5332"/>
    <w:rsid w:val="004F05B7"/>
    <w:rsid w:val="00507CBD"/>
    <w:rsid w:val="00510DF6"/>
    <w:rsid w:val="00512EB2"/>
    <w:rsid w:val="00532105"/>
    <w:rsid w:val="00540EB4"/>
    <w:rsid w:val="00550F6B"/>
    <w:rsid w:val="00561083"/>
    <w:rsid w:val="005623A4"/>
    <w:rsid w:val="00574A04"/>
    <w:rsid w:val="00582AC0"/>
    <w:rsid w:val="00582CEE"/>
    <w:rsid w:val="005873E8"/>
    <w:rsid w:val="00590456"/>
    <w:rsid w:val="00593519"/>
    <w:rsid w:val="00597548"/>
    <w:rsid w:val="005B7135"/>
    <w:rsid w:val="005C042B"/>
    <w:rsid w:val="005D3900"/>
    <w:rsid w:val="005D3F30"/>
    <w:rsid w:val="005E1945"/>
    <w:rsid w:val="005F4ED3"/>
    <w:rsid w:val="00605FB2"/>
    <w:rsid w:val="006157B7"/>
    <w:rsid w:val="00616B01"/>
    <w:rsid w:val="00620560"/>
    <w:rsid w:val="00620F2B"/>
    <w:rsid w:val="00630102"/>
    <w:rsid w:val="00641E3D"/>
    <w:rsid w:val="00657541"/>
    <w:rsid w:val="006711DB"/>
    <w:rsid w:val="00672FC2"/>
    <w:rsid w:val="00673F0F"/>
    <w:rsid w:val="00683DC9"/>
    <w:rsid w:val="00684693"/>
    <w:rsid w:val="0069308B"/>
    <w:rsid w:val="006A4A82"/>
    <w:rsid w:val="006B17E4"/>
    <w:rsid w:val="006D0B1C"/>
    <w:rsid w:val="006E6A14"/>
    <w:rsid w:val="006F2C52"/>
    <w:rsid w:val="006F688E"/>
    <w:rsid w:val="006F7484"/>
    <w:rsid w:val="00705237"/>
    <w:rsid w:val="0071617A"/>
    <w:rsid w:val="00716891"/>
    <w:rsid w:val="00722A99"/>
    <w:rsid w:val="00734DA4"/>
    <w:rsid w:val="00747D4E"/>
    <w:rsid w:val="00751AA3"/>
    <w:rsid w:val="00756CBE"/>
    <w:rsid w:val="00764F36"/>
    <w:rsid w:val="007A650C"/>
    <w:rsid w:val="007A6F89"/>
    <w:rsid w:val="007D5F97"/>
    <w:rsid w:val="007D7A6B"/>
    <w:rsid w:val="0081323A"/>
    <w:rsid w:val="0082339A"/>
    <w:rsid w:val="00824374"/>
    <w:rsid w:val="008253C4"/>
    <w:rsid w:val="00835C37"/>
    <w:rsid w:val="0084552E"/>
    <w:rsid w:val="00845A43"/>
    <w:rsid w:val="00846C9B"/>
    <w:rsid w:val="00855DC5"/>
    <w:rsid w:val="00856A74"/>
    <w:rsid w:val="0086378B"/>
    <w:rsid w:val="008641B4"/>
    <w:rsid w:val="008653FB"/>
    <w:rsid w:val="00874CDB"/>
    <w:rsid w:val="00886653"/>
    <w:rsid w:val="00890BC4"/>
    <w:rsid w:val="00893467"/>
    <w:rsid w:val="008C5A89"/>
    <w:rsid w:val="008D07E7"/>
    <w:rsid w:val="008D6C50"/>
    <w:rsid w:val="008E0703"/>
    <w:rsid w:val="008E7867"/>
    <w:rsid w:val="008F182A"/>
    <w:rsid w:val="008F32B5"/>
    <w:rsid w:val="00910976"/>
    <w:rsid w:val="009118DB"/>
    <w:rsid w:val="00913DBB"/>
    <w:rsid w:val="009278C0"/>
    <w:rsid w:val="009301AB"/>
    <w:rsid w:val="00937D10"/>
    <w:rsid w:val="0094614A"/>
    <w:rsid w:val="00951063"/>
    <w:rsid w:val="00960F57"/>
    <w:rsid w:val="00973693"/>
    <w:rsid w:val="00974D03"/>
    <w:rsid w:val="0098009E"/>
    <w:rsid w:val="0098158E"/>
    <w:rsid w:val="009A2342"/>
    <w:rsid w:val="009A315A"/>
    <w:rsid w:val="009A4441"/>
    <w:rsid w:val="009B31CD"/>
    <w:rsid w:val="009C204E"/>
    <w:rsid w:val="009C374B"/>
    <w:rsid w:val="009C56D7"/>
    <w:rsid w:val="009C5BE8"/>
    <w:rsid w:val="009E0C16"/>
    <w:rsid w:val="009F6794"/>
    <w:rsid w:val="009F794B"/>
    <w:rsid w:val="00A03D1F"/>
    <w:rsid w:val="00A07AF9"/>
    <w:rsid w:val="00A13003"/>
    <w:rsid w:val="00A26455"/>
    <w:rsid w:val="00A27BD8"/>
    <w:rsid w:val="00A5597A"/>
    <w:rsid w:val="00A56071"/>
    <w:rsid w:val="00A63D6C"/>
    <w:rsid w:val="00A7667F"/>
    <w:rsid w:val="00A8104A"/>
    <w:rsid w:val="00A824AA"/>
    <w:rsid w:val="00A83AE1"/>
    <w:rsid w:val="00A85F99"/>
    <w:rsid w:val="00AA43FD"/>
    <w:rsid w:val="00AB1855"/>
    <w:rsid w:val="00AD117C"/>
    <w:rsid w:val="00AD61BE"/>
    <w:rsid w:val="00AF0706"/>
    <w:rsid w:val="00AF0E8C"/>
    <w:rsid w:val="00B20789"/>
    <w:rsid w:val="00B2215E"/>
    <w:rsid w:val="00B224AD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B69EA"/>
    <w:rsid w:val="00BC261A"/>
    <w:rsid w:val="00BD09AD"/>
    <w:rsid w:val="00C036B1"/>
    <w:rsid w:val="00C100DD"/>
    <w:rsid w:val="00C2011A"/>
    <w:rsid w:val="00C27C09"/>
    <w:rsid w:val="00C36A16"/>
    <w:rsid w:val="00C40090"/>
    <w:rsid w:val="00C53A29"/>
    <w:rsid w:val="00C55276"/>
    <w:rsid w:val="00C7364C"/>
    <w:rsid w:val="00C739E3"/>
    <w:rsid w:val="00C74BE0"/>
    <w:rsid w:val="00C8044B"/>
    <w:rsid w:val="00C86195"/>
    <w:rsid w:val="00C8758F"/>
    <w:rsid w:val="00C90FBD"/>
    <w:rsid w:val="00C92218"/>
    <w:rsid w:val="00CA47D5"/>
    <w:rsid w:val="00CB7364"/>
    <w:rsid w:val="00CB7368"/>
    <w:rsid w:val="00CB7F48"/>
    <w:rsid w:val="00CC1F2D"/>
    <w:rsid w:val="00CC4B48"/>
    <w:rsid w:val="00CD0901"/>
    <w:rsid w:val="00CD36E6"/>
    <w:rsid w:val="00CE39E3"/>
    <w:rsid w:val="00CE58E5"/>
    <w:rsid w:val="00CE7B07"/>
    <w:rsid w:val="00D011CC"/>
    <w:rsid w:val="00D04C9A"/>
    <w:rsid w:val="00D065DF"/>
    <w:rsid w:val="00D13924"/>
    <w:rsid w:val="00D24DEE"/>
    <w:rsid w:val="00D27B8F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94481"/>
    <w:rsid w:val="00D9611A"/>
    <w:rsid w:val="00DA795D"/>
    <w:rsid w:val="00DB22CF"/>
    <w:rsid w:val="00DB7351"/>
    <w:rsid w:val="00DC1D46"/>
    <w:rsid w:val="00DC617C"/>
    <w:rsid w:val="00DC6DAE"/>
    <w:rsid w:val="00DC7BD2"/>
    <w:rsid w:val="00DD2BAF"/>
    <w:rsid w:val="00DD2D12"/>
    <w:rsid w:val="00DD71E7"/>
    <w:rsid w:val="00DE7ED2"/>
    <w:rsid w:val="00DF3A20"/>
    <w:rsid w:val="00DF4666"/>
    <w:rsid w:val="00DF69AE"/>
    <w:rsid w:val="00E00286"/>
    <w:rsid w:val="00E011E3"/>
    <w:rsid w:val="00E114CC"/>
    <w:rsid w:val="00E11F8C"/>
    <w:rsid w:val="00E2119C"/>
    <w:rsid w:val="00E26465"/>
    <w:rsid w:val="00E47E01"/>
    <w:rsid w:val="00E5115C"/>
    <w:rsid w:val="00E538EA"/>
    <w:rsid w:val="00E56A52"/>
    <w:rsid w:val="00E63118"/>
    <w:rsid w:val="00E65301"/>
    <w:rsid w:val="00E65A8F"/>
    <w:rsid w:val="00E71F02"/>
    <w:rsid w:val="00EA25C6"/>
    <w:rsid w:val="00EA631C"/>
    <w:rsid w:val="00EC0B52"/>
    <w:rsid w:val="00EC1BBA"/>
    <w:rsid w:val="00EC4B18"/>
    <w:rsid w:val="00EC7397"/>
    <w:rsid w:val="00ED60D7"/>
    <w:rsid w:val="00EE390F"/>
    <w:rsid w:val="00EF30FF"/>
    <w:rsid w:val="00EF4561"/>
    <w:rsid w:val="00EF4E12"/>
    <w:rsid w:val="00EF5585"/>
    <w:rsid w:val="00F05A49"/>
    <w:rsid w:val="00F24665"/>
    <w:rsid w:val="00F54B84"/>
    <w:rsid w:val="00F62542"/>
    <w:rsid w:val="00F65C06"/>
    <w:rsid w:val="00F72CD5"/>
    <w:rsid w:val="00FB0950"/>
    <w:rsid w:val="00FD11A6"/>
    <w:rsid w:val="00FE102F"/>
    <w:rsid w:val="00FF172A"/>
    <w:rsid w:val="00FF36E4"/>
    <w:rsid w:val="00FF724D"/>
    <w:rsid w:val="0513470D"/>
    <w:rsid w:val="07DBF781"/>
    <w:rsid w:val="0AB4C5F6"/>
    <w:rsid w:val="0B6CF554"/>
    <w:rsid w:val="17EC279D"/>
    <w:rsid w:val="1842F614"/>
    <w:rsid w:val="190BB2E7"/>
    <w:rsid w:val="1CDF2149"/>
    <w:rsid w:val="2178E14A"/>
    <w:rsid w:val="257EEB86"/>
    <w:rsid w:val="2732C5F0"/>
    <w:rsid w:val="2A42CF93"/>
    <w:rsid w:val="2D0E3D60"/>
    <w:rsid w:val="2D93E471"/>
    <w:rsid w:val="2F7008E9"/>
    <w:rsid w:val="35770DA3"/>
    <w:rsid w:val="3998B336"/>
    <w:rsid w:val="43C0053A"/>
    <w:rsid w:val="43CDE97F"/>
    <w:rsid w:val="46777484"/>
    <w:rsid w:val="48361E5D"/>
    <w:rsid w:val="49B5675E"/>
    <w:rsid w:val="4B8D79BC"/>
    <w:rsid w:val="4C0EDD2F"/>
    <w:rsid w:val="4FA1A7B6"/>
    <w:rsid w:val="50F4ABCD"/>
    <w:rsid w:val="51B417EE"/>
    <w:rsid w:val="575A736F"/>
    <w:rsid w:val="5A40A67B"/>
    <w:rsid w:val="5AAF6F25"/>
    <w:rsid w:val="5D263F0F"/>
    <w:rsid w:val="627FA1FC"/>
    <w:rsid w:val="62CF864A"/>
    <w:rsid w:val="783B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A968E"/>
  <w15:chartTrackingRefBased/>
  <w15:docId w15:val="{6BE2205B-0BB2-454E-AF85-0B5D0DF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37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9dd6ff687e9c4c3a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44B-2B1F-4C80-AC9B-19DCD794A7C2}"/>
</file>

<file path=customXml/itemProps2.xml><?xml version="1.0" encoding="utf-8"?>
<ds:datastoreItem xmlns:ds="http://schemas.openxmlformats.org/officeDocument/2006/customXml" ds:itemID="{662DF71D-A0D2-44EA-AD88-53F8A9006A33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1D32C5D0-CBFD-493B-B21C-CDCC8759603B}"/>
</file>

<file path=customXml/itemProps5.xml><?xml version="1.0" encoding="utf-8"?>
<ds:datastoreItem xmlns:ds="http://schemas.openxmlformats.org/officeDocument/2006/customXml" ds:itemID="{56D10977-0E78-44B6-945D-A6CC02505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3</cp:revision>
  <cp:lastPrinted>2021-09-15T09:37:00Z</cp:lastPrinted>
  <dcterms:created xsi:type="dcterms:W3CDTF">2021-11-03T10:49:00Z</dcterms:created>
  <dcterms:modified xsi:type="dcterms:W3CDTF">2021-11-03T10:50:00Z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