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01" w:rsidRDefault="00773301" w:rsidP="00773301">
      <w:pPr>
        <w:pStyle w:val="CorpsAA"/>
        <w:spacing w:after="0" w:line="240" w:lineRule="auto"/>
        <w:jc w:val="center"/>
        <w:rPr>
          <w:rStyle w:val="Aucun"/>
          <w:b/>
          <w:bCs/>
          <w:sz w:val="26"/>
          <w:szCs w:val="26"/>
        </w:rPr>
      </w:pPr>
      <w:r>
        <w:rPr>
          <w:rFonts w:cs="Calibri"/>
          <w:b/>
          <w:bCs/>
          <w:noProof/>
          <w:sz w:val="26"/>
          <w:szCs w:val="26"/>
          <w:bdr w:val="none" w:sz="0" w:space="0" w:color="auto"/>
        </w:rPr>
        <mc:AlternateContent>
          <mc:Choice Requires="wps">
            <w:drawing>
              <wp:anchor distT="0" distB="0" distL="114300" distR="114300" simplePos="0" relativeHeight="251660288" behindDoc="1" locked="0" layoutInCell="1" allowOverlap="1">
                <wp:simplePos x="0" y="0"/>
                <wp:positionH relativeFrom="column">
                  <wp:posOffset>-555981</wp:posOffset>
                </wp:positionH>
                <wp:positionV relativeFrom="paragraph">
                  <wp:posOffset>-162535</wp:posOffset>
                </wp:positionV>
                <wp:extent cx="6956756" cy="10175444"/>
                <wp:effectExtent l="19050" t="19050" r="15875" b="16510"/>
                <wp:wrapNone/>
                <wp:docPr id="1" name="Rectangle 1"/>
                <wp:cNvGraphicFramePr/>
                <a:graphic xmlns:a="http://schemas.openxmlformats.org/drawingml/2006/main">
                  <a:graphicData uri="http://schemas.microsoft.com/office/word/2010/wordprocessingShape">
                    <wps:wsp>
                      <wps:cNvSpPr/>
                      <wps:spPr>
                        <a:xfrm>
                          <a:off x="0" y="0"/>
                          <a:ext cx="6956756" cy="1017544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84E82" id="Rectangle 1" o:spid="_x0000_s1026" style="position:absolute;margin-left:-43.8pt;margin-top:-12.8pt;width:547.8pt;height:80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SfngIAALgFAAAOAAAAZHJzL2Uyb0RvYy54bWysVE1v2zAMvQ/YfxB0X2wHcdIGdYqgRYYB&#10;RVv0Az0rshQbkEVNUuJkv36U7DhtF+wwLAdFNMlH8onk1fW+UWQnrKtBFzQbpZQIzaGs9aagry+r&#10;bxeUOM90yRRoUdCDcPR68fXLVWvmYgwVqFJYgiDazVtT0Mp7M08SxyvRMDcCIzQqJdiGeRTtJikt&#10;axG9Uck4TadJC7Y0FrhwDr/edkq6iPhSCu4fpHTCE1VQzM3H08ZzHc5kccXmG8tMVfM+DfYPWTSs&#10;1hh0gLplnpGtrf+AampuwYH0Iw5NAlLWXMQasJos/VTNc8WMiLUgOc4MNLn/B8vvd4+W1CW+HSWa&#10;NfhET0ga0xslSBboaY2bo9WzebS95PAaat1L24R/rILsI6WHgVKx94Tjx+llPp3lU0o46rI0m+WT&#10;ySTAJid/Y53/LqAh4VJQi/Ejl2x353xnejQJ4RyoulzVSkUhNIq4UZbsGD7xehNzRvAPVkqTtqDj&#10;i3yWR+QPythrJwi/PwOBgEpj0oGMrvx48wclQhZKPwmJLGLB4y7Ax7QY50L7rFNVrBRdtnmKv56M&#10;IYtITQQMyBLrHLB7gPPYHVG9fXAVsf0H5/RviXXOg0eMDNoPzk2twZ4DUFhVH7mzP5LUURNYWkN5&#10;wB6z0A2fM3xV40PfMecfmcVpw7nEDeIf8JAK8KGgv1FSgf117nuwxyFALSUtTm9B3c8ts4IS9UPj&#10;eFxmk0kY9yhM8tkYBftes36v0dvmBrB7cAQwu3gN9l4dr9JC84aLZhmiooppjrELyr09Cje+2yq4&#10;qrhYLqMZjrhh/k4/Gx7AA6uhkV/2b8yavts9Tso9HCedzT81fWcbPDUstx5kHSfixGvPN66H2Dj9&#10;Kgv7570crU4Ld/EbAAD//wMAUEsDBBQABgAIAAAAIQBQUbKS4QAAAA0BAAAPAAAAZHJzL2Rvd25y&#10;ZXYueG1sTI9BS8NAEIXvgv9hGcFLaXcNNAkxmyJCRTwIbQWvk+yaBLOzIbttU3+905Pe3mMeb75X&#10;bmY3iJOdQu9Jw8NKgbDUeNNTq+HjsF3mIEJEMjh4shouNsCmur0psTD+TDt72sdWcAmFAjV0MY6F&#10;lKHprMOw8qMlvn35yWFkO7XSTHjmcjfIRKlUOuyJP3Q42ufONt/7o9PwvvvEy2u6qPufbFvHw6J5&#10;S14are/v5qdHENHO8S8MV3xGh4qZan8kE8SgYZlnKUdZJGsW14RSOc+rWa2zNAdZlfL/iuoXAAD/&#10;/wMAUEsBAi0AFAAGAAgAAAAhALaDOJL+AAAA4QEAABMAAAAAAAAAAAAAAAAAAAAAAFtDb250ZW50&#10;X1R5cGVzXS54bWxQSwECLQAUAAYACAAAACEAOP0h/9YAAACUAQAACwAAAAAAAAAAAAAAAAAvAQAA&#10;X3JlbHMvLnJlbHNQSwECLQAUAAYACAAAACEASfIUn54CAAC4BQAADgAAAAAAAAAAAAAAAAAuAgAA&#10;ZHJzL2Uyb0RvYy54bWxQSwECLQAUAAYACAAAACEAUFGykuEAAAANAQAADwAAAAAAAAAAAAAAAAD4&#10;BAAAZHJzL2Rvd25yZXYueG1sUEsFBgAAAAAEAAQA8wAAAAYGAAAAAA==&#10;" fillcolor="white [3212]" strokecolor="black [3213]" strokeweight="2.25pt"/>
            </w:pict>
          </mc:Fallback>
        </mc:AlternateContent>
      </w:r>
      <w:r>
        <w:rPr>
          <w:rFonts w:cs="Calibri"/>
          <w:b/>
          <w:bCs/>
          <w:noProof/>
          <w:sz w:val="26"/>
          <w:szCs w:val="26"/>
        </w:rPr>
        <w:drawing>
          <wp:anchor distT="0" distB="0" distL="114300" distR="114300" simplePos="0" relativeHeight="251659264" behindDoc="1" locked="0" layoutInCell="1" allowOverlap="1" wp14:anchorId="39B9998F" wp14:editId="2044C2A4">
            <wp:simplePos x="0" y="0"/>
            <wp:positionH relativeFrom="margin">
              <wp:align>center</wp:align>
            </wp:positionH>
            <wp:positionV relativeFrom="paragraph">
              <wp:posOffset>51</wp:posOffset>
            </wp:positionV>
            <wp:extent cx="762000" cy="77406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74065"/>
                    </a:xfrm>
                    <a:prstGeom prst="rect">
                      <a:avLst/>
                    </a:prstGeom>
                    <a:noFill/>
                  </pic:spPr>
                </pic:pic>
              </a:graphicData>
            </a:graphic>
          </wp:anchor>
        </w:drawing>
      </w:r>
    </w:p>
    <w:p w:rsidR="00773301" w:rsidRDefault="00773301" w:rsidP="00773301">
      <w:pPr>
        <w:pStyle w:val="CorpsAA"/>
        <w:spacing w:after="0" w:line="240" w:lineRule="auto"/>
        <w:jc w:val="center"/>
        <w:rPr>
          <w:rStyle w:val="Aucun"/>
          <w:b/>
          <w:bCs/>
          <w:sz w:val="26"/>
          <w:szCs w:val="26"/>
        </w:rPr>
      </w:pPr>
    </w:p>
    <w:p w:rsidR="00773301" w:rsidRDefault="00773301" w:rsidP="00773301">
      <w:pPr>
        <w:pStyle w:val="CorpsAA"/>
        <w:spacing w:after="0" w:line="240" w:lineRule="auto"/>
        <w:jc w:val="center"/>
        <w:rPr>
          <w:rStyle w:val="Aucun"/>
          <w:b/>
          <w:bCs/>
          <w:sz w:val="26"/>
          <w:szCs w:val="26"/>
        </w:rPr>
      </w:pPr>
    </w:p>
    <w:p w:rsidR="00773301" w:rsidRDefault="00773301" w:rsidP="00773301">
      <w:pPr>
        <w:pStyle w:val="CorpsAA"/>
        <w:spacing w:after="0" w:line="240" w:lineRule="auto"/>
        <w:jc w:val="center"/>
        <w:rPr>
          <w:rStyle w:val="Aucun"/>
          <w:b/>
          <w:bCs/>
          <w:sz w:val="26"/>
          <w:szCs w:val="26"/>
        </w:rPr>
      </w:pPr>
    </w:p>
    <w:p w:rsidR="00773301" w:rsidRDefault="00773301" w:rsidP="00773301">
      <w:pPr>
        <w:pStyle w:val="CorpsAA"/>
        <w:spacing w:after="0" w:line="240" w:lineRule="auto"/>
        <w:jc w:val="center"/>
        <w:rPr>
          <w:rStyle w:val="Aucun"/>
          <w:b/>
          <w:bCs/>
          <w:sz w:val="26"/>
          <w:szCs w:val="26"/>
        </w:rPr>
      </w:pPr>
    </w:p>
    <w:p w:rsidR="00773301" w:rsidRDefault="00773301" w:rsidP="00773301">
      <w:pPr>
        <w:pStyle w:val="CorpsAA"/>
        <w:spacing w:after="0" w:line="240" w:lineRule="auto"/>
        <w:jc w:val="center"/>
        <w:rPr>
          <w:rStyle w:val="Aucun"/>
          <w:b/>
          <w:bCs/>
          <w:sz w:val="26"/>
          <w:szCs w:val="26"/>
        </w:rPr>
      </w:pPr>
      <w:r>
        <w:rPr>
          <w:rStyle w:val="Aucun"/>
          <w:b/>
          <w:bCs/>
          <w:sz w:val="26"/>
          <w:szCs w:val="26"/>
        </w:rPr>
        <w:t>39</w:t>
      </w:r>
      <w:r>
        <w:rPr>
          <w:rStyle w:val="Aucun"/>
          <w:b/>
          <w:bCs/>
          <w:sz w:val="26"/>
          <w:szCs w:val="26"/>
          <w:vertAlign w:val="superscript"/>
        </w:rPr>
        <w:t>ème</w:t>
      </w:r>
      <w:r>
        <w:rPr>
          <w:rStyle w:val="Aucun"/>
          <w:b/>
          <w:bCs/>
          <w:sz w:val="26"/>
          <w:szCs w:val="26"/>
        </w:rPr>
        <w:t xml:space="preserve"> session du Conseil des Droits de l’Homme</w:t>
      </w:r>
    </w:p>
    <w:p w:rsidR="00773301" w:rsidRDefault="00773301" w:rsidP="00773301">
      <w:pPr>
        <w:pStyle w:val="CorpsAA"/>
        <w:spacing w:after="0" w:line="240" w:lineRule="auto"/>
        <w:jc w:val="center"/>
        <w:rPr>
          <w:rStyle w:val="Aucun"/>
          <w:b/>
          <w:bCs/>
          <w:sz w:val="26"/>
          <w:szCs w:val="26"/>
        </w:rPr>
      </w:pPr>
      <w:r>
        <w:rPr>
          <w:rStyle w:val="Aucun"/>
          <w:b/>
          <w:bCs/>
          <w:sz w:val="26"/>
          <w:szCs w:val="26"/>
        </w:rPr>
        <w:t>Déclaration du Royaume du Maroc</w:t>
      </w:r>
    </w:p>
    <w:p w:rsidR="00773301" w:rsidRPr="00575FFB" w:rsidRDefault="00773301" w:rsidP="00773301">
      <w:pPr>
        <w:pStyle w:val="CorpsAA"/>
        <w:spacing w:after="0" w:line="240" w:lineRule="auto"/>
        <w:jc w:val="center"/>
        <w:rPr>
          <w:rStyle w:val="Aucun"/>
          <w:b/>
          <w:bCs/>
          <w:sz w:val="26"/>
          <w:szCs w:val="26"/>
        </w:rPr>
      </w:pPr>
      <w:r>
        <w:rPr>
          <w:rStyle w:val="Aucun"/>
          <w:b/>
          <w:bCs/>
          <w:sz w:val="26"/>
          <w:szCs w:val="26"/>
        </w:rPr>
        <w:t>Examen du S</w:t>
      </w:r>
      <w:r w:rsidRPr="00575FFB">
        <w:rPr>
          <w:rStyle w:val="Aucun"/>
          <w:b/>
          <w:bCs/>
          <w:sz w:val="26"/>
          <w:szCs w:val="26"/>
        </w:rPr>
        <w:t>u</w:t>
      </w:r>
      <w:r>
        <w:rPr>
          <w:rStyle w:val="Aucun"/>
          <w:b/>
          <w:bCs/>
          <w:sz w:val="26"/>
          <w:szCs w:val="26"/>
        </w:rPr>
        <w:t>riname</w:t>
      </w:r>
    </w:p>
    <w:p w:rsidR="00773301" w:rsidRDefault="00773301" w:rsidP="00773301">
      <w:pPr>
        <w:pStyle w:val="CorpsAA"/>
        <w:spacing w:after="0" w:line="240" w:lineRule="auto"/>
        <w:jc w:val="center"/>
        <w:rPr>
          <w:rStyle w:val="Aucun"/>
          <w:b/>
          <w:bCs/>
          <w:sz w:val="26"/>
          <w:szCs w:val="26"/>
        </w:rPr>
      </w:pPr>
      <w:r>
        <w:rPr>
          <w:rStyle w:val="Aucun"/>
          <w:b/>
          <w:bCs/>
          <w:sz w:val="26"/>
          <w:szCs w:val="26"/>
        </w:rPr>
        <w:t>Genève, le 01</w:t>
      </w:r>
      <w:r w:rsidRPr="00575FFB">
        <w:rPr>
          <w:rStyle w:val="Aucun"/>
          <w:b/>
          <w:bCs/>
          <w:sz w:val="26"/>
          <w:szCs w:val="26"/>
          <w:vertAlign w:val="superscript"/>
        </w:rPr>
        <w:t>er</w:t>
      </w:r>
      <w:r>
        <w:rPr>
          <w:rStyle w:val="Aucun"/>
          <w:b/>
          <w:bCs/>
          <w:sz w:val="26"/>
          <w:szCs w:val="26"/>
        </w:rPr>
        <w:t xml:space="preserve"> novembre 2021</w:t>
      </w:r>
    </w:p>
    <w:p w:rsidR="00773301" w:rsidRDefault="00773301" w:rsidP="00773301">
      <w:pPr>
        <w:jc w:val="both"/>
        <w:rPr>
          <w:rFonts w:ascii="Calibri" w:hAnsi="Calibri" w:cs="Calibri"/>
          <w:b/>
          <w:bCs/>
          <w:sz w:val="26"/>
          <w:szCs w:val="26"/>
          <w:lang w:val="fr-CH"/>
        </w:rPr>
      </w:pPr>
    </w:p>
    <w:p w:rsidR="00773301" w:rsidRDefault="00773301" w:rsidP="00773301">
      <w:pPr>
        <w:jc w:val="both"/>
        <w:rPr>
          <w:rFonts w:ascii="Calibri" w:hAnsi="Calibri" w:cs="Calibri"/>
          <w:b/>
          <w:bCs/>
          <w:sz w:val="26"/>
          <w:szCs w:val="26"/>
          <w:lang w:val="fr-CH"/>
        </w:rPr>
      </w:pPr>
    </w:p>
    <w:p w:rsidR="00773301" w:rsidRDefault="00773301" w:rsidP="00773301">
      <w:pPr>
        <w:jc w:val="both"/>
        <w:rPr>
          <w:rFonts w:ascii="Calibri" w:hAnsi="Calibri" w:cs="Calibri"/>
          <w:b/>
          <w:bCs/>
          <w:sz w:val="26"/>
          <w:szCs w:val="26"/>
          <w:lang w:val="fr-CH"/>
        </w:rPr>
      </w:pPr>
    </w:p>
    <w:p w:rsidR="00773301" w:rsidRDefault="00773301" w:rsidP="00773301">
      <w:pPr>
        <w:jc w:val="both"/>
        <w:rPr>
          <w:rFonts w:ascii="Calibri" w:hAnsi="Calibri" w:cs="Calibri"/>
          <w:b/>
          <w:bCs/>
          <w:sz w:val="26"/>
          <w:szCs w:val="26"/>
          <w:lang w:val="fr-CH"/>
        </w:rPr>
      </w:pPr>
    </w:p>
    <w:p w:rsidR="00773301" w:rsidRDefault="00773301" w:rsidP="00773301">
      <w:pPr>
        <w:jc w:val="both"/>
        <w:rPr>
          <w:rFonts w:ascii="Calibri" w:hAnsi="Calibri" w:cs="Calibri"/>
          <w:b/>
          <w:bCs/>
          <w:sz w:val="26"/>
          <w:szCs w:val="26"/>
          <w:lang w:val="fr-CH"/>
        </w:rPr>
      </w:pPr>
      <w:r w:rsidRPr="00575FFB">
        <w:rPr>
          <w:rFonts w:ascii="Calibri" w:hAnsi="Calibri" w:cs="Calibri"/>
          <w:b/>
          <w:bCs/>
          <w:sz w:val="26"/>
          <w:szCs w:val="26"/>
          <w:lang w:val="fr-CH"/>
        </w:rPr>
        <w:t>Madame la Présidente</w:t>
      </w:r>
      <w:r>
        <w:rPr>
          <w:rFonts w:ascii="Calibri" w:hAnsi="Calibri" w:cs="Calibri"/>
          <w:b/>
          <w:bCs/>
          <w:sz w:val="26"/>
          <w:szCs w:val="26"/>
          <w:lang w:val="fr-CH"/>
        </w:rPr>
        <w:t>,</w:t>
      </w:r>
    </w:p>
    <w:p w:rsidR="00773301" w:rsidRPr="00575FFB" w:rsidRDefault="00773301" w:rsidP="00773301">
      <w:pPr>
        <w:jc w:val="both"/>
        <w:rPr>
          <w:rFonts w:ascii="Calibri" w:hAnsi="Calibri" w:cs="Calibri"/>
          <w:b/>
          <w:bCs/>
          <w:sz w:val="26"/>
          <w:szCs w:val="26"/>
          <w:lang w:val="fr-CH"/>
        </w:rPr>
      </w:pPr>
    </w:p>
    <w:p w:rsidR="00773301" w:rsidRPr="00575FFB" w:rsidRDefault="00773301" w:rsidP="00773301">
      <w:pPr>
        <w:ind w:firstLine="708"/>
        <w:jc w:val="both"/>
        <w:rPr>
          <w:rFonts w:ascii="Calibri" w:hAnsi="Calibri" w:cs="Calibri"/>
          <w:sz w:val="26"/>
          <w:szCs w:val="26"/>
          <w:lang w:val="fr-CH"/>
        </w:rPr>
      </w:pPr>
      <w:r w:rsidRPr="00575FFB">
        <w:rPr>
          <w:rFonts w:ascii="Calibri" w:hAnsi="Calibri" w:cs="Calibri"/>
          <w:sz w:val="26"/>
          <w:szCs w:val="26"/>
          <w:lang w:val="fr-CH"/>
        </w:rPr>
        <w:t xml:space="preserve">La délégation du Royaume du </w:t>
      </w:r>
      <w:bookmarkStart w:id="0" w:name="_GoBack"/>
      <w:bookmarkEnd w:id="0"/>
      <w:r w:rsidRPr="00575FFB">
        <w:rPr>
          <w:rFonts w:ascii="Calibri" w:hAnsi="Calibri" w:cs="Calibri"/>
          <w:sz w:val="26"/>
          <w:szCs w:val="26"/>
          <w:lang w:val="fr-CH"/>
        </w:rPr>
        <w:t>Maroc salue la présentation du rapport national du Suriname au 3ème Cycle de l’EPU et accueille favorablement les nombreuses réalisations énumérées dans le rapport, en particulier les mesures de haute importance que sont l’éducation aux droits de l’Homme dans les écoles, ainsi que la formation professionnelle aux droits de l’Homme.</w:t>
      </w:r>
    </w:p>
    <w:p w:rsidR="00773301" w:rsidRPr="00575FFB" w:rsidRDefault="00773301" w:rsidP="00773301">
      <w:pPr>
        <w:jc w:val="both"/>
        <w:rPr>
          <w:rFonts w:ascii="Calibri" w:hAnsi="Calibri" w:cs="Calibri"/>
          <w:sz w:val="26"/>
          <w:szCs w:val="26"/>
          <w:lang w:val="fr-CH"/>
        </w:rPr>
      </w:pPr>
    </w:p>
    <w:p w:rsidR="00773301" w:rsidRPr="00575FFB" w:rsidRDefault="00773301" w:rsidP="00773301">
      <w:pPr>
        <w:ind w:firstLine="708"/>
        <w:jc w:val="both"/>
        <w:rPr>
          <w:rFonts w:ascii="Calibri" w:hAnsi="Calibri" w:cs="Calibri"/>
          <w:sz w:val="26"/>
          <w:szCs w:val="26"/>
          <w:lang w:val="fr-CH"/>
        </w:rPr>
      </w:pPr>
      <w:r w:rsidRPr="00575FFB">
        <w:rPr>
          <w:rFonts w:ascii="Calibri" w:hAnsi="Calibri" w:cs="Calibri"/>
          <w:sz w:val="26"/>
          <w:szCs w:val="26"/>
          <w:lang w:val="fr-CH"/>
        </w:rPr>
        <w:t>Ma délégation souhaite faire part des recommandations suivantes, qui s’inscrivent dans la continuité de la politique ambitieuse tracée par ce pays :</w:t>
      </w:r>
    </w:p>
    <w:p w:rsidR="00773301" w:rsidRPr="00575FFB" w:rsidRDefault="00773301" w:rsidP="00773301">
      <w:pPr>
        <w:jc w:val="both"/>
        <w:rPr>
          <w:rFonts w:ascii="Calibri" w:hAnsi="Calibri" w:cs="Calibri"/>
          <w:sz w:val="26"/>
          <w:szCs w:val="26"/>
          <w:lang w:val="fr-CH"/>
        </w:rPr>
      </w:pPr>
    </w:p>
    <w:p w:rsidR="00773301" w:rsidRPr="00AD5034" w:rsidRDefault="00773301" w:rsidP="00773301">
      <w:pPr>
        <w:pStyle w:val="Paragraphedeliste"/>
        <w:numPr>
          <w:ilvl w:val="0"/>
          <w:numId w:val="1"/>
        </w:numPr>
        <w:jc w:val="both"/>
        <w:rPr>
          <w:rFonts w:ascii="Calibri" w:hAnsi="Calibri" w:cs="Calibri"/>
          <w:b/>
          <w:bCs/>
          <w:sz w:val="26"/>
          <w:szCs w:val="26"/>
        </w:rPr>
      </w:pPr>
      <w:r w:rsidRPr="00AD5034">
        <w:rPr>
          <w:rFonts w:ascii="Calibri" w:hAnsi="Calibri" w:cs="Calibri"/>
          <w:b/>
          <w:bCs/>
          <w:sz w:val="26"/>
          <w:szCs w:val="26"/>
        </w:rPr>
        <w:t>Achever le processus de la ratification de la Convention contre la Torture, qui se trouve à une étape avancée comme souligné dans le rapport national ;</w:t>
      </w:r>
    </w:p>
    <w:p w:rsidR="00773301" w:rsidRPr="00575FFB" w:rsidRDefault="00773301" w:rsidP="00773301">
      <w:pPr>
        <w:jc w:val="both"/>
        <w:rPr>
          <w:rFonts w:ascii="Calibri" w:hAnsi="Calibri" w:cs="Calibri"/>
          <w:b/>
          <w:bCs/>
          <w:sz w:val="26"/>
          <w:szCs w:val="26"/>
          <w:lang w:val="fr-CH"/>
        </w:rPr>
      </w:pPr>
    </w:p>
    <w:p w:rsidR="00773301" w:rsidRPr="00575FFB" w:rsidRDefault="00773301" w:rsidP="00773301">
      <w:pPr>
        <w:pStyle w:val="Paragraphedeliste"/>
        <w:numPr>
          <w:ilvl w:val="0"/>
          <w:numId w:val="1"/>
        </w:numPr>
        <w:jc w:val="both"/>
        <w:rPr>
          <w:rFonts w:ascii="Calibri" w:hAnsi="Calibri" w:cs="Calibri"/>
          <w:b/>
          <w:bCs/>
          <w:sz w:val="26"/>
          <w:szCs w:val="26"/>
        </w:rPr>
      </w:pPr>
      <w:r w:rsidRPr="00575FFB">
        <w:rPr>
          <w:rFonts w:ascii="Calibri" w:hAnsi="Calibri" w:cs="Calibri"/>
          <w:b/>
          <w:bCs/>
          <w:sz w:val="26"/>
          <w:szCs w:val="26"/>
        </w:rPr>
        <w:t>Poursuivre les efforts consentis préalablement, en matière de promotion des droits de l’Homme, et de protection des libertés fondamentales, particulièrement en ce qui concerne l’égalité et la non-discrimination.</w:t>
      </w:r>
    </w:p>
    <w:p w:rsidR="00773301" w:rsidRPr="00575FFB" w:rsidRDefault="00773301" w:rsidP="00773301">
      <w:pPr>
        <w:jc w:val="both"/>
        <w:rPr>
          <w:rFonts w:ascii="Calibri" w:hAnsi="Calibri" w:cs="Calibri"/>
          <w:b/>
          <w:bCs/>
          <w:sz w:val="26"/>
          <w:szCs w:val="26"/>
          <w:lang w:val="fr-CH"/>
        </w:rPr>
      </w:pPr>
    </w:p>
    <w:p w:rsidR="00773301" w:rsidRPr="00AD5034" w:rsidRDefault="00773301" w:rsidP="00773301">
      <w:pPr>
        <w:ind w:firstLine="708"/>
        <w:jc w:val="both"/>
        <w:rPr>
          <w:rFonts w:ascii="Calibri" w:hAnsi="Calibri" w:cs="Calibri"/>
          <w:sz w:val="26"/>
          <w:szCs w:val="26"/>
          <w:lang w:val="fr-CH"/>
        </w:rPr>
      </w:pPr>
      <w:r w:rsidRPr="00AD5034">
        <w:rPr>
          <w:rFonts w:ascii="Calibri" w:hAnsi="Calibri" w:cs="Calibri"/>
          <w:sz w:val="26"/>
          <w:szCs w:val="26"/>
          <w:lang w:val="fr-CH"/>
        </w:rPr>
        <w:t xml:space="preserve">La délégation du Royaume du Maroc souhaite le plein succès à la délégation du Suriname pour l’Examen de son rapport. </w:t>
      </w:r>
    </w:p>
    <w:p w:rsidR="00773301" w:rsidRPr="00575FFB" w:rsidRDefault="00773301" w:rsidP="00773301">
      <w:pPr>
        <w:jc w:val="both"/>
        <w:rPr>
          <w:rFonts w:ascii="Calibri" w:hAnsi="Calibri" w:cs="Calibri"/>
          <w:b/>
          <w:bCs/>
          <w:sz w:val="26"/>
          <w:szCs w:val="26"/>
          <w:lang w:val="fr-CH"/>
        </w:rPr>
      </w:pPr>
    </w:p>
    <w:p w:rsidR="00773301" w:rsidRDefault="00773301" w:rsidP="00773301">
      <w:pPr>
        <w:jc w:val="both"/>
        <w:rPr>
          <w:rFonts w:ascii="Calibri" w:hAnsi="Calibri" w:cs="Calibri"/>
          <w:b/>
          <w:bCs/>
          <w:sz w:val="26"/>
          <w:szCs w:val="26"/>
          <w:lang w:val="fr-CH"/>
        </w:rPr>
      </w:pPr>
      <w:r w:rsidRPr="00575FFB">
        <w:rPr>
          <w:rFonts w:ascii="Calibri" w:hAnsi="Calibri" w:cs="Calibri"/>
          <w:b/>
          <w:bCs/>
          <w:sz w:val="26"/>
          <w:szCs w:val="26"/>
          <w:lang w:val="fr-CH"/>
        </w:rPr>
        <w:t>Je vous remercie Madame la Présidente</w:t>
      </w:r>
      <w:r>
        <w:rPr>
          <w:rFonts w:ascii="Calibri" w:hAnsi="Calibri" w:cs="Calibri"/>
          <w:b/>
          <w:bCs/>
          <w:sz w:val="26"/>
          <w:szCs w:val="26"/>
          <w:lang w:val="fr-CH"/>
        </w:rPr>
        <w:t>.</w:t>
      </w:r>
      <w:r w:rsidRPr="00575FFB">
        <w:rPr>
          <w:rFonts w:ascii="Calibri" w:hAnsi="Calibri" w:cs="Calibri"/>
          <w:b/>
          <w:bCs/>
          <w:sz w:val="26"/>
          <w:szCs w:val="26"/>
          <w:lang w:val="fr-CH"/>
        </w:rPr>
        <w:t xml:space="preserve"> </w:t>
      </w:r>
    </w:p>
    <w:p w:rsidR="00C4574F" w:rsidRPr="00773301" w:rsidRDefault="00C4574F">
      <w:pPr>
        <w:rPr>
          <w:lang w:val="fr-CH"/>
        </w:rPr>
      </w:pPr>
    </w:p>
    <w:sectPr w:rsidR="00C4574F" w:rsidRPr="00773301" w:rsidSect="0077330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1"/>
    <w:family w:val="modern"/>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2C0"/>
    <w:multiLevelType w:val="hybridMultilevel"/>
    <w:tmpl w:val="6610CEF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01"/>
    <w:rsid w:val="00773301"/>
    <w:rsid w:val="00C457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3D3E"/>
  <w15:chartTrackingRefBased/>
  <w15:docId w15:val="{B5409960-AC1B-463F-B815-59F6304C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3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773301"/>
  </w:style>
  <w:style w:type="paragraph" w:customStyle="1" w:styleId="CorpsAA">
    <w:name w:val="Corps A A"/>
    <w:rsid w:val="0077330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fr-FR"/>
    </w:rPr>
  </w:style>
  <w:style w:type="paragraph" w:styleId="Paragraphedeliste">
    <w:name w:val="List Paragraph"/>
    <w:basedOn w:val="Normal"/>
    <w:uiPriority w:val="34"/>
    <w:qFormat/>
    <w:rsid w:val="0077330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3664F-3E22-4423-BA18-9107AE5D4332}"/>
</file>

<file path=customXml/itemProps2.xml><?xml version="1.0" encoding="utf-8"?>
<ds:datastoreItem xmlns:ds="http://schemas.openxmlformats.org/officeDocument/2006/customXml" ds:itemID="{E97FAAEF-C3BA-490C-A61B-69ADA322C716}"/>
</file>

<file path=customXml/itemProps3.xml><?xml version="1.0" encoding="utf-8"?>
<ds:datastoreItem xmlns:ds="http://schemas.openxmlformats.org/officeDocument/2006/customXml" ds:itemID="{CE5391DF-9529-43F1-9DE9-0DA63F7EBBFD}"/>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JAAKIK</dc:creator>
  <cp:keywords/>
  <dc:description/>
  <cp:lastModifiedBy>Ali JAAKIK</cp:lastModifiedBy>
  <cp:revision>1</cp:revision>
  <dcterms:created xsi:type="dcterms:W3CDTF">2021-10-28T13:12:00Z</dcterms:created>
  <dcterms:modified xsi:type="dcterms:W3CDTF">2021-10-28T13:13:00Z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