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69" w:rsidRDefault="00E56FE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Garamond" w:hAnsi="Garamon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-358775</wp:posOffset>
                </wp:positionV>
                <wp:extent cx="6867525" cy="9963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996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836A" id="Rectangle 2" o:spid="_x0000_s1026" style="position:absolute;margin-left:-26.7pt;margin-top:-28.25pt;width:540.75pt;height:78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" strokeweight="2pt">
                <v:stroke joinstyle="round"/>
                <v:path arrowok="t"/>
                <v:textbox inset="0,0,0,0"/>
              </v:rect>
            </w:pict>
          </mc:Fallback>
        </mc:AlternateContent>
      </w:r>
      <w:r w:rsidR="004061D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2640"/>
            <wp:effectExtent l="0" t="0" r="0" b="0"/>
            <wp:wrapSquare wrapText="bothSides"/>
            <wp:docPr id="2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69" w:rsidRDefault="00EA426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Garamond" w:hAnsi="Garamond"/>
          <w:b/>
          <w:bCs/>
          <w:sz w:val="28"/>
          <w:szCs w:val="28"/>
        </w:rPr>
      </w:pPr>
    </w:p>
    <w:p w:rsidR="00EA4269" w:rsidRDefault="00EA426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Garamond" w:hAnsi="Garamond"/>
          <w:b/>
          <w:bCs/>
          <w:sz w:val="28"/>
          <w:szCs w:val="28"/>
        </w:rPr>
      </w:pPr>
    </w:p>
    <w:p w:rsidR="00EA4269" w:rsidRPr="00A8479C" w:rsidRDefault="00EA426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hAnsi="Calibri" w:cs="Calibri"/>
          <w:b/>
          <w:bCs/>
          <w:sz w:val="26"/>
          <w:szCs w:val="26"/>
        </w:rPr>
      </w:pPr>
    </w:p>
    <w:p w:rsidR="00AD15D0" w:rsidRDefault="00AD15D0" w:rsidP="00EA426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hAnsi="Calibri" w:cs="Calibri"/>
          <w:b/>
          <w:bCs/>
          <w:sz w:val="26"/>
          <w:szCs w:val="26"/>
        </w:rPr>
      </w:pPr>
    </w:p>
    <w:p w:rsidR="00A8479C" w:rsidRPr="00A8479C" w:rsidRDefault="00A8479C" w:rsidP="00EA426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eastAsia="Garamond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39</w:t>
      </w:r>
      <w:r w:rsidRPr="00A8479C">
        <w:rPr>
          <w:rStyle w:val="Aucun"/>
          <w:rFonts w:ascii="Calibri" w:hAnsi="Calibri" w:cs="Calibri"/>
          <w:b/>
          <w:bCs/>
          <w:sz w:val="26"/>
          <w:szCs w:val="26"/>
          <w:vertAlign w:val="superscript"/>
        </w:rPr>
        <w:t>ème</w:t>
      </w: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 xml:space="preserve"> Session de l’Examen Périodique Universel</w:t>
      </w:r>
    </w:p>
    <w:p w:rsidR="00A8479C" w:rsidRPr="00A8479C" w:rsidRDefault="00A8479C" w:rsidP="00EA426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Garamond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Déclaration du Royaume du Maroc</w:t>
      </w:r>
    </w:p>
    <w:p w:rsidR="00A8479C" w:rsidRPr="00A8479C" w:rsidRDefault="00A8479C" w:rsidP="00EA426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Garamond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Examen de la Papouasie-Nouvelle-Guinée</w:t>
      </w:r>
    </w:p>
    <w:p w:rsidR="00A8479C" w:rsidRPr="00A8479C" w:rsidRDefault="00A8479C" w:rsidP="00EA426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3"/>
        <w:jc w:val="center"/>
        <w:rPr>
          <w:rStyle w:val="Aucun"/>
          <w:rFonts w:ascii="Calibri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04 novembre 2021</w:t>
      </w:r>
    </w:p>
    <w:p w:rsidR="00EA4269" w:rsidRPr="00A8479C" w:rsidRDefault="00EA426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3"/>
        <w:jc w:val="center"/>
        <w:rPr>
          <w:rStyle w:val="Aucun"/>
          <w:rFonts w:ascii="Calibri" w:eastAsia="Garamond" w:hAnsi="Calibri" w:cs="Calibri"/>
          <w:b/>
          <w:bCs/>
          <w:sz w:val="26"/>
          <w:szCs w:val="26"/>
        </w:rPr>
      </w:pPr>
    </w:p>
    <w:p w:rsidR="00A8479C" w:rsidRPr="00A8479C" w:rsidRDefault="00A8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Madame la Présidente,</w:t>
      </w:r>
    </w:p>
    <w:p w:rsidR="00A8479C" w:rsidRPr="00A8479C" w:rsidRDefault="00A8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eastAsia="Garamond" w:hAnsi="Calibri" w:cs="Calibri"/>
          <w:b/>
          <w:bCs/>
          <w:sz w:val="26"/>
          <w:szCs w:val="26"/>
        </w:rPr>
        <w:tab/>
      </w:r>
      <w:r w:rsidRPr="00A8479C">
        <w:rPr>
          <w:rStyle w:val="Aucun"/>
          <w:rFonts w:ascii="Calibri" w:hAnsi="Calibri" w:cs="Calibri"/>
          <w:sz w:val="26"/>
          <w:szCs w:val="26"/>
        </w:rPr>
        <w:t>Tout d’abord, ma délégation souhaite la bienvenue à la délégation de la Papouasie-Nouvelle-Guinée et remercie le Haut-Commissariat aux Droits de l’Homme pour la présentation de la Compilation dans le cadre de ce 3</w:t>
      </w:r>
      <w:r w:rsidRPr="00A8479C">
        <w:rPr>
          <w:rStyle w:val="Aucun"/>
          <w:rFonts w:ascii="Calibri" w:hAnsi="Calibri" w:cs="Calibri"/>
          <w:sz w:val="26"/>
          <w:szCs w:val="26"/>
          <w:vertAlign w:val="superscript"/>
        </w:rPr>
        <w:t>ème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 cycle de l’Examen Périodique Universel.</w:t>
      </w:r>
    </w:p>
    <w:p w:rsidR="00A8479C" w:rsidRPr="00A8479C" w:rsidRDefault="00A8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eastAsia="Garamond" w:hAnsi="Calibri" w:cs="Calibri"/>
          <w:sz w:val="26"/>
          <w:szCs w:val="26"/>
        </w:rPr>
        <w:tab/>
        <w:t>Ma D</w:t>
      </w:r>
      <w:r w:rsidRPr="00A8479C">
        <w:rPr>
          <w:rStyle w:val="Aucun"/>
          <w:rFonts w:ascii="Calibri" w:hAnsi="Calibri" w:cs="Calibri"/>
          <w:sz w:val="26"/>
          <w:szCs w:val="26"/>
        </w:rPr>
        <w:t>élégation souhaiterait saluer le gouvernement de la Papouasie-Nouvelle-Guinée pour les efforts fournis en matière de la promotion et protection des droits de l’homme depuis son passage lors du deuxième cycle en 2016.</w:t>
      </w:r>
    </w:p>
    <w:p w:rsidR="00A8479C" w:rsidRPr="00A8479C" w:rsidRDefault="00A8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eastAsia="Garamond" w:hAnsi="Calibri" w:cs="Calibri"/>
          <w:sz w:val="26"/>
          <w:szCs w:val="26"/>
        </w:rPr>
        <w:tab/>
        <w:t>Le Maroc se f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élicite de la mise en place du Plan d’action national contre la Corruption qui a permis la création de la Commission Indépendante de la Lutte contre la Corruption. </w:t>
      </w:r>
    </w:p>
    <w:p w:rsidR="00A8479C" w:rsidRPr="00A8479C" w:rsidRDefault="00A8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eastAsia="Garamond" w:hAnsi="Calibri" w:cs="Calibri"/>
          <w:sz w:val="26"/>
          <w:szCs w:val="26"/>
        </w:rPr>
        <w:tab/>
        <w:t>Ma d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élégation exprime avec satisfaction des mesures prises dans le domaine de l’environnement, à travers la mise en </w:t>
      </w:r>
      <w:r w:rsidR="00377562" w:rsidRPr="00A8479C">
        <w:rPr>
          <w:rStyle w:val="Aucun"/>
          <w:rFonts w:ascii="Calibri" w:hAnsi="Calibri" w:cs="Calibri"/>
          <w:sz w:val="26"/>
          <w:szCs w:val="26"/>
        </w:rPr>
        <w:t>œuvre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 du Plan National « Horizon 2050 » et la stratégie nationale en faveur d’un développement durable responsable. </w:t>
      </w:r>
    </w:p>
    <w:p w:rsidR="00A8479C" w:rsidRPr="00A8479C" w:rsidRDefault="00EA4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hAnsi="Calibri" w:cs="Calibri"/>
          <w:sz w:val="26"/>
          <w:szCs w:val="26"/>
        </w:rPr>
        <w:tab/>
      </w:r>
      <w:r w:rsidR="00A8479C" w:rsidRPr="00A8479C">
        <w:rPr>
          <w:rStyle w:val="Aucun"/>
          <w:rFonts w:ascii="Calibri" w:hAnsi="Calibri" w:cs="Calibri"/>
          <w:sz w:val="26"/>
          <w:szCs w:val="26"/>
        </w:rPr>
        <w:t>Ma délégation souhaite émettre les deux recommandations suivantes :</w:t>
      </w:r>
    </w:p>
    <w:p w:rsidR="00A8479C" w:rsidRPr="00A8479C" w:rsidRDefault="00A8479C" w:rsidP="00E56FEC">
      <w:pPr>
        <w:pStyle w:val="Pardfaut"/>
        <w:numPr>
          <w:ilvl w:val="0"/>
          <w:numId w:val="3"/>
        </w:numPr>
        <w:spacing w:before="0" w:after="200" w:line="276" w:lineRule="auto"/>
        <w:ind w:left="567" w:hanging="425"/>
        <w:jc w:val="both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>Poursuivre les efforts déployés en matière de ratification des instruments internationaux, et de coopération avec les mécanismes relatifs aux droits de l</w:t>
      </w:r>
      <w:r w:rsidR="00377562">
        <w:rPr>
          <w:rStyle w:val="Aucun"/>
          <w:rFonts w:ascii="Calibri" w:hAnsi="Calibri" w:cs="Calibri"/>
          <w:b/>
          <w:bCs/>
          <w:sz w:val="26"/>
          <w:szCs w:val="26"/>
        </w:rPr>
        <w:t>’homme ;</w:t>
      </w:r>
    </w:p>
    <w:p w:rsidR="00A8479C" w:rsidRPr="00A8479C" w:rsidRDefault="00A8479C" w:rsidP="00E56FEC">
      <w:pPr>
        <w:pStyle w:val="Pardfaut"/>
        <w:numPr>
          <w:ilvl w:val="0"/>
          <w:numId w:val="3"/>
        </w:numPr>
        <w:spacing w:before="0" w:after="200" w:line="276" w:lineRule="auto"/>
        <w:ind w:left="567" w:hanging="425"/>
        <w:jc w:val="both"/>
        <w:rPr>
          <w:rFonts w:ascii="Calibri" w:hAnsi="Calibri" w:cs="Calibri"/>
          <w:b/>
          <w:bCs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 xml:space="preserve">Maintenir les différentes mesures en matière de protection de l’environnement en assurant le renforcement du corpus législatif environnemental. </w:t>
      </w:r>
    </w:p>
    <w:bookmarkEnd w:id="0"/>
    <w:p w:rsidR="00A8479C" w:rsidRPr="00A8479C" w:rsidRDefault="00A8479C" w:rsidP="00EA4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firstLine="708"/>
        <w:jc w:val="both"/>
        <w:rPr>
          <w:rStyle w:val="Aucun"/>
          <w:rFonts w:ascii="Calibri" w:eastAsia="Garamond" w:hAnsi="Calibri" w:cs="Calibri"/>
          <w:sz w:val="26"/>
          <w:szCs w:val="26"/>
        </w:rPr>
      </w:pPr>
      <w:r w:rsidRPr="00A8479C">
        <w:rPr>
          <w:rStyle w:val="Aucun"/>
          <w:rFonts w:ascii="Calibri" w:hAnsi="Calibri" w:cs="Calibri"/>
          <w:sz w:val="26"/>
          <w:szCs w:val="26"/>
        </w:rPr>
        <w:t>En guise de conclusion, m</w:t>
      </w:r>
      <w:r w:rsidRPr="00A8479C">
        <w:rPr>
          <w:rStyle w:val="Aucun"/>
          <w:rFonts w:ascii="Calibri" w:hAnsi="Calibri" w:cs="Calibri"/>
          <w:sz w:val="26"/>
          <w:szCs w:val="26"/>
          <w:lang w:val="it-IT"/>
        </w:rPr>
        <w:t xml:space="preserve">a </w:t>
      </w:r>
      <w:r w:rsidR="00EA4269" w:rsidRPr="00A8479C">
        <w:rPr>
          <w:rStyle w:val="Aucun"/>
          <w:rFonts w:ascii="Calibri" w:hAnsi="Calibri" w:cs="Calibri"/>
          <w:sz w:val="26"/>
          <w:szCs w:val="26"/>
        </w:rPr>
        <w:t>délégation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 souhaite pleine réussite à </w:t>
      </w:r>
      <w:r w:rsidRPr="00A8479C">
        <w:rPr>
          <w:rStyle w:val="Aucun"/>
          <w:rFonts w:ascii="Calibri" w:hAnsi="Calibri" w:cs="Calibri"/>
          <w:sz w:val="26"/>
          <w:szCs w:val="26"/>
          <w:lang w:val="it-IT"/>
        </w:rPr>
        <w:t xml:space="preserve">la </w:t>
      </w:r>
      <w:r w:rsidR="00EA4269" w:rsidRPr="00A8479C">
        <w:rPr>
          <w:rStyle w:val="Aucun"/>
          <w:rFonts w:ascii="Calibri" w:hAnsi="Calibri" w:cs="Calibri"/>
          <w:sz w:val="26"/>
          <w:szCs w:val="26"/>
        </w:rPr>
        <w:t>délégation</w:t>
      </w:r>
      <w:r w:rsidRPr="00A8479C">
        <w:rPr>
          <w:rStyle w:val="Aucun"/>
          <w:rFonts w:ascii="Calibri" w:hAnsi="Calibri" w:cs="Calibri"/>
          <w:sz w:val="26"/>
          <w:szCs w:val="26"/>
        </w:rPr>
        <w:t xml:space="preserve"> de la Papouasie-Nouvelle-Guinée dans ce cycle de l</w:t>
      </w:r>
      <w:r w:rsidRPr="00A8479C">
        <w:rPr>
          <w:rStyle w:val="Aucun"/>
          <w:rFonts w:ascii="Calibri" w:hAnsi="Calibri" w:cs="Calibri"/>
          <w:sz w:val="26"/>
          <w:szCs w:val="26"/>
          <w:rtl/>
          <w:lang w:val="ar-SA"/>
        </w:rPr>
        <w:t>’</w:t>
      </w:r>
      <w:r w:rsidRPr="00A8479C">
        <w:rPr>
          <w:rStyle w:val="Aucun"/>
          <w:rFonts w:ascii="Calibri" w:hAnsi="Calibri" w:cs="Calibri"/>
          <w:sz w:val="26"/>
          <w:szCs w:val="26"/>
        </w:rPr>
        <w:t>EPU.</w:t>
      </w:r>
    </w:p>
    <w:p w:rsidR="00A8479C" w:rsidRPr="00A8479C" w:rsidRDefault="00A8479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before="0" w:after="200" w:line="276" w:lineRule="auto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A8479C">
        <w:rPr>
          <w:rStyle w:val="Aucun"/>
          <w:rFonts w:ascii="Calibri" w:hAnsi="Calibri" w:cs="Calibri"/>
          <w:b/>
          <w:bCs/>
          <w:sz w:val="26"/>
          <w:szCs w:val="26"/>
        </w:rPr>
        <w:t xml:space="preserve">Merci Madame La Présidente. </w:t>
      </w:r>
    </w:p>
    <w:sectPr w:rsidR="00A8479C" w:rsidRPr="00A8479C" w:rsidSect="00AD15D0">
      <w:headerReference w:type="default" r:id="rId8"/>
      <w:footerReference w:type="default" r:id="rId9"/>
      <w:pgSz w:w="11900" w:h="16840"/>
      <w:pgMar w:top="426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B5" w:rsidRDefault="00FA0FB5">
      <w:r>
        <w:separator/>
      </w:r>
    </w:p>
  </w:endnote>
  <w:endnote w:type="continuationSeparator" w:id="0">
    <w:p w:rsidR="00FA0FB5" w:rsidRDefault="00F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9C" w:rsidRDefault="00A8479C">
    <w:pPr>
      <w:pStyle w:val="En-tte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B5" w:rsidRDefault="00FA0FB5">
      <w:r>
        <w:separator/>
      </w:r>
    </w:p>
  </w:footnote>
  <w:footnote w:type="continuationSeparator" w:id="0">
    <w:p w:rsidR="00FA0FB5" w:rsidRDefault="00FA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9C" w:rsidRDefault="00A8479C">
    <w:pPr>
      <w:pStyle w:val="En-tte1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1E286EEE">
      <w:numFmt w:val="decimal"/>
      <w:lvlText w:val=""/>
      <w:lvlJc w:val="left"/>
    </w:lvl>
    <w:lvl w:ilvl="1" w:tplc="29669E74">
      <w:numFmt w:val="decimal"/>
      <w:lvlText w:val=""/>
      <w:lvlJc w:val="left"/>
    </w:lvl>
    <w:lvl w:ilvl="2" w:tplc="33CC64C4">
      <w:numFmt w:val="decimal"/>
      <w:lvlText w:val=""/>
      <w:lvlJc w:val="left"/>
    </w:lvl>
    <w:lvl w:ilvl="3" w:tplc="4D6C7862">
      <w:numFmt w:val="decimal"/>
      <w:lvlText w:val=""/>
      <w:lvlJc w:val="left"/>
    </w:lvl>
    <w:lvl w:ilvl="4" w:tplc="CC184196">
      <w:numFmt w:val="decimal"/>
      <w:lvlText w:val=""/>
      <w:lvlJc w:val="left"/>
    </w:lvl>
    <w:lvl w:ilvl="5" w:tplc="6C3464E6">
      <w:numFmt w:val="decimal"/>
      <w:lvlText w:val=""/>
      <w:lvlJc w:val="left"/>
    </w:lvl>
    <w:lvl w:ilvl="6" w:tplc="6C520EB0">
      <w:numFmt w:val="decimal"/>
      <w:lvlText w:val=""/>
      <w:lvlJc w:val="left"/>
    </w:lvl>
    <w:lvl w:ilvl="7" w:tplc="DAEC35D2">
      <w:numFmt w:val="decimal"/>
      <w:lvlText w:val=""/>
      <w:lvlJc w:val="left"/>
    </w:lvl>
    <w:lvl w:ilvl="8" w:tplc="3DB266A6">
      <w:numFmt w:val="decimal"/>
      <w:lvlText w:val=""/>
      <w:lvlJc w:val="left"/>
    </w:lvl>
  </w:abstractNum>
  <w:abstractNum w:abstractNumId="1" w15:restartNumberingAfterBreak="0">
    <w:nsid w:val="0CF65C5F"/>
    <w:multiLevelType w:val="hybridMultilevel"/>
    <w:tmpl w:val="894EE873"/>
    <w:lvl w:ilvl="0" w:tplc="6FDA7498">
      <w:numFmt w:val="decimal"/>
      <w:lvlText w:val=""/>
      <w:lvlJc w:val="left"/>
    </w:lvl>
    <w:lvl w:ilvl="1" w:tplc="75802ADA">
      <w:numFmt w:val="decimal"/>
      <w:lvlText w:val=""/>
      <w:lvlJc w:val="left"/>
    </w:lvl>
    <w:lvl w:ilvl="2" w:tplc="596ABE00">
      <w:numFmt w:val="decimal"/>
      <w:lvlText w:val=""/>
      <w:lvlJc w:val="left"/>
    </w:lvl>
    <w:lvl w:ilvl="3" w:tplc="7C240B54">
      <w:numFmt w:val="decimal"/>
      <w:lvlText w:val=""/>
      <w:lvlJc w:val="left"/>
    </w:lvl>
    <w:lvl w:ilvl="4" w:tplc="D54EA640">
      <w:numFmt w:val="decimal"/>
      <w:lvlText w:val=""/>
      <w:lvlJc w:val="left"/>
    </w:lvl>
    <w:lvl w:ilvl="5" w:tplc="5490899C">
      <w:numFmt w:val="decimal"/>
      <w:lvlText w:val=""/>
      <w:lvlJc w:val="left"/>
    </w:lvl>
    <w:lvl w:ilvl="6" w:tplc="ADAAC4A0">
      <w:numFmt w:val="decimal"/>
      <w:lvlText w:val=""/>
      <w:lvlJc w:val="left"/>
    </w:lvl>
    <w:lvl w:ilvl="7" w:tplc="CE82D2B8">
      <w:numFmt w:val="decimal"/>
      <w:lvlText w:val=""/>
      <w:lvlJc w:val="left"/>
    </w:lvl>
    <w:lvl w:ilvl="8" w:tplc="710A10B4">
      <w:numFmt w:val="decimal"/>
      <w:lvlText w:val=""/>
      <w:lvlJc w:val="left"/>
    </w:lvl>
  </w:abstractNum>
  <w:abstractNum w:abstractNumId="2" w15:restartNumberingAfterBreak="0">
    <w:nsid w:val="34FF6043"/>
    <w:multiLevelType w:val="hybridMultilevel"/>
    <w:tmpl w:val="71704000"/>
    <w:lvl w:ilvl="0" w:tplc="040C000F">
      <w:start w:val="1"/>
      <w:numFmt w:val="decimal"/>
      <w:lvlText w:val="%1."/>
      <w:lvlJc w:val="left"/>
    </w:lvl>
    <w:lvl w:ilvl="1" w:tplc="75802ADA">
      <w:numFmt w:val="decimal"/>
      <w:lvlText w:val=""/>
      <w:lvlJc w:val="left"/>
    </w:lvl>
    <w:lvl w:ilvl="2" w:tplc="596ABE00">
      <w:numFmt w:val="decimal"/>
      <w:lvlText w:val=""/>
      <w:lvlJc w:val="left"/>
    </w:lvl>
    <w:lvl w:ilvl="3" w:tplc="7C240B54">
      <w:numFmt w:val="decimal"/>
      <w:lvlText w:val=""/>
      <w:lvlJc w:val="left"/>
    </w:lvl>
    <w:lvl w:ilvl="4" w:tplc="D54EA640">
      <w:numFmt w:val="decimal"/>
      <w:lvlText w:val=""/>
      <w:lvlJc w:val="left"/>
    </w:lvl>
    <w:lvl w:ilvl="5" w:tplc="5490899C">
      <w:numFmt w:val="decimal"/>
      <w:lvlText w:val=""/>
      <w:lvlJc w:val="left"/>
    </w:lvl>
    <w:lvl w:ilvl="6" w:tplc="ADAAC4A0">
      <w:numFmt w:val="decimal"/>
      <w:lvlText w:val=""/>
      <w:lvlJc w:val="left"/>
    </w:lvl>
    <w:lvl w:ilvl="7" w:tplc="CE82D2B8">
      <w:numFmt w:val="decimal"/>
      <w:lvlText w:val=""/>
      <w:lvlJc w:val="left"/>
    </w:lvl>
    <w:lvl w:ilvl="8" w:tplc="710A10B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69"/>
    <w:rsid w:val="00377562"/>
    <w:rsid w:val="003B54FC"/>
    <w:rsid w:val="004061DF"/>
    <w:rsid w:val="00A8479C"/>
    <w:rsid w:val="00AD15D0"/>
    <w:rsid w:val="00E56FEC"/>
    <w:rsid w:val="00EA4269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2EFF9F3-D95C-415E-94C5-799AF223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A">
    <w:name w:val="Corps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36BC7-B166-4B67-9E5A-08490A9C2716}"/>
</file>

<file path=customXml/itemProps2.xml><?xml version="1.0" encoding="utf-8"?>
<ds:datastoreItem xmlns:ds="http://schemas.openxmlformats.org/officeDocument/2006/customXml" ds:itemID="{3E8356FA-73C7-4EE8-93F8-305D0F0B8DD2}"/>
</file>

<file path=customXml/itemProps3.xml><?xml version="1.0" encoding="utf-8"?>
<ds:datastoreItem xmlns:ds="http://schemas.openxmlformats.org/officeDocument/2006/customXml" ds:itemID="{8F9985D0-D740-4902-89C3-9BFF4E8AF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JAAKIK</dc:creator>
  <cp:keywords/>
  <cp:lastModifiedBy>Ali JAAKIK</cp:lastModifiedBy>
  <cp:revision>4</cp:revision>
  <dcterms:created xsi:type="dcterms:W3CDTF">2021-10-26T08:34:00Z</dcterms:created>
  <dcterms:modified xsi:type="dcterms:W3CDTF">2021-10-28T08:06:00Z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