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ECF8" w14:textId="77777777" w:rsidR="00077777" w:rsidRDefault="00077777" w:rsidP="00CB20B1">
      <w:pPr>
        <w:ind w:left="289" w:right="284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307BA5F4" w14:textId="51135164" w:rsidR="00A10AF9" w:rsidRPr="007206E8" w:rsidRDefault="00A10AF9" w:rsidP="007206E8">
      <w:pPr>
        <w:tabs>
          <w:tab w:val="right" w:pos="360"/>
        </w:tabs>
        <w:ind w:right="36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السيد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ة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الرئيس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ة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،</w:t>
      </w:r>
    </w:p>
    <w:p w14:paraId="5129C842" w14:textId="77777777" w:rsidR="003A3E0D" w:rsidRPr="007206E8" w:rsidRDefault="003A3E0D" w:rsidP="007206E8">
      <w:pPr>
        <w:tabs>
          <w:tab w:val="right" w:pos="360"/>
        </w:tabs>
        <w:spacing w:line="240" w:lineRule="exact"/>
        <w:ind w:right="357"/>
        <w:jc w:val="both"/>
        <w:rPr>
          <w:rFonts w:ascii="Sakkal Majalla" w:hAnsi="Sakkal Majalla" w:cs="Sakkal Majalla"/>
          <w:b/>
          <w:bCs/>
          <w:sz w:val="40"/>
          <w:szCs w:val="40"/>
        </w:rPr>
      </w:pPr>
    </w:p>
    <w:p w14:paraId="5E1CA8F4" w14:textId="0B9EE686" w:rsidR="00C34574" w:rsidRPr="007206E8" w:rsidRDefault="00A73F6E" w:rsidP="007206E8">
      <w:pPr>
        <w:ind w:right="-426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أود في البداية أن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 أرحب بوفد </w:t>
      </w:r>
      <w:r w:rsidR="00B470AB" w:rsidRPr="007206E8"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 xml:space="preserve">مملكة </w:t>
      </w:r>
      <w:proofErr w:type="spellStart"/>
      <w:r w:rsidR="00B470AB" w:rsidRPr="007206E8"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إ</w:t>
      </w:r>
      <w:r w:rsidR="00713742"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سواتيني</w:t>
      </w:r>
      <w:proofErr w:type="spellEnd"/>
      <w:r w:rsidR="00713742"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 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وأشكره على البيان القيّم الذي 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>ألقاه</w:t>
      </w:r>
      <w:r w:rsidR="005E7B7B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، 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  <w:lang w:bidi="ar-AE"/>
        </w:rPr>
        <w:t>وأن أثني</w:t>
      </w:r>
      <w:r w:rsidR="005E7B7B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على </w:t>
      </w:r>
      <w:r w:rsidR="0017631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الجهود الكبيرة التي تبذلها </w:t>
      </w:r>
      <w:proofErr w:type="spellStart"/>
      <w:r w:rsidR="008B3C4E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="00713742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سواتيني</w:t>
      </w:r>
      <w:proofErr w:type="spellEnd"/>
      <w:r w:rsidR="00713742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2D15F1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في العديد من القطاعات الحيوية </w:t>
      </w:r>
      <w:r w:rsidR="00C43B05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وعلى وجه الخصوص</w:t>
      </w:r>
      <w:r w:rsidR="002D15F1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قطاع التعليم </w:t>
      </w:r>
      <w:r w:rsidR="009E226E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بهدف تمكين جميع 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>الأطفال</w:t>
      </w:r>
      <w:r w:rsidR="009E226E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بمن </w:t>
      </w:r>
      <w:r w:rsidR="003F568F"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فيهم ذوي </w:t>
      </w:r>
      <w:r w:rsidR="00E66492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الاحتياجات الخاصة</w:t>
      </w:r>
      <w:r w:rsidR="003F568F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0A0C6A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وا</w:t>
      </w:r>
      <w:r w:rsidR="003B254D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لأ</w:t>
      </w:r>
      <w:r w:rsidR="000A0C6A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ي</w:t>
      </w:r>
      <w:r w:rsidR="00E303D1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ت</w:t>
      </w:r>
      <w:r w:rsidR="000A0C6A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ام والأطفال المستضعفين </w:t>
      </w:r>
      <w:r w:rsidR="003F568F"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 xml:space="preserve">من الحصول عل تعليم جيد </w:t>
      </w:r>
      <w:r w:rsidR="00843A9B" w:rsidRPr="007206E8">
        <w:rPr>
          <w:rFonts w:ascii="Sakkal Majalla" w:hAnsi="Sakkal Majalla" w:cs="Sakkal Majalla"/>
          <w:b/>
          <w:bCs/>
          <w:sz w:val="40"/>
          <w:szCs w:val="40"/>
          <w:rtl/>
          <w:lang w:bidi="ar-AE"/>
        </w:rPr>
        <w:t>قائم على الكفاءة</w:t>
      </w:r>
      <w:r w:rsidR="000A0C6A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. </w:t>
      </w:r>
      <w:r w:rsidR="00002896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و</w:t>
      </w:r>
      <w:r w:rsidR="00176314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ن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ُ</w:t>
      </w:r>
      <w:r w:rsidR="00176314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ثم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ّ</w:t>
      </w:r>
      <w:r w:rsidR="0017631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 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في هذا الصدد حرص </w:t>
      </w:r>
      <w:proofErr w:type="spellStart"/>
      <w:r w:rsidR="008B3C4E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إ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سوا</w:t>
      </w:r>
      <w:r w:rsidR="003B254D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تي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ني</w:t>
      </w:r>
      <w:proofErr w:type="spellEnd"/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على </w:t>
      </w:r>
      <w:r w:rsidR="00105DEC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توفير ما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يلزم من 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تكنولوجيا المعلومات 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مواد ومعدات وأجهزة 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>حديثة</w:t>
      </w:r>
      <w:r w:rsidR="0071718C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A25D47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ف</w:t>
      </w:r>
      <w:r w:rsidR="0074122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ي </w:t>
      </w:r>
      <w:r w:rsidR="00105DEC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المدارس وتوسيع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نطاقها لتشمل</w:t>
      </w:r>
      <w:r w:rsidR="0074122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>ال</w:t>
      </w:r>
      <w:r w:rsidR="0074122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مناطق الريفية </w:t>
      </w:r>
      <w:r w:rsidR="00A25D47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لضمان المساواة وتكافؤ فر</w:t>
      </w:r>
      <w:r w:rsidR="003B254D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ص</w:t>
      </w:r>
      <w:r w:rsidR="00A25D47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التعليم الجيّد</w:t>
      </w:r>
      <w:r w:rsidR="000A0C6A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لجميع</w:t>
      </w:r>
      <w:r w:rsidR="002A15E8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الأطفال</w:t>
      </w:r>
      <w:r w:rsidR="00105DEC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. </w:t>
      </w:r>
    </w:p>
    <w:p w14:paraId="39D1C244" w14:textId="5171791B" w:rsidR="00C34574" w:rsidRPr="007206E8" w:rsidRDefault="00C34574" w:rsidP="007206E8">
      <w:pPr>
        <w:tabs>
          <w:tab w:val="right" w:pos="1269"/>
        </w:tabs>
        <w:spacing w:line="240" w:lineRule="exact"/>
        <w:ind w:right="-425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421063E7" w14:textId="119ED210" w:rsidR="00C34574" w:rsidRPr="007206E8" w:rsidRDefault="003B254D" w:rsidP="007206E8">
      <w:pPr>
        <w:tabs>
          <w:tab w:val="right" w:pos="1269"/>
        </w:tabs>
        <w:ind w:right="-426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وإذ</w:t>
      </w:r>
      <w:r w:rsidR="00C3457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نرحب بهذه </w:t>
      </w:r>
      <w:r w:rsidR="00F061C0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الجهود</w:t>
      </w:r>
      <w:r w:rsidR="00C3457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، نتقدم لوفد </w:t>
      </w:r>
      <w:proofErr w:type="spellStart"/>
      <w:r w:rsidR="00524BD5" w:rsidRPr="007206E8">
        <w:rPr>
          <w:rFonts w:ascii="Sakkal Majalla" w:hAnsi="Sakkal Majalla" w:cs="Sakkal Majalla"/>
          <w:b/>
          <w:bCs/>
          <w:sz w:val="40"/>
          <w:szCs w:val="40"/>
          <w:rtl/>
        </w:rPr>
        <w:t>إسوات</w:t>
      </w:r>
      <w:r w:rsidR="002D15F1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ي</w:t>
      </w:r>
      <w:r w:rsidR="00524BD5" w:rsidRPr="007206E8">
        <w:rPr>
          <w:rFonts w:ascii="Sakkal Majalla" w:hAnsi="Sakkal Majalla" w:cs="Sakkal Majalla"/>
          <w:b/>
          <w:bCs/>
          <w:sz w:val="40"/>
          <w:szCs w:val="40"/>
          <w:rtl/>
        </w:rPr>
        <w:t>ني</w:t>
      </w:r>
      <w:proofErr w:type="spellEnd"/>
      <w:r w:rsidR="00524BD5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C34574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بالتوصيتين التاليتين: </w:t>
      </w:r>
    </w:p>
    <w:p w14:paraId="5D150DFE" w14:textId="6A047079" w:rsidR="00C34574" w:rsidRPr="007206E8" w:rsidRDefault="00C34574" w:rsidP="007206E8">
      <w:pPr>
        <w:tabs>
          <w:tab w:val="right" w:pos="1269"/>
        </w:tabs>
        <w:spacing w:line="240" w:lineRule="exact"/>
        <w:ind w:right="-425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219076BA" w14:textId="4E58C757" w:rsidR="00176314" w:rsidRPr="007206E8" w:rsidRDefault="00176314" w:rsidP="007206E8">
      <w:pPr>
        <w:ind w:left="510" w:hanging="510"/>
        <w:jc w:val="both"/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</w:pPr>
      <w:r w:rsidRPr="007206E8">
        <w:rPr>
          <w:rFonts w:ascii="Sakkal Majalla" w:hAnsi="Sakkal Majalla" w:cs="Sakkal Majalla"/>
          <w:b/>
          <w:bCs/>
          <w:color w:val="222222"/>
          <w:sz w:val="40"/>
          <w:szCs w:val="40"/>
          <w:u w:val="single"/>
          <w:rtl/>
          <w:lang w:bidi="ar"/>
        </w:rPr>
        <w:t>أولا:</w:t>
      </w:r>
      <w:r w:rsidRPr="007206E8">
        <w:rPr>
          <w:rFonts w:ascii="Sakkal Majalla" w:hAnsi="Sakkal Majalla" w:cs="Sakkal Majalla"/>
          <w:b/>
          <w:bCs/>
          <w:color w:val="222222"/>
          <w:sz w:val="40"/>
          <w:szCs w:val="40"/>
          <w:rtl/>
          <w:lang w:bidi="ar"/>
        </w:rPr>
        <w:t xml:space="preserve"> </w:t>
      </w:r>
      <w:r w:rsidRPr="007206E8">
        <w:rPr>
          <w:rFonts w:ascii="Sakkal Majalla" w:hAnsi="Sakkal Majalla" w:cs="Sakkal Majalla"/>
          <w:b/>
          <w:bCs/>
          <w:color w:val="222222"/>
          <w:sz w:val="40"/>
          <w:szCs w:val="40"/>
          <w:rtl/>
          <w:lang w:bidi="ar"/>
        </w:rPr>
        <w:tab/>
      </w:r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إدماج حقوق الانسان في الل</w:t>
      </w:r>
      <w:r w:rsidR="007206E8" w:rsidRPr="007206E8">
        <w:rPr>
          <w:rStyle w:val="hps"/>
          <w:rFonts w:ascii="Sakkal Majalla" w:hAnsi="Sakkal Majalla" w:cs="Sakkal Majalla" w:hint="cs"/>
          <w:b/>
          <w:bCs/>
          <w:sz w:val="40"/>
          <w:szCs w:val="40"/>
          <w:rtl/>
          <w:lang w:bidi="ar"/>
        </w:rPr>
        <w:t>ج</w:t>
      </w:r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نة المعنية بإصلاح القوانين المزمع إنشا</w:t>
      </w:r>
      <w:r w:rsidR="00A52B82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ؤ</w:t>
      </w:r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 xml:space="preserve">ها وفقا للفقرة 13 من التقرير الوطني </w:t>
      </w:r>
      <w:proofErr w:type="spellStart"/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لإسوا</w:t>
      </w:r>
      <w:r w:rsidR="00C2645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تين</w:t>
      </w:r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>ي</w:t>
      </w:r>
      <w:proofErr w:type="spellEnd"/>
      <w:r w:rsidR="00524BD5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 xml:space="preserve">. </w:t>
      </w:r>
      <w:r w:rsidR="00B16010" w:rsidRPr="007206E8">
        <w:rPr>
          <w:rStyle w:val="hps"/>
          <w:rFonts w:ascii="Sakkal Majalla" w:hAnsi="Sakkal Majalla" w:cs="Sakkal Majalla"/>
          <w:b/>
          <w:bCs/>
          <w:sz w:val="40"/>
          <w:szCs w:val="40"/>
          <w:rtl/>
          <w:lang w:bidi="ar"/>
        </w:rPr>
        <w:t xml:space="preserve">  </w:t>
      </w:r>
    </w:p>
    <w:p w14:paraId="3E277F0F" w14:textId="77777777" w:rsidR="00176314" w:rsidRPr="007206E8" w:rsidRDefault="00176314" w:rsidP="007206E8">
      <w:pPr>
        <w:spacing w:line="240" w:lineRule="exact"/>
        <w:ind w:left="510" w:hanging="51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0301AE3A" w14:textId="64D7C7F9" w:rsidR="00855EFC" w:rsidRPr="007206E8" w:rsidRDefault="00176314" w:rsidP="007206E8">
      <w:pPr>
        <w:tabs>
          <w:tab w:val="right" w:pos="1269"/>
        </w:tabs>
        <w:ind w:left="510" w:right="-426" w:hanging="510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fr-CH" w:bidi="ar-AE"/>
        </w:rPr>
      </w:pPr>
      <w:r w:rsidRPr="007206E8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ثانيا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: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ab/>
        <w:t xml:space="preserve"> </w:t>
      </w:r>
      <w:r w:rsidR="00B16010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مواصلة </w:t>
      </w:r>
      <w:r w:rsidR="008B4EBA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تقديم الدعم لتعزيز مبادرة التمكين الاقتصادي للمرأة وتوسيعها إلى كافة المجالات </w:t>
      </w:r>
      <w:r w:rsidR="002D15F1"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التنموية </w:t>
      </w:r>
      <w:r w:rsidR="00B71433" w:rsidRPr="007206E8">
        <w:rPr>
          <w:rFonts w:ascii="Sakkal Majalla" w:hAnsi="Sakkal Majalla" w:cs="Sakkal Majalla"/>
          <w:b/>
          <w:bCs/>
          <w:sz w:val="40"/>
          <w:szCs w:val="40"/>
          <w:rtl/>
          <w:lang w:val="fr-CH" w:bidi="ar-AE"/>
        </w:rPr>
        <w:t>وفق</w:t>
      </w:r>
      <w:r w:rsidR="00855EFC" w:rsidRPr="007206E8">
        <w:rPr>
          <w:rFonts w:ascii="Sakkal Majalla" w:hAnsi="Sakkal Majalla" w:cs="Sakkal Majalla"/>
          <w:b/>
          <w:bCs/>
          <w:sz w:val="40"/>
          <w:szCs w:val="40"/>
          <w:rtl/>
          <w:lang w:val="fr-CH" w:bidi="ar-AE"/>
        </w:rPr>
        <w:t>ا</w:t>
      </w:r>
      <w:r w:rsidR="00B71433" w:rsidRPr="007206E8">
        <w:rPr>
          <w:rFonts w:ascii="Sakkal Majalla" w:hAnsi="Sakkal Majalla" w:cs="Sakkal Majalla"/>
          <w:b/>
          <w:bCs/>
          <w:sz w:val="40"/>
          <w:szCs w:val="40"/>
          <w:rtl/>
          <w:lang w:val="fr-CH" w:bidi="ar-AE"/>
        </w:rPr>
        <w:t xml:space="preserve"> لخ</w:t>
      </w:r>
      <w:r w:rsidR="008B4EBA" w:rsidRPr="007206E8">
        <w:rPr>
          <w:rFonts w:ascii="Sakkal Majalla" w:hAnsi="Sakkal Majalla" w:cs="Sakkal Majalla"/>
          <w:b/>
          <w:bCs/>
          <w:sz w:val="40"/>
          <w:szCs w:val="40"/>
          <w:rtl/>
          <w:lang w:val="fr-CH" w:bidi="ar-AE"/>
        </w:rPr>
        <w:t xml:space="preserve">ريطة الطريق الاستراتيجية الحكومية للفترة 2019 – 2023. </w:t>
      </w:r>
    </w:p>
    <w:p w14:paraId="62A584D9" w14:textId="77777777" w:rsidR="00176314" w:rsidRPr="007206E8" w:rsidRDefault="00176314" w:rsidP="007206E8">
      <w:pPr>
        <w:ind w:left="1894" w:hanging="1174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5C00BF7F" w14:textId="6F1403FD" w:rsidR="00176314" w:rsidRPr="007206E8" w:rsidRDefault="00176314" w:rsidP="007206E8">
      <w:pPr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>شكرا السيد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ة</w:t>
      </w:r>
      <w:r w:rsidRPr="007206E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الرئيس</w:t>
      </w:r>
      <w:r w:rsidR="007206E8" w:rsidRPr="007206E8">
        <w:rPr>
          <w:rFonts w:ascii="Sakkal Majalla" w:hAnsi="Sakkal Majalla" w:cs="Sakkal Majalla" w:hint="cs"/>
          <w:b/>
          <w:bCs/>
          <w:sz w:val="40"/>
          <w:szCs w:val="40"/>
          <w:rtl/>
        </w:rPr>
        <w:t>ة</w:t>
      </w:r>
    </w:p>
    <w:p w14:paraId="64D646FF" w14:textId="77777777" w:rsidR="00176314" w:rsidRPr="007206E8" w:rsidRDefault="00176314" w:rsidP="007206E8">
      <w:pPr>
        <w:ind w:right="-426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1BD40B72" w14:textId="0B59A1A5" w:rsidR="00A73F6E" w:rsidRPr="007206E8" w:rsidRDefault="00A73F6E" w:rsidP="007206E8">
      <w:pPr>
        <w:tabs>
          <w:tab w:val="right" w:pos="360"/>
        </w:tabs>
        <w:ind w:left="360" w:right="36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53029398" w14:textId="77777777" w:rsidR="00723707" w:rsidRPr="007206E8" w:rsidRDefault="00723707" w:rsidP="00105DEC">
      <w:pPr>
        <w:tabs>
          <w:tab w:val="right" w:pos="360"/>
        </w:tabs>
        <w:ind w:right="360"/>
        <w:jc w:val="both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38CB2A64" w14:textId="77777777" w:rsidR="000C5D13" w:rsidRDefault="000C5D13" w:rsidP="007206E8">
      <w:pPr>
        <w:tabs>
          <w:tab w:val="right" w:pos="1269"/>
        </w:tabs>
        <w:ind w:right="-426"/>
        <w:jc w:val="both"/>
        <w:rPr>
          <w:rFonts w:ascii="Simplified Arabic" w:hAnsi="Simplified Arabic" w:cs="Simplified Arabic"/>
          <w:sz w:val="20"/>
          <w:szCs w:val="20"/>
          <w:rtl/>
          <w:lang w:eastAsia="en-US"/>
        </w:rPr>
      </w:pPr>
    </w:p>
    <w:sectPr w:rsidR="000C5D13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002896"/>
    <w:rsid w:val="00042698"/>
    <w:rsid w:val="000426FC"/>
    <w:rsid w:val="000619E9"/>
    <w:rsid w:val="00077777"/>
    <w:rsid w:val="0008202A"/>
    <w:rsid w:val="000A0C6A"/>
    <w:rsid w:val="000B6EC4"/>
    <w:rsid w:val="000C35E9"/>
    <w:rsid w:val="000C5D13"/>
    <w:rsid w:val="000D1553"/>
    <w:rsid w:val="000F4B96"/>
    <w:rsid w:val="000F6175"/>
    <w:rsid w:val="00105DEC"/>
    <w:rsid w:val="0012269E"/>
    <w:rsid w:val="00151CA1"/>
    <w:rsid w:val="001608BE"/>
    <w:rsid w:val="00160B68"/>
    <w:rsid w:val="001741E4"/>
    <w:rsid w:val="00176314"/>
    <w:rsid w:val="00176F94"/>
    <w:rsid w:val="00180621"/>
    <w:rsid w:val="00185BD5"/>
    <w:rsid w:val="00191A9F"/>
    <w:rsid w:val="00205311"/>
    <w:rsid w:val="00210480"/>
    <w:rsid w:val="0022696D"/>
    <w:rsid w:val="00227432"/>
    <w:rsid w:val="0026778F"/>
    <w:rsid w:val="00267D75"/>
    <w:rsid w:val="00297240"/>
    <w:rsid w:val="002A15E8"/>
    <w:rsid w:val="002D15F1"/>
    <w:rsid w:val="002E1045"/>
    <w:rsid w:val="00344C99"/>
    <w:rsid w:val="00377450"/>
    <w:rsid w:val="0039181E"/>
    <w:rsid w:val="003A3E0D"/>
    <w:rsid w:val="003B254D"/>
    <w:rsid w:val="003D01B8"/>
    <w:rsid w:val="003D2597"/>
    <w:rsid w:val="003F19FF"/>
    <w:rsid w:val="003F4649"/>
    <w:rsid w:val="003F568F"/>
    <w:rsid w:val="00425E57"/>
    <w:rsid w:val="004320E7"/>
    <w:rsid w:val="00483D33"/>
    <w:rsid w:val="00485D8A"/>
    <w:rsid w:val="004A2E09"/>
    <w:rsid w:val="004B22BC"/>
    <w:rsid w:val="004F2EF1"/>
    <w:rsid w:val="004F40A1"/>
    <w:rsid w:val="00503680"/>
    <w:rsid w:val="00506D33"/>
    <w:rsid w:val="0051216A"/>
    <w:rsid w:val="00513448"/>
    <w:rsid w:val="00524BD5"/>
    <w:rsid w:val="005424D2"/>
    <w:rsid w:val="00552BEE"/>
    <w:rsid w:val="00564D44"/>
    <w:rsid w:val="00572376"/>
    <w:rsid w:val="00584DEA"/>
    <w:rsid w:val="005E4947"/>
    <w:rsid w:val="005E6560"/>
    <w:rsid w:val="005E7B7B"/>
    <w:rsid w:val="00606271"/>
    <w:rsid w:val="006169F7"/>
    <w:rsid w:val="006815FF"/>
    <w:rsid w:val="00691606"/>
    <w:rsid w:val="006A4707"/>
    <w:rsid w:val="006C1B65"/>
    <w:rsid w:val="006C2B41"/>
    <w:rsid w:val="00713742"/>
    <w:rsid w:val="0071718C"/>
    <w:rsid w:val="007206E8"/>
    <w:rsid w:val="00723707"/>
    <w:rsid w:val="007273F0"/>
    <w:rsid w:val="00741224"/>
    <w:rsid w:val="007442B0"/>
    <w:rsid w:val="007507CF"/>
    <w:rsid w:val="0076623D"/>
    <w:rsid w:val="0079597F"/>
    <w:rsid w:val="007D3594"/>
    <w:rsid w:val="007D425C"/>
    <w:rsid w:val="00813FDD"/>
    <w:rsid w:val="00820CC3"/>
    <w:rsid w:val="00843A9B"/>
    <w:rsid w:val="008463C9"/>
    <w:rsid w:val="00851C8A"/>
    <w:rsid w:val="00855EFC"/>
    <w:rsid w:val="00857436"/>
    <w:rsid w:val="008952C8"/>
    <w:rsid w:val="008A225F"/>
    <w:rsid w:val="008B3C4E"/>
    <w:rsid w:val="008B4EBA"/>
    <w:rsid w:val="00902014"/>
    <w:rsid w:val="00937377"/>
    <w:rsid w:val="009700EC"/>
    <w:rsid w:val="00981E2C"/>
    <w:rsid w:val="00986D06"/>
    <w:rsid w:val="009941F7"/>
    <w:rsid w:val="009A49D9"/>
    <w:rsid w:val="009D27F4"/>
    <w:rsid w:val="009E226E"/>
    <w:rsid w:val="009F5058"/>
    <w:rsid w:val="00A055EC"/>
    <w:rsid w:val="00A10AF9"/>
    <w:rsid w:val="00A11BB5"/>
    <w:rsid w:val="00A25D47"/>
    <w:rsid w:val="00A2648B"/>
    <w:rsid w:val="00A52B82"/>
    <w:rsid w:val="00A720FB"/>
    <w:rsid w:val="00A73F6E"/>
    <w:rsid w:val="00A82274"/>
    <w:rsid w:val="00A91452"/>
    <w:rsid w:val="00AC0413"/>
    <w:rsid w:val="00AD34D0"/>
    <w:rsid w:val="00AF1265"/>
    <w:rsid w:val="00B01711"/>
    <w:rsid w:val="00B01FB4"/>
    <w:rsid w:val="00B053CF"/>
    <w:rsid w:val="00B105B8"/>
    <w:rsid w:val="00B11B04"/>
    <w:rsid w:val="00B16010"/>
    <w:rsid w:val="00B446D5"/>
    <w:rsid w:val="00B470AB"/>
    <w:rsid w:val="00B71433"/>
    <w:rsid w:val="00B768B3"/>
    <w:rsid w:val="00BA3B74"/>
    <w:rsid w:val="00BB1C65"/>
    <w:rsid w:val="00BB7980"/>
    <w:rsid w:val="00BC2ACD"/>
    <w:rsid w:val="00BE3B8C"/>
    <w:rsid w:val="00C26455"/>
    <w:rsid w:val="00C34574"/>
    <w:rsid w:val="00C43B05"/>
    <w:rsid w:val="00C443D0"/>
    <w:rsid w:val="00C56450"/>
    <w:rsid w:val="00C5735A"/>
    <w:rsid w:val="00C80E8A"/>
    <w:rsid w:val="00C82C22"/>
    <w:rsid w:val="00C83E83"/>
    <w:rsid w:val="00CA0545"/>
    <w:rsid w:val="00CB0C83"/>
    <w:rsid w:val="00CB20B1"/>
    <w:rsid w:val="00CC6227"/>
    <w:rsid w:val="00D00F55"/>
    <w:rsid w:val="00D15F8B"/>
    <w:rsid w:val="00D171F1"/>
    <w:rsid w:val="00D40532"/>
    <w:rsid w:val="00D41B3C"/>
    <w:rsid w:val="00D44215"/>
    <w:rsid w:val="00D54933"/>
    <w:rsid w:val="00D63619"/>
    <w:rsid w:val="00D67C07"/>
    <w:rsid w:val="00D70250"/>
    <w:rsid w:val="00DA09C5"/>
    <w:rsid w:val="00DA3E4A"/>
    <w:rsid w:val="00DC422A"/>
    <w:rsid w:val="00DE2543"/>
    <w:rsid w:val="00DE386C"/>
    <w:rsid w:val="00E13D46"/>
    <w:rsid w:val="00E303D1"/>
    <w:rsid w:val="00E576DF"/>
    <w:rsid w:val="00E61E83"/>
    <w:rsid w:val="00E62164"/>
    <w:rsid w:val="00E62DDC"/>
    <w:rsid w:val="00E66492"/>
    <w:rsid w:val="00E673B5"/>
    <w:rsid w:val="00E71F56"/>
    <w:rsid w:val="00E938F3"/>
    <w:rsid w:val="00EB042B"/>
    <w:rsid w:val="00EB063D"/>
    <w:rsid w:val="00EC09DB"/>
    <w:rsid w:val="00EE2844"/>
    <w:rsid w:val="00EE7B3C"/>
    <w:rsid w:val="00F061C0"/>
    <w:rsid w:val="00F34827"/>
    <w:rsid w:val="00F45E36"/>
    <w:rsid w:val="00F46CB4"/>
    <w:rsid w:val="00F70100"/>
    <w:rsid w:val="00F72178"/>
    <w:rsid w:val="00F75D86"/>
    <w:rsid w:val="00FB20F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D4DC"/>
  <w15:chartTrackingRefBased/>
  <w15:docId w15:val="{D6C17582-C4EE-4A58-A15C-B4B3483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4D2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424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7273F0"/>
    <w:pPr>
      <w:spacing w:after="0" w:line="240" w:lineRule="auto"/>
    </w:pPr>
    <w:rPr>
      <w:lang w:val="fr-CH"/>
    </w:rPr>
  </w:style>
  <w:style w:type="character" w:customStyle="1" w:styleId="hps">
    <w:name w:val="hps"/>
    <w:basedOn w:val="DefaultParagraphFont"/>
    <w:rsid w:val="00A10AF9"/>
  </w:style>
  <w:style w:type="paragraph" w:styleId="BalloonText">
    <w:name w:val="Balloon Text"/>
    <w:basedOn w:val="Normal"/>
    <w:link w:val="BalloonTextChar"/>
    <w:uiPriority w:val="99"/>
    <w:semiHidden/>
    <w:unhideWhenUsed/>
    <w:rsid w:val="00855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5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9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6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3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51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4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86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3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92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87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096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85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501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14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05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6BA6B-513C-4972-8B92-830C19B1F2BA}"/>
</file>

<file path=customXml/itemProps2.xml><?xml version="1.0" encoding="utf-8"?>
<ds:datastoreItem xmlns:ds="http://schemas.openxmlformats.org/officeDocument/2006/customXml" ds:itemID="{1C4518F0-C252-4779-9FB2-459F1FF8FB02}"/>
</file>

<file path=customXml/itemProps3.xml><?xml version="1.0" encoding="utf-8"?>
<ds:datastoreItem xmlns:ds="http://schemas.openxmlformats.org/officeDocument/2006/customXml" ds:itemID="{3BFEDC00-60E6-415F-9D6F-03E613B5B6A4}"/>
</file>

<file path=customXml/itemProps4.xml><?xml version="1.0" encoding="utf-8"?>
<ds:datastoreItem xmlns:ds="http://schemas.openxmlformats.org/officeDocument/2006/customXml" ds:itemID="{D974B68A-41F4-4759-981A-8DE4B20EB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Belhassen Benamara</cp:lastModifiedBy>
  <cp:revision>2</cp:revision>
  <cp:lastPrinted>2021-11-04T13:28:00Z</cp:lastPrinted>
  <dcterms:created xsi:type="dcterms:W3CDTF">2021-11-04T14:09:00Z</dcterms:created>
  <dcterms:modified xsi:type="dcterms:W3CDTF">2021-11-04T14:09:00Z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