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34" w:rsidRPr="005F3C16" w:rsidRDefault="00993B34" w:rsidP="00993B34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5F3C16">
        <w:rPr>
          <w:rFonts w:ascii="Times New Roman" w:hAnsi="Times New Roman"/>
          <w:b/>
          <w:sz w:val="26"/>
          <w:szCs w:val="26"/>
          <w:lang w:val="en-US"/>
        </w:rPr>
        <w:t>39</w:t>
      </w:r>
      <w:r w:rsidRPr="005F3C16">
        <w:rPr>
          <w:rFonts w:ascii="Times New Roman" w:hAnsi="Times New Roman"/>
          <w:b/>
          <w:sz w:val="26"/>
          <w:szCs w:val="26"/>
          <w:vertAlign w:val="superscript"/>
          <w:lang w:val="en-US"/>
        </w:rPr>
        <w:t>th</w:t>
      </w:r>
      <w:proofErr w:type="gramEnd"/>
      <w:r w:rsidRPr="005F3C16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:rsidR="00993B34" w:rsidRPr="005F3C16" w:rsidRDefault="00993B34" w:rsidP="00993B34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F3C16"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>
        <w:rPr>
          <w:rFonts w:ascii="Times New Roman" w:hAnsi="Times New Roman"/>
          <w:b/>
          <w:sz w:val="26"/>
          <w:szCs w:val="26"/>
          <w:lang w:val="en-US"/>
        </w:rPr>
        <w:t>THAILAND</w:t>
      </w:r>
    </w:p>
    <w:p w:rsidR="00993B34" w:rsidRPr="005F3C16" w:rsidRDefault="00993B34" w:rsidP="00993B34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10</w:t>
      </w:r>
      <w:r w:rsidRPr="005F3C16">
        <w:rPr>
          <w:rFonts w:ascii="Times New Roman" w:hAnsi="Times New Roman"/>
          <w:b/>
          <w:sz w:val="26"/>
          <w:szCs w:val="26"/>
          <w:lang w:val="en-US"/>
        </w:rPr>
        <w:t xml:space="preserve"> November 2021</w:t>
      </w:r>
    </w:p>
    <w:p w:rsidR="00993B34" w:rsidRPr="005F3C16" w:rsidRDefault="00993B34" w:rsidP="00993B34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F3C16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:rsidR="00993B34" w:rsidRPr="005F3C16" w:rsidRDefault="00993B34" w:rsidP="00993B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93B34" w:rsidRPr="005F3C16" w:rsidRDefault="00993B34" w:rsidP="00993B3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32"/>
          <w:lang w:val="en-US"/>
        </w:rPr>
      </w:pP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>M</w:t>
      </w:r>
      <w:r>
        <w:rPr>
          <w:rFonts w:ascii="Times New Roman" w:eastAsia="Arial Unicode MS" w:hAnsi="Times New Roman" w:cs="Times New Roman"/>
          <w:sz w:val="24"/>
          <w:szCs w:val="32"/>
          <w:lang w:val="en-US"/>
        </w:rPr>
        <w:t>adam</w:t>
      </w: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 President,</w:t>
      </w:r>
    </w:p>
    <w:p w:rsidR="00993B34" w:rsidRPr="005F3C16" w:rsidRDefault="00993B34" w:rsidP="00993B3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32"/>
          <w:lang w:val="en-US"/>
        </w:rPr>
      </w:pPr>
    </w:p>
    <w:p w:rsidR="00993B34" w:rsidRDefault="00993B34" w:rsidP="00993B3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32"/>
          <w:lang w:val="en-US"/>
        </w:rPr>
      </w:pP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>Croatia welcome</w:t>
      </w:r>
      <w:r>
        <w:rPr>
          <w:rFonts w:ascii="Times New Roman" w:eastAsia="Arial Unicode MS" w:hAnsi="Times New Roman" w:cs="Times New Roman"/>
          <w:sz w:val="24"/>
          <w:szCs w:val="32"/>
          <w:lang w:val="en-US"/>
        </w:rPr>
        <w:t>s</w:t>
      </w: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 the delegation of T</w:t>
      </w:r>
      <w:r>
        <w:rPr>
          <w:rFonts w:ascii="Times New Roman" w:eastAsia="Arial Unicode MS" w:hAnsi="Times New Roman" w:cs="Times New Roman"/>
          <w:sz w:val="24"/>
          <w:szCs w:val="32"/>
          <w:lang w:val="en-US"/>
        </w:rPr>
        <w:t>hailand</w:t>
      </w: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 and thanks</w:t>
      </w:r>
      <w:r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 them </w:t>
      </w: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for the presentation of their report. </w:t>
      </w:r>
    </w:p>
    <w:p w:rsidR="003B2181" w:rsidRDefault="003B2181" w:rsidP="00993B3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32"/>
          <w:lang w:val="en-US"/>
        </w:rPr>
      </w:pPr>
    </w:p>
    <w:p w:rsidR="003B2181" w:rsidRDefault="003B2181" w:rsidP="00993B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welcome Thailand’s active role in the promotion of human rights at the Human Rights Council, including on the issue of ch</w:t>
      </w:r>
      <w:r w:rsidR="00B875BF">
        <w:rPr>
          <w:rFonts w:ascii="Times New Roman" w:hAnsi="Times New Roman" w:cs="Times New Roman"/>
          <w:sz w:val="24"/>
          <w:szCs w:val="24"/>
          <w:lang w:val="en-US"/>
        </w:rPr>
        <w:t xml:space="preserve">ild, early and forced marriage. We positively note the Government’s measures taken with a view of ensuring access to welfare for the vulnerable groups in society.  </w:t>
      </w:r>
    </w:p>
    <w:p w:rsidR="00B875BF" w:rsidRDefault="00B875BF" w:rsidP="00993B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Croatia </w:t>
      </w:r>
      <w:r w:rsidR="0015620C">
        <w:rPr>
          <w:rFonts w:ascii="Times New Roman" w:hAnsi="Times New Roman" w:cs="Times New Roman"/>
          <w:sz w:val="24"/>
          <w:szCs w:val="24"/>
          <w:lang w:val="en-US"/>
        </w:rPr>
        <w:t>encourage</w:t>
      </w:r>
      <w:r w:rsidR="00C41E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620C">
        <w:rPr>
          <w:rFonts w:ascii="Times New Roman" w:hAnsi="Times New Roman" w:cs="Times New Roman"/>
          <w:sz w:val="24"/>
          <w:szCs w:val="24"/>
          <w:lang w:val="en-US"/>
        </w:rPr>
        <w:t xml:space="preserve"> the Government to continue its work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guaranteeing education for </w:t>
      </w:r>
      <w:r w:rsidR="00C41E93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="00A76020">
        <w:rPr>
          <w:rFonts w:ascii="Times New Roman" w:hAnsi="Times New Roman" w:cs="Times New Roman"/>
          <w:sz w:val="24"/>
          <w:szCs w:val="24"/>
          <w:lang w:val="en-US"/>
        </w:rPr>
        <w:t xml:space="preserve">creating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 opportunities for persons with disabilities. </w:t>
      </w:r>
    </w:p>
    <w:p w:rsidR="00B875BF" w:rsidRDefault="00B875BF" w:rsidP="00993B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3B34" w:rsidRPr="005F3C16" w:rsidRDefault="00993B34" w:rsidP="00993B34">
      <w:pPr>
        <w:jc w:val="both"/>
        <w:rPr>
          <w:rFonts w:ascii="Times New Roman" w:eastAsia="Arial Unicode MS" w:hAnsi="Times New Roman" w:cs="Times New Roman"/>
          <w:sz w:val="24"/>
          <w:szCs w:val="32"/>
          <w:lang w:val="en-US"/>
        </w:rPr>
      </w:pPr>
      <w:r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We have </w:t>
      </w: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>t</w:t>
      </w:r>
      <w:r>
        <w:rPr>
          <w:rFonts w:ascii="Times New Roman" w:eastAsia="Arial Unicode MS" w:hAnsi="Times New Roman" w:cs="Times New Roman"/>
          <w:sz w:val="24"/>
          <w:szCs w:val="32"/>
          <w:lang w:val="en-US"/>
        </w:rPr>
        <w:t>hree</w:t>
      </w: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 recommendations:</w:t>
      </w:r>
      <w:bookmarkStart w:id="0" w:name="_GoBack"/>
      <w:bookmarkEnd w:id="0"/>
    </w:p>
    <w:p w:rsidR="00993B34" w:rsidRDefault="00993B34" w:rsidP="00A76020">
      <w:pPr>
        <w:pStyle w:val="ListParagraph"/>
        <w:numPr>
          <w:ilvl w:val="0"/>
          <w:numId w:val="1"/>
        </w:numPr>
        <w:tabs>
          <w:tab w:val="left" w:pos="1019"/>
        </w:tabs>
        <w:spacing w:before="0" w:after="0" w:line="240" w:lineRule="auto"/>
        <w:ind w:left="360"/>
        <w:jc w:val="both"/>
        <w:rPr>
          <w:b/>
          <w:sz w:val="24"/>
          <w:szCs w:val="26"/>
          <w:lang w:val="en-US"/>
        </w:rPr>
      </w:pPr>
      <w:r>
        <w:rPr>
          <w:b/>
          <w:sz w:val="24"/>
          <w:szCs w:val="26"/>
          <w:lang w:val="en-US"/>
        </w:rPr>
        <w:t>Conduct awareness-raising campaigns with the aim of educating the public on human rights and alternatives to death penalty</w:t>
      </w:r>
      <w:r w:rsidR="00A76020">
        <w:rPr>
          <w:b/>
          <w:sz w:val="24"/>
          <w:szCs w:val="26"/>
          <w:lang w:val="en-US"/>
        </w:rPr>
        <w:t>.</w:t>
      </w:r>
    </w:p>
    <w:p w:rsidR="00B875BF" w:rsidRPr="00993B34" w:rsidRDefault="00B875BF" w:rsidP="00A76020">
      <w:pPr>
        <w:pStyle w:val="ListParagraph"/>
        <w:tabs>
          <w:tab w:val="left" w:pos="1019"/>
        </w:tabs>
        <w:spacing w:before="0" w:after="0" w:line="240" w:lineRule="auto"/>
        <w:ind w:left="360"/>
        <w:jc w:val="both"/>
        <w:rPr>
          <w:b/>
          <w:sz w:val="24"/>
          <w:szCs w:val="26"/>
          <w:lang w:val="en-US"/>
        </w:rPr>
      </w:pPr>
    </w:p>
    <w:p w:rsidR="00C41E93" w:rsidRDefault="00C41E93" w:rsidP="00A76020">
      <w:pPr>
        <w:pStyle w:val="ListParagraph"/>
        <w:numPr>
          <w:ilvl w:val="0"/>
          <w:numId w:val="1"/>
        </w:numPr>
        <w:tabs>
          <w:tab w:val="left" w:pos="1019"/>
        </w:tabs>
        <w:spacing w:before="0" w:after="0" w:line="240" w:lineRule="auto"/>
        <w:ind w:left="360"/>
        <w:jc w:val="both"/>
        <w:rPr>
          <w:b/>
          <w:sz w:val="24"/>
          <w:szCs w:val="26"/>
          <w:lang w:val="en-US"/>
        </w:rPr>
      </w:pPr>
      <w:r>
        <w:rPr>
          <w:b/>
          <w:sz w:val="24"/>
          <w:szCs w:val="26"/>
          <w:lang w:val="en-US"/>
        </w:rPr>
        <w:t xml:space="preserve">Ensure that children </w:t>
      </w:r>
      <w:proofErr w:type="gramStart"/>
      <w:r>
        <w:rPr>
          <w:b/>
          <w:sz w:val="24"/>
          <w:szCs w:val="26"/>
          <w:lang w:val="en-US"/>
        </w:rPr>
        <w:t>cannot be legally married</w:t>
      </w:r>
      <w:proofErr w:type="gramEnd"/>
      <w:r>
        <w:rPr>
          <w:b/>
          <w:sz w:val="24"/>
          <w:szCs w:val="26"/>
          <w:lang w:val="en-US"/>
        </w:rPr>
        <w:t xml:space="preserve">, especially to the perpetrators of rape and other forms of sexual violence and abuse. </w:t>
      </w:r>
    </w:p>
    <w:p w:rsidR="00A76020" w:rsidRPr="00A76020" w:rsidRDefault="00A76020" w:rsidP="00C41E93">
      <w:pPr>
        <w:tabs>
          <w:tab w:val="left" w:pos="1019"/>
        </w:tabs>
        <w:spacing w:after="0" w:line="240" w:lineRule="auto"/>
        <w:jc w:val="both"/>
        <w:rPr>
          <w:b/>
          <w:sz w:val="24"/>
          <w:szCs w:val="26"/>
          <w:lang w:val="en-US"/>
        </w:rPr>
      </w:pPr>
    </w:p>
    <w:p w:rsidR="00993B34" w:rsidRDefault="00993B34" w:rsidP="00A76020">
      <w:pPr>
        <w:pStyle w:val="Default"/>
        <w:numPr>
          <w:ilvl w:val="0"/>
          <w:numId w:val="1"/>
        </w:numPr>
        <w:adjustRightInd/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C</w:t>
      </w:r>
      <w:proofErr w:type="spellStart"/>
      <w:r w:rsidR="00B875BF">
        <w:rPr>
          <w:rFonts w:ascii="Times New Roman" w:hAnsi="Times New Roman" w:cs="Times New Roman"/>
          <w:b/>
          <w:bCs/>
          <w:color w:val="auto"/>
          <w:lang w:val="en-GB"/>
        </w:rPr>
        <w:t>ontinue</w:t>
      </w:r>
      <w:proofErr w:type="spellEnd"/>
      <w:r w:rsidR="00B875BF">
        <w:rPr>
          <w:rFonts w:ascii="Times New Roman" w:hAnsi="Times New Roman" w:cs="Times New Roman"/>
          <w:b/>
          <w:bCs/>
          <w:color w:val="auto"/>
          <w:lang w:val="en-GB"/>
        </w:rPr>
        <w:t xml:space="preserve"> fighting human trafficking based on a victim-centred approach,</w:t>
      </w:r>
      <w:r w:rsidR="00A76020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  <w:r w:rsidR="00B875BF">
        <w:rPr>
          <w:rFonts w:ascii="Times New Roman" w:hAnsi="Times New Roman" w:cs="Times New Roman"/>
          <w:b/>
          <w:bCs/>
          <w:color w:val="auto"/>
          <w:lang w:val="en-GB"/>
        </w:rPr>
        <w:t xml:space="preserve">with a special focus on the protection of children from all forms of </w:t>
      </w:r>
      <w:r w:rsidR="00A76020">
        <w:rPr>
          <w:rFonts w:ascii="Times New Roman" w:hAnsi="Times New Roman" w:cs="Times New Roman"/>
          <w:b/>
          <w:bCs/>
          <w:color w:val="auto"/>
          <w:lang w:val="en-GB"/>
        </w:rPr>
        <w:t>punishment</w:t>
      </w:r>
      <w:r w:rsidR="00B875BF">
        <w:rPr>
          <w:rFonts w:ascii="Times New Roman" w:hAnsi="Times New Roman" w:cs="Times New Roman"/>
          <w:b/>
          <w:bCs/>
          <w:color w:val="auto"/>
          <w:lang w:val="en-GB"/>
        </w:rPr>
        <w:t>.</w:t>
      </w:r>
    </w:p>
    <w:p w:rsidR="00993B34" w:rsidRDefault="00993B34" w:rsidP="00A76020">
      <w:pPr>
        <w:pStyle w:val="ListParagraph"/>
        <w:spacing w:before="0" w:after="0"/>
        <w:ind w:left="437"/>
        <w:rPr>
          <w:b/>
          <w:sz w:val="24"/>
          <w:szCs w:val="26"/>
          <w:lang w:val="en-US"/>
        </w:rPr>
      </w:pPr>
    </w:p>
    <w:p w:rsidR="00993B34" w:rsidRPr="005F3C16" w:rsidRDefault="003B2181" w:rsidP="00993B34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Croatia </w:t>
      </w:r>
      <w:r w:rsidR="00993B34" w:rsidRPr="005F3C16">
        <w:rPr>
          <w:rFonts w:ascii="Times New Roman" w:hAnsi="Times New Roman"/>
          <w:sz w:val="24"/>
          <w:szCs w:val="24"/>
          <w:lang w:val="en-US"/>
        </w:rPr>
        <w:t xml:space="preserve">wishes </w:t>
      </w:r>
      <w:r>
        <w:rPr>
          <w:rFonts w:ascii="Times New Roman" w:hAnsi="Times New Roman"/>
          <w:sz w:val="24"/>
          <w:szCs w:val="24"/>
          <w:lang w:val="en-US"/>
        </w:rPr>
        <w:t xml:space="preserve">Thailand </w:t>
      </w:r>
      <w:r w:rsidR="00993B34" w:rsidRPr="005F3C16">
        <w:rPr>
          <w:rFonts w:ascii="Times New Roman" w:hAnsi="Times New Roman"/>
          <w:sz w:val="24"/>
          <w:szCs w:val="24"/>
          <w:lang w:val="en-US"/>
        </w:rPr>
        <w:t>a successful review session.</w:t>
      </w:r>
    </w:p>
    <w:p w:rsidR="00993B34" w:rsidRPr="005F3C16" w:rsidRDefault="00993B34" w:rsidP="00993B34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32"/>
          <w:lang w:val="en-US"/>
        </w:rPr>
      </w:pPr>
      <w:r w:rsidRPr="005F3C16">
        <w:rPr>
          <w:rFonts w:ascii="Times New Roman" w:eastAsia="Arial Unicode MS" w:hAnsi="Times New Roman"/>
          <w:sz w:val="24"/>
          <w:szCs w:val="32"/>
          <w:lang w:val="en-US"/>
        </w:rPr>
        <w:t>I thank you.</w:t>
      </w:r>
    </w:p>
    <w:p w:rsidR="00993B34" w:rsidRPr="005F3C16" w:rsidRDefault="00993B34" w:rsidP="00993B34">
      <w:pPr>
        <w:spacing w:line="240" w:lineRule="auto"/>
        <w:jc w:val="both"/>
        <w:rPr>
          <w:lang w:val="en-US"/>
        </w:rPr>
      </w:pPr>
    </w:p>
    <w:p w:rsidR="00817C09" w:rsidRDefault="00C41E93"/>
    <w:sectPr w:rsidR="008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mnesty Trade Gothic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34"/>
    <w:rsid w:val="0015620C"/>
    <w:rsid w:val="003B2181"/>
    <w:rsid w:val="005D0E6C"/>
    <w:rsid w:val="00840CE0"/>
    <w:rsid w:val="00993B34"/>
    <w:rsid w:val="00A76020"/>
    <w:rsid w:val="00B875BF"/>
    <w:rsid w:val="00C41E93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C8C9"/>
  <w15:chartTrackingRefBased/>
  <w15:docId w15:val="{3115C506-EBEF-489E-A040-BD3597EE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93B34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93B34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993B34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89A10-6DDA-4161-BDCB-8E135A3610C5}"/>
</file>

<file path=customXml/itemProps2.xml><?xml version="1.0" encoding="utf-8"?>
<ds:datastoreItem xmlns:ds="http://schemas.openxmlformats.org/officeDocument/2006/customXml" ds:itemID="{FEDEBB3A-199F-4D8B-8E94-06E81109C70A}"/>
</file>

<file path=customXml/itemProps3.xml><?xml version="1.0" encoding="utf-8"?>
<ds:datastoreItem xmlns:ds="http://schemas.openxmlformats.org/officeDocument/2006/customXml" ds:itemID="{5248C5DE-5E09-474F-B494-8EB483BC0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3</cp:revision>
  <dcterms:created xsi:type="dcterms:W3CDTF">2021-11-08T13:36:00Z</dcterms:created>
  <dcterms:modified xsi:type="dcterms:W3CDTF">2021-11-08T15:09:00Z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