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1F08D" w14:textId="77777777" w:rsidR="00542639" w:rsidRPr="00402B09" w:rsidRDefault="00542639" w:rsidP="00542639">
      <w:pPr>
        <w:jc w:val="center"/>
        <w:rPr>
          <w:rFonts w:ascii="Century Gothic" w:hAnsi="Century Gothic"/>
        </w:rPr>
      </w:pPr>
      <w:r w:rsidRPr="00402B09">
        <w:rPr>
          <w:rFonts w:ascii="Century Gothic" w:hAnsi="Century Gothic"/>
          <w:noProof/>
          <w:lang w:eastAsia="en-GB"/>
        </w:rPr>
        <w:drawing>
          <wp:inline distT="0" distB="0" distL="0" distR="0" wp14:anchorId="209825AB" wp14:editId="07E9D097">
            <wp:extent cx="975499" cy="1001864"/>
            <wp:effectExtent l="0" t="0" r="0" b="8255"/>
            <wp:docPr id="1" name="Picture 1" descr="C:\Documents and Settings\Mum\Desktop\coat of ar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m\Desktop\coat of arms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5499" cy="1001864"/>
                    </a:xfrm>
                    <a:prstGeom prst="rect">
                      <a:avLst/>
                    </a:prstGeom>
                    <a:noFill/>
                    <a:ln>
                      <a:noFill/>
                    </a:ln>
                  </pic:spPr>
                </pic:pic>
              </a:graphicData>
            </a:graphic>
          </wp:inline>
        </w:drawing>
      </w:r>
    </w:p>
    <w:p w14:paraId="11662BAA" w14:textId="77777777" w:rsidR="00542639" w:rsidRPr="00402B09" w:rsidRDefault="00542639" w:rsidP="00402B09">
      <w:pPr>
        <w:spacing w:after="0" w:line="240" w:lineRule="auto"/>
        <w:contextualSpacing/>
        <w:jc w:val="center"/>
        <w:rPr>
          <w:rFonts w:ascii="Century Gothic" w:hAnsi="Century Gothic"/>
          <w:b/>
          <w:sz w:val="26"/>
          <w:szCs w:val="26"/>
        </w:rPr>
      </w:pPr>
      <w:r w:rsidRPr="00402B09">
        <w:rPr>
          <w:rFonts w:ascii="Century Gothic" w:hAnsi="Century Gothic"/>
          <w:b/>
          <w:sz w:val="26"/>
          <w:szCs w:val="26"/>
        </w:rPr>
        <w:t>SIERRA LEONE</w:t>
      </w:r>
    </w:p>
    <w:p w14:paraId="17A5D574" w14:textId="2ED40BF7" w:rsidR="00542639" w:rsidRPr="00402B09" w:rsidRDefault="00542639" w:rsidP="00402B09">
      <w:pPr>
        <w:spacing w:after="0" w:line="240" w:lineRule="auto"/>
        <w:contextualSpacing/>
        <w:jc w:val="center"/>
        <w:rPr>
          <w:rFonts w:ascii="Century Gothic" w:hAnsi="Century Gothic" w:cs="Arial"/>
          <w:b/>
        </w:rPr>
      </w:pPr>
      <w:r w:rsidRPr="00402B09">
        <w:rPr>
          <w:rFonts w:ascii="Century Gothic" w:hAnsi="Century Gothic" w:cs="Arial"/>
          <w:b/>
        </w:rPr>
        <w:t>3</w:t>
      </w:r>
      <w:r w:rsidR="000E58F0" w:rsidRPr="00402B09">
        <w:rPr>
          <w:rFonts w:ascii="Century Gothic" w:hAnsi="Century Gothic" w:cs="Arial"/>
          <w:b/>
        </w:rPr>
        <w:t>9</w:t>
      </w:r>
      <w:r w:rsidRPr="00402B09">
        <w:rPr>
          <w:rFonts w:ascii="Century Gothic" w:hAnsi="Century Gothic" w:cs="Arial"/>
          <w:b/>
          <w:vertAlign w:val="superscript"/>
        </w:rPr>
        <w:t>th</w:t>
      </w:r>
      <w:r w:rsidRPr="00402B09">
        <w:rPr>
          <w:rFonts w:ascii="Century Gothic" w:hAnsi="Century Gothic" w:cs="Arial"/>
          <w:b/>
        </w:rPr>
        <w:t xml:space="preserve"> Session of the UPR </w:t>
      </w:r>
      <w:r w:rsidRPr="00402B09">
        <w:rPr>
          <w:rFonts w:ascii="Century Gothic" w:hAnsi="Century Gothic" w:cs="Arial"/>
          <w:bCs/>
        </w:rPr>
        <w:t>(</w:t>
      </w:r>
      <w:r w:rsidR="000E58F0" w:rsidRPr="00402B09">
        <w:rPr>
          <w:rFonts w:ascii="Century Gothic" w:hAnsi="Century Gothic" w:cs="Arial"/>
          <w:bCs/>
        </w:rPr>
        <w:t>1-12 November</w:t>
      </w:r>
      <w:r w:rsidRPr="00402B09">
        <w:rPr>
          <w:rFonts w:ascii="Century Gothic" w:hAnsi="Century Gothic" w:cs="Arial"/>
          <w:bCs/>
        </w:rPr>
        <w:t xml:space="preserve"> 2021)</w:t>
      </w:r>
    </w:p>
    <w:p w14:paraId="4FFA7B90" w14:textId="77777777" w:rsidR="00542639" w:rsidRPr="00402B09" w:rsidRDefault="00542639" w:rsidP="00402B09">
      <w:pPr>
        <w:spacing w:after="0" w:line="240" w:lineRule="auto"/>
        <w:contextualSpacing/>
        <w:jc w:val="center"/>
        <w:rPr>
          <w:rFonts w:ascii="Century Gothic" w:hAnsi="Century Gothic" w:cs="Arial"/>
        </w:rPr>
      </w:pPr>
    </w:p>
    <w:p w14:paraId="01D46060" w14:textId="438427F9" w:rsidR="00B97801" w:rsidRPr="00402B09" w:rsidRDefault="00542639" w:rsidP="00402B09">
      <w:pPr>
        <w:spacing w:after="0" w:line="240" w:lineRule="auto"/>
        <w:contextualSpacing/>
        <w:jc w:val="center"/>
        <w:rPr>
          <w:rFonts w:ascii="Century Gothic" w:hAnsi="Century Gothic" w:cs="Arial"/>
          <w:b/>
        </w:rPr>
      </w:pPr>
      <w:r w:rsidRPr="00402B09">
        <w:rPr>
          <w:rFonts w:ascii="Century Gothic" w:hAnsi="Century Gothic" w:cs="Arial"/>
          <w:b/>
        </w:rPr>
        <w:t xml:space="preserve">UPR Review of </w:t>
      </w:r>
      <w:r w:rsidR="00402B09">
        <w:rPr>
          <w:rFonts w:ascii="Century Gothic" w:hAnsi="Century Gothic" w:cs="Arial"/>
          <w:b/>
        </w:rPr>
        <w:t>Ireland</w:t>
      </w:r>
    </w:p>
    <w:p w14:paraId="0F17A1B7" w14:textId="08A485EF" w:rsidR="00542639" w:rsidRPr="00402B09" w:rsidRDefault="00402B09" w:rsidP="00402B09">
      <w:pPr>
        <w:spacing w:after="0" w:line="240" w:lineRule="auto"/>
        <w:contextualSpacing/>
        <w:jc w:val="center"/>
        <w:rPr>
          <w:rFonts w:ascii="Century Gothic" w:hAnsi="Century Gothic" w:cs="Arial"/>
          <w:sz w:val="24"/>
          <w:szCs w:val="24"/>
        </w:rPr>
      </w:pPr>
      <w:r w:rsidRPr="00402B09">
        <w:rPr>
          <w:rFonts w:ascii="Century Gothic" w:hAnsi="Century Gothic" w:cs="Arial"/>
          <w:sz w:val="24"/>
          <w:szCs w:val="24"/>
        </w:rPr>
        <w:t>10</w:t>
      </w:r>
      <w:r w:rsidR="000E58F0" w:rsidRPr="00402B09">
        <w:rPr>
          <w:rFonts w:ascii="Century Gothic" w:hAnsi="Century Gothic" w:cs="Arial"/>
          <w:sz w:val="24"/>
          <w:szCs w:val="24"/>
        </w:rPr>
        <w:t xml:space="preserve"> November</w:t>
      </w:r>
      <w:r w:rsidR="00542639" w:rsidRPr="00402B09">
        <w:rPr>
          <w:rFonts w:ascii="Century Gothic" w:hAnsi="Century Gothic" w:cs="Arial"/>
          <w:sz w:val="24"/>
          <w:szCs w:val="24"/>
        </w:rPr>
        <w:t xml:space="preserve"> 2021 </w:t>
      </w:r>
    </w:p>
    <w:p w14:paraId="18A3AA12" w14:textId="77777777" w:rsidR="00542639" w:rsidRPr="00402B09" w:rsidRDefault="00542639" w:rsidP="00542639">
      <w:pPr>
        <w:spacing w:after="0" w:line="240" w:lineRule="auto"/>
        <w:jc w:val="center"/>
        <w:rPr>
          <w:rFonts w:ascii="Century Gothic" w:hAnsi="Century Gothic" w:cs="Arial"/>
          <w:b/>
          <w:bCs/>
          <w:sz w:val="24"/>
          <w:szCs w:val="24"/>
        </w:rPr>
      </w:pPr>
    </w:p>
    <w:p w14:paraId="3269DBE8" w14:textId="2AB2D633" w:rsidR="00402B09" w:rsidRPr="00402B09" w:rsidRDefault="00402B09" w:rsidP="00402B09">
      <w:pPr>
        <w:rPr>
          <w:rFonts w:ascii="Century Gothic" w:eastAsia="Calibri" w:hAnsi="Century Gothic" w:cstheme="minorHAnsi"/>
          <w:b/>
          <w:bCs/>
        </w:rPr>
      </w:pPr>
      <w:r w:rsidRPr="00402B09">
        <w:rPr>
          <w:rFonts w:ascii="Century Gothic" w:eastAsia="Calibri" w:hAnsi="Century Gothic" w:cstheme="minorHAnsi"/>
          <w:b/>
          <w:bCs/>
        </w:rPr>
        <w:t>Madam President,</w:t>
      </w:r>
    </w:p>
    <w:p w14:paraId="2D1C75C1" w14:textId="29D03B18" w:rsidR="00402B09" w:rsidRPr="00402B09" w:rsidRDefault="00402B09" w:rsidP="00402B09">
      <w:pPr>
        <w:rPr>
          <w:rFonts w:ascii="Century Gothic" w:eastAsia="Calibri" w:hAnsi="Century Gothic" w:cstheme="minorHAnsi"/>
        </w:rPr>
      </w:pPr>
      <w:r w:rsidRPr="00402B09">
        <w:rPr>
          <w:rFonts w:ascii="Century Gothic" w:eastAsia="Calibri" w:hAnsi="Century Gothic" w:cstheme="minorHAnsi"/>
        </w:rPr>
        <w:t xml:space="preserve">Sierra Leone warmly welcomes the delegation of Ireland </w:t>
      </w:r>
      <w:r w:rsidRPr="00402B09">
        <w:rPr>
          <w:rFonts w:ascii="Century Gothic" w:eastAsia="Calibri" w:hAnsi="Century Gothic" w:cstheme="minorHAnsi"/>
          <w:lang w:val="en-ZW"/>
        </w:rPr>
        <w:t>to the third cycle of the UPR process and we thank them for their comprehensive national report.</w:t>
      </w:r>
    </w:p>
    <w:p w14:paraId="644F3C14" w14:textId="3477D605" w:rsidR="00402B09" w:rsidRPr="00402B09" w:rsidRDefault="00402B09" w:rsidP="00402B09">
      <w:pPr>
        <w:rPr>
          <w:rFonts w:ascii="Century Gothic" w:eastAsia="Calibri" w:hAnsi="Century Gothic" w:cstheme="minorHAnsi"/>
        </w:rPr>
      </w:pPr>
      <w:r w:rsidRPr="00402B09">
        <w:rPr>
          <w:rFonts w:ascii="Century Gothic" w:eastAsia="Calibri" w:hAnsi="Century Gothic" w:cstheme="minorHAnsi"/>
        </w:rPr>
        <w:t>My delegation commends the government on the important steps it has taken to address human rights issues since its last UPR, including ensuring the independence of the national human rights institution, improving access to justice, the establishment of human trafficking stakeholders’ forum, the roll-out of the Criminal Procedure Bill, and the ongoing financial contribution to the Office of the United Nations High Commissioner for Human Rights (OHCHR).</w:t>
      </w:r>
    </w:p>
    <w:p w14:paraId="53EEBBEA" w14:textId="745A5089" w:rsidR="00402B09" w:rsidRPr="00402B09" w:rsidRDefault="00402B09" w:rsidP="00402B09">
      <w:pPr>
        <w:rPr>
          <w:rFonts w:ascii="Century Gothic" w:eastAsia="Calibri" w:hAnsi="Century Gothic" w:cstheme="minorHAnsi"/>
        </w:rPr>
      </w:pPr>
      <w:r w:rsidRPr="00402B09">
        <w:rPr>
          <w:rFonts w:ascii="Century Gothic" w:eastAsia="Calibri" w:hAnsi="Century Gothic" w:cstheme="minorHAnsi"/>
        </w:rPr>
        <w:t xml:space="preserve">Furthermore, my delegation notes with appreciation that Ireland’s national human rights institution enjoys an “A” status accreditation. </w:t>
      </w:r>
    </w:p>
    <w:p w14:paraId="43BD0C69" w14:textId="47D085FD" w:rsidR="00402B09" w:rsidRPr="00402B09" w:rsidRDefault="00402B09" w:rsidP="00402B09">
      <w:pPr>
        <w:rPr>
          <w:rFonts w:ascii="Century Gothic" w:eastAsia="Calibri" w:hAnsi="Century Gothic" w:cstheme="minorHAnsi"/>
        </w:rPr>
      </w:pPr>
      <w:r w:rsidRPr="00402B09">
        <w:rPr>
          <w:rFonts w:ascii="Century Gothic" w:eastAsia="Calibri" w:hAnsi="Century Gothic" w:cstheme="minorHAnsi"/>
        </w:rPr>
        <w:t xml:space="preserve">However, we are concerned about increased reports of discrimination directed towards refugees, migrants, and people of African descent, particularly during the COVID-19 pandemic. In this context, we encourage Ireland to take positive steps to incorporate the International Convention on the Elimination of All Forms of Racial Discrimination into the domestic legal order. </w:t>
      </w:r>
    </w:p>
    <w:p w14:paraId="667ED36B" w14:textId="25B11C3E" w:rsidR="00402B09" w:rsidRPr="00402B09" w:rsidRDefault="00402B09" w:rsidP="00402B09">
      <w:pPr>
        <w:rPr>
          <w:rFonts w:ascii="Century Gothic" w:eastAsia="Calibri" w:hAnsi="Century Gothic" w:cstheme="minorHAnsi"/>
          <w:lang w:val="en-US"/>
        </w:rPr>
      </w:pPr>
      <w:r w:rsidRPr="00402B09">
        <w:rPr>
          <w:rFonts w:ascii="Century Gothic" w:eastAsia="Calibri" w:hAnsi="Century Gothic" w:cstheme="minorHAnsi"/>
          <w:lang w:val="en-US"/>
        </w:rPr>
        <w:t>While wishing Ireland a successful review, we recommend the following for their consideration:</w:t>
      </w:r>
    </w:p>
    <w:p w14:paraId="48222A8E" w14:textId="16D51E72" w:rsidR="00402B09" w:rsidRPr="00402B09" w:rsidRDefault="00402B09" w:rsidP="00402B09">
      <w:pPr>
        <w:numPr>
          <w:ilvl w:val="0"/>
          <w:numId w:val="3"/>
        </w:numPr>
        <w:rPr>
          <w:rFonts w:ascii="Century Gothic" w:eastAsia="Calibri" w:hAnsi="Century Gothic" w:cstheme="minorHAnsi"/>
        </w:rPr>
      </w:pPr>
      <w:r w:rsidRPr="00402B09">
        <w:rPr>
          <w:rFonts w:ascii="Century Gothic" w:eastAsia="Calibri" w:hAnsi="Century Gothic" w:cstheme="minorHAnsi"/>
        </w:rPr>
        <w:t>Ratify the OP-CAT and the ICPPED</w:t>
      </w:r>
    </w:p>
    <w:p w14:paraId="385548BF" w14:textId="4E8D8CEC" w:rsidR="00402B09" w:rsidRPr="00402B09" w:rsidRDefault="00BA752A" w:rsidP="00402B09">
      <w:pPr>
        <w:numPr>
          <w:ilvl w:val="0"/>
          <w:numId w:val="3"/>
        </w:numPr>
        <w:rPr>
          <w:rFonts w:ascii="Century Gothic" w:eastAsia="Calibri" w:hAnsi="Century Gothic" w:cstheme="minorHAnsi"/>
        </w:rPr>
      </w:pPr>
      <w:r>
        <w:rPr>
          <w:rFonts w:ascii="Century Gothic" w:eastAsia="Calibri" w:hAnsi="Century Gothic" w:cstheme="minorHAnsi"/>
        </w:rPr>
        <w:t>Take concrete steps to address discrimination and racism, particularly in the labour market, hate crime</w:t>
      </w:r>
      <w:r w:rsidR="00402B09" w:rsidRPr="00402B09">
        <w:rPr>
          <w:rFonts w:ascii="Century Gothic" w:eastAsia="Calibri" w:hAnsi="Century Gothic" w:cstheme="minorHAnsi"/>
        </w:rPr>
        <w:t>, and introduce legislation prohibiting ethnic profiling by the police</w:t>
      </w:r>
    </w:p>
    <w:p w14:paraId="0870F44F" w14:textId="20013079" w:rsidR="00402B09" w:rsidRPr="00402B09" w:rsidRDefault="00402B09" w:rsidP="00402B09">
      <w:pPr>
        <w:numPr>
          <w:ilvl w:val="0"/>
          <w:numId w:val="3"/>
        </w:numPr>
        <w:rPr>
          <w:rFonts w:ascii="Century Gothic" w:eastAsia="Calibri" w:hAnsi="Century Gothic" w:cstheme="minorHAnsi"/>
        </w:rPr>
      </w:pPr>
      <w:r w:rsidRPr="00402B09">
        <w:rPr>
          <w:rFonts w:ascii="Century Gothic" w:eastAsia="Calibri" w:hAnsi="Century Gothic" w:cstheme="minorHAnsi"/>
        </w:rPr>
        <w:t>Develop a new National Action Plan against Racism with clear indicators, timeframes, and resources</w:t>
      </w:r>
    </w:p>
    <w:p w14:paraId="36B0365F" w14:textId="52E62A8B" w:rsidR="00552A44" w:rsidRPr="00402B09" w:rsidRDefault="00402B09" w:rsidP="00402B09">
      <w:pPr>
        <w:ind w:left="360"/>
        <w:rPr>
          <w:rFonts w:ascii="Century Gothic" w:eastAsia="Calibri" w:hAnsi="Century Gothic" w:cstheme="minorHAnsi"/>
        </w:rPr>
      </w:pPr>
      <w:r w:rsidRPr="00402B09">
        <w:rPr>
          <w:rFonts w:ascii="Century Gothic" w:eastAsia="Calibri" w:hAnsi="Century Gothic" w:cstheme="minorHAnsi"/>
          <w:lang w:val="en-IE"/>
        </w:rPr>
        <w:t>I thank you</w:t>
      </w:r>
    </w:p>
    <w:sectPr w:rsidR="00552A44" w:rsidRPr="00402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81916"/>
    <w:multiLevelType w:val="hybridMultilevel"/>
    <w:tmpl w:val="139247B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4D267767"/>
    <w:multiLevelType w:val="hybridMultilevel"/>
    <w:tmpl w:val="E9644FC2"/>
    <w:lvl w:ilvl="0" w:tplc="0809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60AF7549"/>
    <w:multiLevelType w:val="hybridMultilevel"/>
    <w:tmpl w:val="6B9A4E0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2sTC3NDcyMjMxNrJU0lEKTi0uzszPAykwrAUAuIb8jiwAAAA="/>
  </w:docVars>
  <w:rsids>
    <w:rsidRoot w:val="00232923"/>
    <w:rsid w:val="00073FB0"/>
    <w:rsid w:val="000E58F0"/>
    <w:rsid w:val="00133ADA"/>
    <w:rsid w:val="001473AD"/>
    <w:rsid w:val="00170D10"/>
    <w:rsid w:val="00232923"/>
    <w:rsid w:val="002B385B"/>
    <w:rsid w:val="00402B09"/>
    <w:rsid w:val="00542639"/>
    <w:rsid w:val="00552A44"/>
    <w:rsid w:val="00557DC3"/>
    <w:rsid w:val="007A6394"/>
    <w:rsid w:val="00A83187"/>
    <w:rsid w:val="00B97801"/>
    <w:rsid w:val="00BA29E1"/>
    <w:rsid w:val="00BA752A"/>
    <w:rsid w:val="00C01140"/>
    <w:rsid w:val="00C9512C"/>
    <w:rsid w:val="00CD2F4E"/>
    <w:rsid w:val="00D24620"/>
    <w:rsid w:val="00DC1DC2"/>
    <w:rsid w:val="00E85CE5"/>
    <w:rsid w:val="00EA7510"/>
    <w:rsid w:val="00EF2002"/>
    <w:rsid w:val="00F94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A6FD"/>
  <w15:chartTrackingRefBased/>
  <w15:docId w15:val="{37C0F0A6-200D-584A-8FF2-EC7ED83D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639"/>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639"/>
    <w:pPr>
      <w:ind w:left="720"/>
      <w:contextualSpacing/>
    </w:pPr>
  </w:style>
  <w:style w:type="paragraph" w:styleId="NoSpacing">
    <w:name w:val="No Spacing"/>
    <w:uiPriority w:val="1"/>
    <w:qFormat/>
    <w:rsid w:val="00552A44"/>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B797F1-D1D7-4E01-B6AC-D9DA62D913C1}"/>
</file>

<file path=customXml/itemProps2.xml><?xml version="1.0" encoding="utf-8"?>
<ds:datastoreItem xmlns:ds="http://schemas.openxmlformats.org/officeDocument/2006/customXml" ds:itemID="{E0AD0D67-FFBC-4D52-8571-99DB7DBCB73A}"/>
</file>

<file path=customXml/itemProps3.xml><?xml version="1.0" encoding="utf-8"?>
<ds:datastoreItem xmlns:ds="http://schemas.openxmlformats.org/officeDocument/2006/customXml" ds:itemID="{68D82148-0C83-460A-A9B9-15DA0F2D2289}"/>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Zimmerman</dc:creator>
  <cp:keywords/>
  <dc:description/>
  <cp:lastModifiedBy>mission</cp:lastModifiedBy>
  <cp:revision>3</cp:revision>
  <dcterms:created xsi:type="dcterms:W3CDTF">2021-11-10T14:58:00Z</dcterms:created>
  <dcterms:modified xsi:type="dcterms:W3CDTF">2021-11-10T15:16:00Z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