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DE7F" w14:textId="5D9C1104" w:rsidR="00CF2A88" w:rsidRDefault="00CF2A88" w:rsidP="00CF2A88">
      <w:pPr>
        <w:autoSpaceDE w:val="0"/>
        <w:autoSpaceDN w:val="0"/>
        <w:adjustRightInd w:val="0"/>
        <w:spacing w:after="40"/>
        <w:jc w:val="right"/>
        <w:rPr>
          <w:rFonts w:ascii="Osnova MFA Cyrillic" w:hAnsi="Osnova MFA Cyrillic" w:cstheme="minorHAnsi"/>
          <w:i/>
          <w:iCs/>
          <w:sz w:val="26"/>
          <w:szCs w:val="26"/>
          <w:u w:val="single"/>
        </w:rPr>
      </w:pPr>
      <w:r w:rsidRPr="0056382E">
        <w:rPr>
          <w:rFonts w:ascii="Osnova MFA Cyrillic" w:hAnsi="Osnova MFA Cyrillic" w:cstheme="minorHAnsi"/>
          <w:i/>
          <w:iCs/>
          <w:sz w:val="26"/>
          <w:szCs w:val="26"/>
          <w:u w:val="single"/>
        </w:rPr>
        <w:t>Check against delivery</w:t>
      </w:r>
    </w:p>
    <w:p w14:paraId="1CEFA006" w14:textId="77777777" w:rsidR="0056382E" w:rsidRPr="0056382E" w:rsidRDefault="0056382E" w:rsidP="0056382E">
      <w:pPr>
        <w:autoSpaceDE w:val="0"/>
        <w:autoSpaceDN w:val="0"/>
        <w:adjustRightInd w:val="0"/>
        <w:spacing w:after="40" w:line="360" w:lineRule="auto"/>
        <w:rPr>
          <w:rFonts w:ascii="Osnova MFA Cyrillic" w:hAnsi="Osnova MFA Cyrillic" w:cstheme="minorHAnsi"/>
          <w:b/>
          <w:bCs/>
        </w:rPr>
      </w:pPr>
    </w:p>
    <w:p w14:paraId="4D78155A" w14:textId="26D3CD51" w:rsidR="0021755A" w:rsidRPr="0056382E" w:rsidRDefault="00CF2A88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> 3</w:t>
      </w:r>
      <w:r w:rsidR="0040704B">
        <w:rPr>
          <w:rFonts w:ascii="Osnova MFA Cyrillic" w:hAnsi="Osnova MFA Cyrillic" w:cstheme="minorHAnsi"/>
          <w:b/>
          <w:bCs/>
        </w:rPr>
        <w:t>9</w:t>
      </w:r>
      <w:r w:rsidR="0040704B" w:rsidRPr="0040704B">
        <w:rPr>
          <w:rFonts w:ascii="Osnova MFA Cyrillic" w:hAnsi="Osnova MFA Cyrillic" w:cstheme="minorHAnsi"/>
          <w:b/>
          <w:bCs/>
          <w:vertAlign w:val="superscript"/>
        </w:rPr>
        <w:t>th</w:t>
      </w:r>
      <w:r w:rsidR="0040704B">
        <w:rPr>
          <w:rFonts w:ascii="Osnova MFA Cyrillic" w:hAnsi="Osnova MFA Cyrillic" w:cstheme="minorHAnsi"/>
          <w:b/>
          <w:bCs/>
        </w:rPr>
        <w:t xml:space="preserve"> </w:t>
      </w:r>
      <w:r w:rsidRPr="0056382E">
        <w:rPr>
          <w:rFonts w:ascii="Osnova MFA Cyrillic" w:hAnsi="Osnova MFA Cyrillic" w:cstheme="minorHAnsi"/>
          <w:b/>
          <w:bCs/>
        </w:rPr>
        <w:t xml:space="preserve">session of the Working Group on Universal Periodic Review   </w:t>
      </w:r>
    </w:p>
    <w:p w14:paraId="3EEF5207" w14:textId="77777777" w:rsidR="0040704B" w:rsidRDefault="00CF2A88" w:rsidP="0040704B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 xml:space="preserve">     of the UN Human Rights Council</w:t>
      </w:r>
    </w:p>
    <w:p w14:paraId="570503A5" w14:textId="62D2756A" w:rsidR="0021755A" w:rsidRPr="0040704B" w:rsidRDefault="00CF2A88" w:rsidP="0040704B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 xml:space="preserve">Review of </w:t>
      </w:r>
      <w:r w:rsidR="0040704B" w:rsidRPr="0040704B">
        <w:rPr>
          <w:rFonts w:ascii="Osnova MFA Cyrillic" w:hAnsi="Osnova MFA Cyrillic" w:cstheme="minorHAnsi"/>
          <w:b/>
          <w:bCs/>
        </w:rPr>
        <w:t>Papua New Guinea</w:t>
      </w:r>
    </w:p>
    <w:p w14:paraId="799D5F53" w14:textId="5E8613F5" w:rsidR="0056382E" w:rsidRPr="0056382E" w:rsidRDefault="00CF2A88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b/>
          <w:bCs/>
        </w:rPr>
      </w:pPr>
      <w:r w:rsidRPr="0056382E">
        <w:rPr>
          <w:rFonts w:ascii="Osnova MFA Cyrillic" w:hAnsi="Osnova MFA Cyrillic" w:cstheme="minorHAnsi"/>
          <w:b/>
          <w:bCs/>
        </w:rPr>
        <w:t>Intervention by Delegation of Ukraine</w:t>
      </w:r>
    </w:p>
    <w:p w14:paraId="05867E1B" w14:textId="67AE7C91" w:rsidR="00CF2A88" w:rsidRPr="0040704B" w:rsidRDefault="0040704B" w:rsidP="0056382E">
      <w:pPr>
        <w:autoSpaceDE w:val="0"/>
        <w:autoSpaceDN w:val="0"/>
        <w:adjustRightInd w:val="0"/>
        <w:spacing w:after="40" w:line="360" w:lineRule="auto"/>
        <w:jc w:val="center"/>
        <w:rPr>
          <w:rFonts w:ascii="Osnova MFA Cyrillic" w:hAnsi="Osnova MFA Cyrillic" w:cstheme="minorHAnsi"/>
          <w:i/>
          <w:iCs/>
        </w:rPr>
      </w:pPr>
      <w:r w:rsidRPr="0040704B">
        <w:rPr>
          <w:rFonts w:ascii="Osnova MFA Cyrillic" w:hAnsi="Osnova MFA Cyrillic" w:cstheme="minorHAnsi"/>
          <w:i/>
          <w:iCs/>
        </w:rPr>
        <w:t>November 4</w:t>
      </w:r>
      <w:r w:rsidR="00CF2A88" w:rsidRPr="0040704B">
        <w:rPr>
          <w:rFonts w:ascii="Osnova MFA Cyrillic" w:hAnsi="Osnova MFA Cyrillic" w:cstheme="minorHAnsi"/>
          <w:i/>
          <w:iCs/>
        </w:rPr>
        <w:t>, 202</w:t>
      </w:r>
      <w:r w:rsidR="0056382E" w:rsidRPr="0040704B">
        <w:rPr>
          <w:rFonts w:ascii="Osnova MFA Cyrillic" w:hAnsi="Osnova MFA Cyrillic" w:cstheme="minorHAnsi"/>
          <w:i/>
          <w:iCs/>
        </w:rPr>
        <w:t>1</w:t>
      </w:r>
    </w:p>
    <w:p w14:paraId="13A07F98" w14:textId="77777777" w:rsidR="00CF2A88" w:rsidRPr="0040704B" w:rsidRDefault="00CF2A88" w:rsidP="00CF2A88">
      <w:pPr>
        <w:autoSpaceDE w:val="0"/>
        <w:autoSpaceDN w:val="0"/>
        <w:adjustRightInd w:val="0"/>
        <w:jc w:val="both"/>
        <w:rPr>
          <w:rFonts w:ascii="Osnova MFA Cyrillic" w:hAnsi="Osnova MFA Cyrillic" w:cs="Arial"/>
          <w:b/>
          <w:bCs/>
        </w:rPr>
      </w:pPr>
    </w:p>
    <w:p w14:paraId="0F4B9D06" w14:textId="78E33471" w:rsidR="00CF2A88" w:rsidRPr="0040704B" w:rsidRDefault="00CF2A88" w:rsidP="0056382E">
      <w:pPr>
        <w:tabs>
          <w:tab w:val="left" w:pos="2526"/>
        </w:tabs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  <w:b/>
          <w:bCs/>
        </w:rPr>
      </w:pPr>
      <w:r w:rsidRPr="0040704B">
        <w:rPr>
          <w:rFonts w:ascii="Osnova MFA Cyrillic" w:hAnsi="Osnova MFA Cyrillic" w:cs="Arial"/>
          <w:b/>
          <w:bCs/>
        </w:rPr>
        <w:t>Mme. President,</w:t>
      </w:r>
      <w:r w:rsidR="00DB0E87" w:rsidRPr="0040704B">
        <w:rPr>
          <w:rFonts w:ascii="Osnova MFA Cyrillic" w:hAnsi="Osnova MFA Cyrillic" w:cs="Arial"/>
          <w:b/>
          <w:bCs/>
        </w:rPr>
        <w:tab/>
      </w:r>
    </w:p>
    <w:p w14:paraId="3F5FD3DA" w14:textId="77777777" w:rsidR="00DB0E87" w:rsidRPr="0040704B" w:rsidRDefault="00DB0E87" w:rsidP="0056382E">
      <w:pPr>
        <w:tabs>
          <w:tab w:val="left" w:pos="2526"/>
        </w:tabs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  <w:b/>
          <w:bCs/>
        </w:rPr>
      </w:pPr>
    </w:p>
    <w:p w14:paraId="79F85EB6" w14:textId="7B2DD2F0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 xml:space="preserve">Ukraine thanks the delegation of </w:t>
      </w:r>
      <w:r w:rsidR="0040704B" w:rsidRPr="0040704B">
        <w:rPr>
          <w:rFonts w:ascii="Osnova MFA Cyrillic" w:hAnsi="Osnova MFA Cyrillic" w:cs="Arial"/>
        </w:rPr>
        <w:t xml:space="preserve">Papua New Guinea </w:t>
      </w:r>
      <w:r w:rsidRPr="0040704B">
        <w:rPr>
          <w:rFonts w:ascii="Osnova MFA Cyrillic" w:hAnsi="Osnova MFA Cyrillic" w:cs="Arial"/>
        </w:rPr>
        <w:t>for the presentation of the national report.</w:t>
      </w:r>
    </w:p>
    <w:p w14:paraId="4856613B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6C0ED1D6" w14:textId="02893893" w:rsidR="0040704B" w:rsidRPr="0040704B" w:rsidRDefault="0056382E" w:rsidP="0040704B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>Ukraine welcomes</w:t>
      </w:r>
      <w:r w:rsidR="0040704B" w:rsidRPr="0040704B">
        <w:rPr>
          <w:rFonts w:ascii="Osnova MFA Cyrillic" w:hAnsi="Osnova MFA Cyrillic" w:cs="Arial"/>
        </w:rPr>
        <w:t xml:space="preserve"> the positive steps taken by the Papua New Guinean government to implement the recommendations it committed to at the last UPR session in 2016. </w:t>
      </w:r>
    </w:p>
    <w:p w14:paraId="34DCEAAD" w14:textId="297AEE25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0607893D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6A289E22" w14:textId="3A7555F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 xml:space="preserve">Ukraine would like to </w:t>
      </w:r>
      <w:r w:rsidRPr="0040704B">
        <w:rPr>
          <w:rFonts w:ascii="Osnova MFA Cyrillic" w:hAnsi="Osnova MFA Cyrillic" w:cs="Arial"/>
          <w:b/>
          <w:bCs/>
        </w:rPr>
        <w:t>recommend</w:t>
      </w:r>
      <w:r w:rsidRPr="0040704B">
        <w:rPr>
          <w:rFonts w:ascii="Osnova MFA Cyrillic" w:hAnsi="Osnova MFA Cyrillic" w:cs="Arial"/>
        </w:rPr>
        <w:t xml:space="preserve"> to the Government of </w:t>
      </w:r>
      <w:r w:rsidR="0040704B" w:rsidRPr="0040704B">
        <w:rPr>
          <w:rFonts w:ascii="Osnova MFA Cyrillic" w:hAnsi="Osnova MFA Cyrillic" w:cstheme="minorHAnsi"/>
        </w:rPr>
        <w:t>Papua New Guinea</w:t>
      </w:r>
      <w:r w:rsidRPr="0040704B">
        <w:rPr>
          <w:rFonts w:ascii="Osnova MFA Cyrillic" w:hAnsi="Osnova MFA Cyrillic" w:cs="Arial"/>
        </w:rPr>
        <w:t>:</w:t>
      </w:r>
    </w:p>
    <w:p w14:paraId="3347684D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5769E868" w14:textId="5F83C4EC" w:rsidR="0040704B" w:rsidRPr="0040704B" w:rsidRDefault="0056382E" w:rsidP="0040704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 xml:space="preserve">to ratify </w:t>
      </w:r>
      <w:r w:rsidR="0040704B" w:rsidRPr="0040704B">
        <w:rPr>
          <w:rFonts w:ascii="Osnova MFA Cyrillic" w:hAnsi="Osnova MFA Cyrillic"/>
        </w:rPr>
        <w:t xml:space="preserve">the Convention against Torture and Other Cruel, Inhuman or Degrading Treatment and Punishment, the Second Optional Protocol to the International Covenant on Civil and Political Rights aiming </w:t>
      </w:r>
      <w:r w:rsidR="00C06754">
        <w:rPr>
          <w:rFonts w:ascii="Osnova MFA Cyrillic" w:hAnsi="Osnova MFA Cyrillic"/>
        </w:rPr>
        <w:t>at</w:t>
      </w:r>
      <w:r w:rsidR="0040704B" w:rsidRPr="0040704B">
        <w:rPr>
          <w:rFonts w:ascii="Osnova MFA Cyrillic" w:hAnsi="Osnova MFA Cyrillic"/>
        </w:rPr>
        <w:t xml:space="preserve"> the abolition of the death penalty, the Optional Protocol of the Convention against Torture, and the two optional protocols on the Convention of the Rights of the </w:t>
      </w:r>
      <w:proofErr w:type="gramStart"/>
      <w:r w:rsidR="0040704B" w:rsidRPr="0040704B">
        <w:rPr>
          <w:rFonts w:ascii="Osnova MFA Cyrillic" w:hAnsi="Osnova MFA Cyrillic"/>
        </w:rPr>
        <w:t>Child;</w:t>
      </w:r>
      <w:proofErr w:type="gramEnd"/>
    </w:p>
    <w:p w14:paraId="6B5CC740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6154D650" w14:textId="40283652" w:rsidR="0056382E" w:rsidRPr="0040704B" w:rsidRDefault="0056382E" w:rsidP="0056382E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>to establish an independent national human rights institution in line with the Paris Principles</w:t>
      </w:r>
      <w:r w:rsidR="0080186F" w:rsidRPr="0040704B">
        <w:rPr>
          <w:rFonts w:ascii="Osnova MFA Cyrillic" w:eastAsia="Times New Roman" w:hAnsi="Osnova MFA Cyrillic" w:cs="Times New Roman"/>
          <w:color w:val="0E101A"/>
        </w:rPr>
        <w:t>;</w:t>
      </w:r>
    </w:p>
    <w:p w14:paraId="0EAEA2D7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71E0D300" w14:textId="77777777" w:rsidR="0040704B" w:rsidRPr="0040704B" w:rsidRDefault="0056382E" w:rsidP="0040704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>to issue an open invitation to all UN Human Rights Council Special Procedures</w:t>
      </w:r>
      <w:r w:rsidR="0080186F" w:rsidRPr="0040704B">
        <w:rPr>
          <w:rFonts w:ascii="Osnova MFA Cyrillic" w:eastAsia="Times New Roman" w:hAnsi="Osnova MFA Cyrillic" w:cs="Times New Roman"/>
          <w:color w:val="0E101A"/>
        </w:rPr>
        <w:t>;</w:t>
      </w:r>
    </w:p>
    <w:p w14:paraId="590B9E82" w14:textId="77777777" w:rsidR="0040704B" w:rsidRPr="0040704B" w:rsidRDefault="0040704B" w:rsidP="0040704B">
      <w:pPr>
        <w:pStyle w:val="a4"/>
        <w:rPr>
          <w:rFonts w:ascii="Osnova MFA Cyrillic" w:hAnsi="Osnova MFA Cyrillic" w:cs="Arial"/>
        </w:rPr>
      </w:pPr>
    </w:p>
    <w:p w14:paraId="11D66068" w14:textId="5D266CEC" w:rsidR="0040704B" w:rsidRPr="0040704B" w:rsidRDefault="0040704B" w:rsidP="0040704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 xml:space="preserve">to enforce measures provided by </w:t>
      </w:r>
      <w:r w:rsidRPr="0040704B">
        <w:rPr>
          <w:rFonts w:ascii="Osnova MFA Cyrillic" w:hAnsi="Osnova MFA Cyrillic"/>
        </w:rPr>
        <w:t xml:space="preserve">the Family Protection Act </w:t>
      </w:r>
      <w:r w:rsidRPr="0040704B">
        <w:rPr>
          <w:rFonts w:ascii="Osnova MFA Cyrillic" w:hAnsi="Osnova MFA Cyrillic" w:cs="Arial"/>
        </w:rPr>
        <w:t xml:space="preserve">to tackle </w:t>
      </w:r>
      <w:r w:rsidRPr="0040704B">
        <w:rPr>
          <w:rFonts w:ascii="Osnova MFA Cyrillic" w:hAnsi="Osnova MFA Cyrillic"/>
        </w:rPr>
        <w:t xml:space="preserve">sexual and physical </w:t>
      </w:r>
      <w:r w:rsidRPr="0040704B">
        <w:rPr>
          <w:rFonts w:ascii="Osnova MFA Cyrillic" w:hAnsi="Osnova MFA Cyrillic" w:cs="Arial"/>
        </w:rPr>
        <w:t xml:space="preserve">violence </w:t>
      </w:r>
      <w:r w:rsidRPr="0040704B">
        <w:rPr>
          <w:rFonts w:ascii="Osnova MFA Cyrillic" w:hAnsi="Osnova MFA Cyrillic"/>
        </w:rPr>
        <w:t xml:space="preserve">against </w:t>
      </w:r>
      <w:proofErr w:type="gramStart"/>
      <w:r w:rsidRPr="0040704B">
        <w:rPr>
          <w:rFonts w:ascii="Osnova MFA Cyrillic" w:hAnsi="Osnova MFA Cyrillic"/>
        </w:rPr>
        <w:t>women</w:t>
      </w:r>
      <w:r w:rsidRPr="0040704B">
        <w:rPr>
          <w:rFonts w:ascii="Osnova MFA Cyrillic" w:eastAsia="Times New Roman" w:hAnsi="Osnova MFA Cyrillic" w:cs="Times New Roman"/>
          <w:color w:val="0E101A"/>
        </w:rPr>
        <w:t>;</w:t>
      </w:r>
      <w:proofErr w:type="gramEnd"/>
    </w:p>
    <w:p w14:paraId="7B57F0E8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36C50579" w14:textId="639F3FF5" w:rsidR="00A5195D" w:rsidRPr="0040704B" w:rsidRDefault="0056382E" w:rsidP="0040704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  <w:r w:rsidRPr="0040704B">
        <w:rPr>
          <w:rFonts w:ascii="Osnova MFA Cyrillic" w:hAnsi="Osnova MFA Cyrillic" w:cs="Arial"/>
        </w:rPr>
        <w:t xml:space="preserve">to </w:t>
      </w:r>
      <w:r w:rsidR="0040704B" w:rsidRPr="0040704B">
        <w:rPr>
          <w:rFonts w:ascii="Osnova MFA Cyrillic" w:hAnsi="Osnova MFA Cyrillic" w:cs="Arial"/>
        </w:rPr>
        <w:t>strengthen measures to end child marriages.</w:t>
      </w:r>
    </w:p>
    <w:p w14:paraId="2D819330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7A8129E6" w14:textId="6F659209" w:rsidR="0040704B" w:rsidRPr="0040704B" w:rsidRDefault="0056382E" w:rsidP="0040704B">
      <w:pPr>
        <w:spacing w:line="360" w:lineRule="auto"/>
        <w:jc w:val="both"/>
        <w:rPr>
          <w:rFonts w:ascii="Osnova MFA Cyrillic" w:hAnsi="Osnova MFA Cyrillic" w:cstheme="minorHAnsi"/>
          <w:color w:val="000000" w:themeColor="text1"/>
          <w:lang w:val="en-GB"/>
        </w:rPr>
      </w:pPr>
      <w:r w:rsidRPr="0040704B">
        <w:rPr>
          <w:rFonts w:ascii="Osnova MFA Cyrillic" w:hAnsi="Osnova MFA Cyrillic" w:cstheme="minorHAnsi"/>
        </w:rPr>
        <w:t xml:space="preserve">Ukraine wishes </w:t>
      </w:r>
      <w:r w:rsidR="0040704B" w:rsidRPr="0040704B">
        <w:rPr>
          <w:rFonts w:ascii="Osnova MFA Cyrillic" w:hAnsi="Osnova MFA Cyrillic" w:cstheme="minorHAnsi"/>
        </w:rPr>
        <w:t xml:space="preserve">Papua New Guinea </w:t>
      </w:r>
      <w:r w:rsidR="0040704B" w:rsidRPr="0040704B">
        <w:rPr>
          <w:rFonts w:ascii="Osnova MFA Cyrillic" w:hAnsi="Osnova MFA Cyrillic" w:cstheme="minorHAnsi"/>
          <w:color w:val="000000" w:themeColor="text1"/>
          <w:lang w:val="en-GB"/>
        </w:rPr>
        <w:t xml:space="preserve">success with the follow-up of all recommendations it receives during this UPR cycle. </w:t>
      </w:r>
    </w:p>
    <w:p w14:paraId="5EF85B59" w14:textId="623731DF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  <w:lang w:val="en-GB"/>
        </w:rPr>
      </w:pPr>
    </w:p>
    <w:p w14:paraId="78D54709" w14:textId="77777777" w:rsidR="0056382E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="Arial"/>
        </w:rPr>
      </w:pPr>
    </w:p>
    <w:p w14:paraId="634D8DF1" w14:textId="29131F14" w:rsidR="00521FC4" w:rsidRPr="0040704B" w:rsidRDefault="0056382E" w:rsidP="0056382E">
      <w:pPr>
        <w:autoSpaceDE w:val="0"/>
        <w:autoSpaceDN w:val="0"/>
        <w:adjustRightInd w:val="0"/>
        <w:spacing w:line="276" w:lineRule="auto"/>
        <w:jc w:val="both"/>
        <w:rPr>
          <w:rFonts w:ascii="Osnova MFA Cyrillic" w:hAnsi="Osnova MFA Cyrillic" w:cstheme="minorHAnsi"/>
          <w:b/>
          <w:bCs/>
        </w:rPr>
      </w:pPr>
      <w:r w:rsidRPr="0040704B">
        <w:rPr>
          <w:rFonts w:ascii="Osnova MFA Cyrillic" w:hAnsi="Osnova MFA Cyrillic" w:cs="Arial"/>
          <w:b/>
          <w:bCs/>
        </w:rPr>
        <w:t>I thank you.</w:t>
      </w:r>
    </w:p>
    <w:sectPr w:rsidR="00521FC4" w:rsidRPr="0040704B" w:rsidSect="00C150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A4E3E"/>
    <w:multiLevelType w:val="hybridMultilevel"/>
    <w:tmpl w:val="A7FE27D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58CF"/>
    <w:multiLevelType w:val="multilevel"/>
    <w:tmpl w:val="A4108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53AE5"/>
    <w:multiLevelType w:val="multilevel"/>
    <w:tmpl w:val="411E9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11B77"/>
    <w:multiLevelType w:val="multilevel"/>
    <w:tmpl w:val="D90C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64D49"/>
    <w:multiLevelType w:val="multilevel"/>
    <w:tmpl w:val="774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88"/>
    <w:rsid w:val="00012C46"/>
    <w:rsid w:val="00031BE0"/>
    <w:rsid w:val="00051979"/>
    <w:rsid w:val="0007367D"/>
    <w:rsid w:val="000B19B5"/>
    <w:rsid w:val="0011460F"/>
    <w:rsid w:val="00184BF8"/>
    <w:rsid w:val="001932D3"/>
    <w:rsid w:val="001D281C"/>
    <w:rsid w:val="0021755A"/>
    <w:rsid w:val="00240D05"/>
    <w:rsid w:val="002A598A"/>
    <w:rsid w:val="002D0BE8"/>
    <w:rsid w:val="0040704B"/>
    <w:rsid w:val="00502C16"/>
    <w:rsid w:val="0056116C"/>
    <w:rsid w:val="0056382E"/>
    <w:rsid w:val="00566962"/>
    <w:rsid w:val="006A5052"/>
    <w:rsid w:val="007D4907"/>
    <w:rsid w:val="0080186F"/>
    <w:rsid w:val="008570EA"/>
    <w:rsid w:val="008B64D1"/>
    <w:rsid w:val="008B7B42"/>
    <w:rsid w:val="00957332"/>
    <w:rsid w:val="00A15454"/>
    <w:rsid w:val="00A5195D"/>
    <w:rsid w:val="00B26168"/>
    <w:rsid w:val="00B824E2"/>
    <w:rsid w:val="00B928EB"/>
    <w:rsid w:val="00C06754"/>
    <w:rsid w:val="00CF2A88"/>
    <w:rsid w:val="00DB0E87"/>
    <w:rsid w:val="00E60A14"/>
    <w:rsid w:val="00F52F73"/>
    <w:rsid w:val="00F76097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2868"/>
  <w15:chartTrackingRefBased/>
  <w15:docId w15:val="{D2B62161-3A89-8348-9F1E-60F2914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B0E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70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D8992-E582-43E6-A7A9-E54F6355580B}"/>
</file>

<file path=customXml/itemProps2.xml><?xml version="1.0" encoding="utf-8"?>
<ds:datastoreItem xmlns:ds="http://schemas.openxmlformats.org/officeDocument/2006/customXml" ds:itemID="{BF80E5F5-0872-46FA-AFA8-FF70B83417BD}"/>
</file>

<file path=customXml/itemProps3.xml><?xml version="1.0" encoding="utf-8"?>
<ds:datastoreItem xmlns:ds="http://schemas.openxmlformats.org/officeDocument/2006/customXml" ds:itemID="{6EEB0D1E-A3BD-4F5F-A2A1-A3C3AFEEB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Kateryna Bakulina</cp:lastModifiedBy>
  <cp:revision>2</cp:revision>
  <cp:lastPrinted>2021-04-29T15:16:00Z</cp:lastPrinted>
  <dcterms:created xsi:type="dcterms:W3CDTF">2021-11-04T08:12:00Z</dcterms:created>
  <dcterms:modified xsi:type="dcterms:W3CDTF">2021-11-04T08:12:00Z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