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7E5" w14:textId="0231409A" w:rsidR="00C7243F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 xml:space="preserve">of </w:t>
      </w:r>
      <w:r w:rsidR="00541314">
        <w:rPr>
          <w:rFonts w:ascii="Georgia" w:hAnsi="Georgia"/>
          <w:b/>
          <w:color w:val="000000"/>
          <w:sz w:val="24"/>
          <w:szCs w:val="24"/>
          <w:lang w:val="en-GB"/>
        </w:rPr>
        <w:t>Ireland</w:t>
      </w:r>
    </w:p>
    <w:p w14:paraId="5135C36E" w14:textId="2BC139CA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2DB6010B" w:rsidR="004F5305" w:rsidRPr="00A44526" w:rsidRDefault="009D148A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10 No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21F923CF" w:rsidR="008D5A28" w:rsidRPr="00787C6A" w:rsidRDefault="007B017D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Madam</w:t>
      </w:r>
      <w:r w:rsidR="008D5A28" w:rsidRPr="00787C6A">
        <w:rPr>
          <w:rFonts w:ascii="Georgia" w:eastAsia="Times New Roman" w:hAnsi="Georgia"/>
          <w:b/>
          <w:color w:val="000000"/>
          <w:sz w:val="24"/>
          <w:szCs w:val="24"/>
        </w:rPr>
        <w:t xml:space="preserve"> President,</w:t>
      </w:r>
    </w:p>
    <w:p w14:paraId="2FA99313" w14:textId="77777777" w:rsidR="007B017D" w:rsidRDefault="007B017D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120A21BC" w14:textId="0AD28F4A" w:rsidR="00B51598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thank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 xml:space="preserve">Ireland </w:t>
      </w:r>
      <w:r w:rsidR="00C7243F">
        <w:rPr>
          <w:rFonts w:ascii="Georgia" w:eastAsia="Times New Roman" w:hAnsi="Georgia"/>
          <w:color w:val="000000"/>
          <w:sz w:val="26"/>
          <w:szCs w:val="26"/>
        </w:rPr>
        <w:t>for present</w:t>
      </w:r>
      <w:r w:rsidR="009D148A">
        <w:rPr>
          <w:rFonts w:ascii="Georgia" w:eastAsia="Times New Roman" w:hAnsi="Georgia"/>
          <w:color w:val="000000"/>
          <w:sz w:val="26"/>
          <w:szCs w:val="26"/>
        </w:rPr>
        <w:t xml:space="preserve">ing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C31366">
        <w:rPr>
          <w:rFonts w:ascii="Georgia" w:eastAsia="Times New Roman" w:hAnsi="Georgia"/>
          <w:color w:val="000000"/>
          <w:sz w:val="26"/>
          <w:szCs w:val="26"/>
        </w:rPr>
        <w:t xml:space="preserve"> and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 xml:space="preserve">highlighting </w:t>
      </w:r>
      <w:r w:rsidR="00AB3CD4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 xml:space="preserve">key human rights initiatives. </w:t>
      </w:r>
    </w:p>
    <w:p w14:paraId="19C00B21" w14:textId="15DD85BD" w:rsidR="00B148AD" w:rsidRDefault="007B017D" w:rsidP="00B51598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commend e</w:t>
      </w:r>
      <w:r w:rsidR="00B148AD">
        <w:rPr>
          <w:rFonts w:ascii="Georgia" w:eastAsia="Times New Roman" w:hAnsi="Georgia"/>
          <w:color w:val="000000"/>
          <w:sz w:val="26"/>
          <w:szCs w:val="26"/>
        </w:rPr>
        <w:t xml:space="preserve">fforts to strengthen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>N</w:t>
      </w:r>
      <w:r w:rsidR="00B148AD">
        <w:rPr>
          <w:rFonts w:ascii="Georgia" w:eastAsia="Times New Roman" w:hAnsi="Georgia"/>
          <w:color w:val="000000"/>
          <w:sz w:val="26"/>
          <w:szCs w:val="26"/>
        </w:rPr>
        <w:t xml:space="preserve">ational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>H</w:t>
      </w:r>
      <w:r w:rsidR="00B148AD">
        <w:rPr>
          <w:rFonts w:ascii="Georgia" w:eastAsia="Times New Roman" w:hAnsi="Georgia"/>
          <w:color w:val="000000"/>
          <w:sz w:val="26"/>
          <w:szCs w:val="26"/>
        </w:rPr>
        <w:t xml:space="preserve">uman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>R</w:t>
      </w:r>
      <w:r w:rsidR="00B148AD">
        <w:rPr>
          <w:rFonts w:ascii="Georgia" w:eastAsia="Times New Roman" w:hAnsi="Georgia"/>
          <w:color w:val="000000"/>
          <w:sz w:val="26"/>
          <w:szCs w:val="26"/>
        </w:rPr>
        <w:t xml:space="preserve">ights and </w:t>
      </w:r>
      <w:r w:rsidR="00B51598">
        <w:rPr>
          <w:rFonts w:ascii="Georgia" w:eastAsia="Times New Roman" w:hAnsi="Georgia"/>
          <w:color w:val="000000"/>
          <w:sz w:val="26"/>
          <w:szCs w:val="26"/>
        </w:rPr>
        <w:t>E</w:t>
      </w:r>
      <w:r w:rsidR="00B148AD">
        <w:rPr>
          <w:rFonts w:ascii="Georgia" w:eastAsia="Times New Roman" w:hAnsi="Georgia"/>
          <w:color w:val="000000"/>
          <w:sz w:val="26"/>
          <w:szCs w:val="26"/>
        </w:rPr>
        <w:t xml:space="preserve">quality institution and enhancing its </w:t>
      </w:r>
      <w:r w:rsidR="001E1B03">
        <w:rPr>
          <w:rFonts w:ascii="Georgia" w:eastAsia="Times New Roman" w:hAnsi="Georgia"/>
          <w:color w:val="000000"/>
          <w:sz w:val="26"/>
          <w:szCs w:val="26"/>
        </w:rPr>
        <w:t>autonomy</w:t>
      </w:r>
      <w:r w:rsidR="004C4A6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50D421A7" w14:textId="3635B53A" w:rsidR="001E1B03" w:rsidRDefault="00B51598" w:rsidP="00B51598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appreciate </w:t>
      </w:r>
      <w:r w:rsidR="00CC4139">
        <w:rPr>
          <w:rFonts w:ascii="Georgia" w:eastAsia="Times New Roman" w:hAnsi="Georgia"/>
          <w:color w:val="000000"/>
          <w:sz w:val="26"/>
          <w:szCs w:val="26"/>
        </w:rPr>
        <w:t xml:space="preserve">multiple </w:t>
      </w:r>
      <w:r>
        <w:rPr>
          <w:rFonts w:ascii="Georgia" w:eastAsia="Times New Roman" w:hAnsi="Georgia"/>
          <w:color w:val="000000"/>
          <w:sz w:val="26"/>
          <w:szCs w:val="26"/>
        </w:rPr>
        <w:t>leg</w:t>
      </w:r>
      <w:r w:rsidR="00D23321">
        <w:rPr>
          <w:rFonts w:ascii="Georgia" w:eastAsia="Times New Roman" w:hAnsi="Georgia"/>
          <w:color w:val="000000"/>
          <w:sz w:val="26"/>
          <w:szCs w:val="26"/>
        </w:rPr>
        <w:t>islative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and administrative </w:t>
      </w:r>
      <w:r w:rsidR="00D23321">
        <w:rPr>
          <w:rFonts w:ascii="Georgia" w:eastAsia="Times New Roman" w:hAnsi="Georgia"/>
          <w:color w:val="000000"/>
          <w:sz w:val="26"/>
          <w:szCs w:val="26"/>
        </w:rPr>
        <w:t xml:space="preserve">measures </w:t>
      </w:r>
      <w:r w:rsidR="00CC4139">
        <w:rPr>
          <w:rFonts w:ascii="Georgia" w:eastAsia="Times New Roman" w:hAnsi="Georgia"/>
          <w:color w:val="000000"/>
          <w:sz w:val="26"/>
          <w:szCs w:val="26"/>
        </w:rPr>
        <w:t xml:space="preserve">aimed at </w:t>
      </w:r>
      <w:r w:rsidR="00D944D9">
        <w:rPr>
          <w:rFonts w:ascii="Georgia" w:eastAsia="Times New Roman" w:hAnsi="Georgia"/>
          <w:color w:val="000000"/>
          <w:sz w:val="26"/>
          <w:szCs w:val="26"/>
        </w:rPr>
        <w:t>com</w:t>
      </w:r>
      <w:r w:rsidR="001E1B03">
        <w:rPr>
          <w:rFonts w:ascii="Georgia" w:eastAsia="Times New Roman" w:hAnsi="Georgia"/>
          <w:color w:val="000000"/>
          <w:sz w:val="26"/>
          <w:szCs w:val="26"/>
        </w:rPr>
        <w:t>b</w:t>
      </w:r>
      <w:r w:rsidR="00D944D9">
        <w:rPr>
          <w:rFonts w:ascii="Georgia" w:eastAsia="Times New Roman" w:hAnsi="Georgia"/>
          <w:color w:val="000000"/>
          <w:sz w:val="26"/>
          <w:szCs w:val="26"/>
        </w:rPr>
        <w:t>at</w:t>
      </w:r>
      <w:r w:rsidR="00CC4139">
        <w:rPr>
          <w:rFonts w:ascii="Georgia" w:eastAsia="Times New Roman" w:hAnsi="Georgia"/>
          <w:color w:val="000000"/>
          <w:sz w:val="26"/>
          <w:szCs w:val="26"/>
        </w:rPr>
        <w:t>ing</w:t>
      </w:r>
      <w:r w:rsidR="00D23321">
        <w:rPr>
          <w:rFonts w:ascii="Georgia" w:eastAsia="Times New Roman" w:hAnsi="Georgia"/>
          <w:color w:val="000000"/>
          <w:sz w:val="26"/>
          <w:szCs w:val="26"/>
        </w:rPr>
        <w:t xml:space="preserve"> domestic violence; </w:t>
      </w:r>
      <w:r w:rsidR="001E1B03">
        <w:rPr>
          <w:rFonts w:ascii="Georgia" w:eastAsia="Times New Roman" w:hAnsi="Georgia"/>
          <w:color w:val="000000"/>
          <w:sz w:val="26"/>
          <w:szCs w:val="26"/>
        </w:rPr>
        <w:t>promot</w:t>
      </w:r>
      <w:r w:rsidR="00CC4139">
        <w:rPr>
          <w:rFonts w:ascii="Georgia" w:eastAsia="Times New Roman" w:hAnsi="Georgia"/>
          <w:color w:val="000000"/>
          <w:sz w:val="26"/>
          <w:szCs w:val="26"/>
        </w:rPr>
        <w:t>ing</w:t>
      </w:r>
      <w:r w:rsidR="001E1B03">
        <w:rPr>
          <w:rFonts w:ascii="Georgia" w:eastAsia="Times New Roman" w:hAnsi="Georgia"/>
          <w:color w:val="000000"/>
          <w:sz w:val="26"/>
          <w:szCs w:val="26"/>
        </w:rPr>
        <w:t xml:space="preserve"> gender parity</w:t>
      </w:r>
      <w:r w:rsidR="00CC4139">
        <w:rPr>
          <w:rFonts w:ascii="Georgia" w:eastAsia="Times New Roman" w:hAnsi="Georgia"/>
          <w:color w:val="000000"/>
          <w:sz w:val="26"/>
          <w:szCs w:val="26"/>
        </w:rPr>
        <w:t xml:space="preserve">, ensuring </w:t>
      </w:r>
      <w:r w:rsidR="00CC4139">
        <w:rPr>
          <w:rFonts w:ascii="Georgia" w:eastAsia="Times New Roman" w:hAnsi="Georgia"/>
          <w:color w:val="000000"/>
          <w:sz w:val="26"/>
          <w:szCs w:val="26"/>
        </w:rPr>
        <w:t>access to justice</w:t>
      </w:r>
      <w:r w:rsidR="00CC4139">
        <w:rPr>
          <w:rFonts w:ascii="Georgia" w:eastAsia="Times New Roman" w:hAnsi="Georgia"/>
          <w:color w:val="000000"/>
          <w:sz w:val="26"/>
          <w:szCs w:val="26"/>
        </w:rPr>
        <w:t xml:space="preserve"> and protecting rights of children </w:t>
      </w:r>
      <w:r w:rsidR="001E1B03">
        <w:rPr>
          <w:rFonts w:ascii="Georgia" w:eastAsia="Times New Roman" w:hAnsi="Georgia"/>
          <w:color w:val="000000"/>
          <w:sz w:val="26"/>
          <w:szCs w:val="26"/>
        </w:rPr>
        <w:t xml:space="preserve">and </w:t>
      </w:r>
      <w:r w:rsidR="00CC4139">
        <w:rPr>
          <w:rFonts w:ascii="Georgia" w:eastAsia="Times New Roman" w:hAnsi="Georgia"/>
          <w:color w:val="000000"/>
          <w:sz w:val="26"/>
          <w:szCs w:val="26"/>
        </w:rPr>
        <w:t xml:space="preserve">persons with disabilities. </w:t>
      </w:r>
    </w:p>
    <w:p w14:paraId="27DDB19E" w14:textId="0D367531" w:rsidR="00D944D9" w:rsidRDefault="00D944D9" w:rsidP="00B51598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However, we share concerns of CERD regarding lack of domestic legislation to address the issues of </w:t>
      </w:r>
      <w:r w:rsidR="008E60A6">
        <w:rPr>
          <w:rFonts w:ascii="Georgia" w:eastAsia="Times New Roman" w:hAnsi="Georgia"/>
          <w:color w:val="000000"/>
          <w:sz w:val="26"/>
          <w:szCs w:val="26"/>
        </w:rPr>
        <w:t xml:space="preserve">racial profiling, </w:t>
      </w:r>
      <w:r>
        <w:rPr>
          <w:rFonts w:ascii="Georgia" w:eastAsia="Times New Roman" w:hAnsi="Georgia"/>
          <w:color w:val="000000"/>
          <w:sz w:val="26"/>
          <w:szCs w:val="26"/>
        </w:rPr>
        <w:t>racism and rising incidents of hate speech and crimes against refugees, asyl</w:t>
      </w:r>
      <w:r w:rsidR="008E60A6">
        <w:rPr>
          <w:rFonts w:ascii="Georgia" w:eastAsia="Times New Roman" w:hAnsi="Georgia"/>
          <w:color w:val="000000"/>
          <w:sz w:val="26"/>
          <w:szCs w:val="26"/>
        </w:rPr>
        <w:t>um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seekers and migrants. </w:t>
      </w:r>
    </w:p>
    <w:p w14:paraId="034352E3" w14:textId="414CED99" w:rsidR="00506C8A" w:rsidRDefault="00506C8A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recommend Ireland to:</w:t>
      </w:r>
    </w:p>
    <w:p w14:paraId="361AD29C" w14:textId="0490B923" w:rsidR="004C4A63" w:rsidRPr="004C4A63" w:rsidRDefault="004C4A63" w:rsidP="004C4A63">
      <w:pPr>
        <w:pStyle w:val="ListParagraph"/>
        <w:numPr>
          <w:ilvl w:val="0"/>
          <w:numId w:val="10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P</w:t>
      </w:r>
      <w:r w:rsidRPr="004C4A63">
        <w:rPr>
          <w:rFonts w:ascii="Georgia" w:eastAsia="Times New Roman" w:hAnsi="Georgia"/>
          <w:color w:val="000000"/>
          <w:sz w:val="26"/>
          <w:szCs w:val="26"/>
        </w:rPr>
        <w:t>rovide adequate human and financial resources to th</w:t>
      </w:r>
      <w:r>
        <w:rPr>
          <w:rFonts w:ascii="Georgia" w:eastAsia="Times New Roman" w:hAnsi="Georgia"/>
          <w:color w:val="000000"/>
          <w:sz w:val="26"/>
          <w:szCs w:val="26"/>
        </w:rPr>
        <w:t>e National Human Rights Institution.</w:t>
      </w:r>
    </w:p>
    <w:p w14:paraId="0865A628" w14:textId="6E605481" w:rsidR="008E60A6" w:rsidRDefault="008E60A6" w:rsidP="00506C8A">
      <w:pPr>
        <w:pStyle w:val="ListParagraph"/>
        <w:numPr>
          <w:ilvl w:val="0"/>
          <w:numId w:val="10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Amend 1989 </w:t>
      </w:r>
      <w:r w:rsidRPr="008E60A6">
        <w:rPr>
          <w:rFonts w:ascii="Georgia" w:eastAsia="Times New Roman" w:hAnsi="Georgia"/>
          <w:color w:val="000000"/>
          <w:sz w:val="26"/>
          <w:szCs w:val="26"/>
        </w:rPr>
        <w:t>Prohibition of Incitement to Hatred Act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and i</w:t>
      </w:r>
      <w:r w:rsidR="004428D8" w:rsidRPr="00506C8A">
        <w:rPr>
          <w:rFonts w:ascii="Georgia" w:eastAsia="Times New Roman" w:hAnsi="Georgia"/>
          <w:color w:val="000000"/>
          <w:sz w:val="26"/>
          <w:szCs w:val="26"/>
        </w:rPr>
        <w:t>ncorporate provisions of CERD in domestic legislation</w:t>
      </w:r>
      <w:r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5218E6A7" w14:textId="02DF2860" w:rsidR="00B201BA" w:rsidRPr="004C4A63" w:rsidRDefault="004C4A63" w:rsidP="004435DC">
      <w:pPr>
        <w:pStyle w:val="ListParagraph"/>
        <w:numPr>
          <w:ilvl w:val="0"/>
          <w:numId w:val="10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4C4A63">
        <w:rPr>
          <w:rFonts w:ascii="Georgia" w:eastAsia="Times New Roman" w:hAnsi="Georgia"/>
          <w:color w:val="000000"/>
          <w:sz w:val="26"/>
          <w:szCs w:val="26"/>
        </w:rPr>
        <w:t>Expedite efforts to finalize legislation on hate crimes</w:t>
      </w:r>
      <w:r w:rsidRPr="004C4A63">
        <w:rPr>
          <w:rFonts w:ascii="Georgia" w:eastAsia="Times New Roman" w:hAnsi="Georgia"/>
          <w:color w:val="000000"/>
          <w:sz w:val="26"/>
          <w:szCs w:val="26"/>
        </w:rPr>
        <w:t xml:space="preserve"> and </w:t>
      </w:r>
      <w:r w:rsidR="008E60A6" w:rsidRPr="004C4A63">
        <w:rPr>
          <w:rFonts w:ascii="Georgia" w:eastAsia="Times New Roman" w:hAnsi="Georgia"/>
          <w:color w:val="000000"/>
          <w:sz w:val="26"/>
          <w:szCs w:val="26"/>
        </w:rPr>
        <w:t>D</w:t>
      </w:r>
      <w:r w:rsidR="009C22E5" w:rsidRPr="004C4A63">
        <w:rPr>
          <w:rFonts w:ascii="Georgia" w:eastAsia="Times New Roman" w:hAnsi="Georgia"/>
          <w:color w:val="000000"/>
          <w:sz w:val="26"/>
          <w:szCs w:val="26"/>
        </w:rPr>
        <w:t xml:space="preserve">evelop National Action Plan on Racism </w:t>
      </w:r>
      <w:r w:rsidR="004428D8" w:rsidRPr="004C4A63">
        <w:rPr>
          <w:rFonts w:ascii="Georgia" w:eastAsia="Times New Roman" w:hAnsi="Georgia"/>
          <w:color w:val="000000"/>
          <w:sz w:val="26"/>
          <w:szCs w:val="26"/>
        </w:rPr>
        <w:t xml:space="preserve">to </w:t>
      </w:r>
      <w:r w:rsidR="00F50889">
        <w:rPr>
          <w:rFonts w:ascii="Georgia" w:eastAsia="Times New Roman" w:hAnsi="Georgia"/>
          <w:color w:val="000000"/>
          <w:sz w:val="26"/>
          <w:szCs w:val="26"/>
        </w:rPr>
        <w:t xml:space="preserve">combat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hate speech, </w:t>
      </w:r>
      <w:r w:rsidR="004428D8" w:rsidRPr="004C4A63">
        <w:rPr>
          <w:rFonts w:ascii="Georgia" w:eastAsia="Times New Roman" w:hAnsi="Georgia"/>
          <w:color w:val="000000"/>
          <w:sz w:val="26"/>
          <w:szCs w:val="26"/>
        </w:rPr>
        <w:t xml:space="preserve">racial </w:t>
      </w:r>
      <w:r w:rsidR="009C22E5" w:rsidRPr="004C4A63">
        <w:rPr>
          <w:rFonts w:ascii="Georgia" w:eastAsia="Times New Roman" w:hAnsi="Georgia"/>
          <w:color w:val="000000"/>
          <w:sz w:val="26"/>
          <w:szCs w:val="26"/>
        </w:rPr>
        <w:t xml:space="preserve">profiling and </w:t>
      </w:r>
      <w:r w:rsidR="004428D8" w:rsidRPr="004C4A63">
        <w:rPr>
          <w:rFonts w:ascii="Georgia" w:eastAsia="Times New Roman" w:hAnsi="Georgia"/>
          <w:color w:val="000000"/>
          <w:sz w:val="26"/>
          <w:szCs w:val="26"/>
        </w:rPr>
        <w:t>discrimination</w:t>
      </w:r>
      <w:r w:rsidR="009C22E5" w:rsidRPr="004C4A63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6EF1AC8" w14:textId="20C1C222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3235E70" w14:textId="3B1ADE93" w:rsidR="004F5305" w:rsidRPr="008250CE" w:rsidRDefault="004F5305" w:rsidP="008250CE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>Word Count:</w:t>
      </w: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ab/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524DB5">
        <w:rPr>
          <w:rFonts w:ascii="Georgia" w:eastAsia="Times New Roman" w:hAnsi="Georgia"/>
          <w:color w:val="000000"/>
          <w:sz w:val="26"/>
          <w:szCs w:val="26"/>
          <w:u w:val="single"/>
        </w:rPr>
        <w:t>51</w:t>
      </w:r>
    </w:p>
    <w:p w14:paraId="1337AE12" w14:textId="10D97B8E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</w:t>
      </w:r>
      <w:r w:rsidR="00E67ED6">
        <w:rPr>
          <w:rFonts w:ascii="Georgia" w:eastAsia="Times New Roman" w:hAnsi="Georgia"/>
          <w:color w:val="000000"/>
          <w:sz w:val="26"/>
          <w:szCs w:val="26"/>
          <w:u w:val="single"/>
        </w:rPr>
        <w:t>5</w:t>
      </w:r>
      <w:r w:rsidR="00524DB5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>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6788" w14:textId="77777777" w:rsidR="00FE3158" w:rsidRDefault="00FE3158" w:rsidP="00987BD3">
      <w:pPr>
        <w:spacing w:after="0" w:line="240" w:lineRule="auto"/>
      </w:pPr>
      <w:r>
        <w:separator/>
      </w:r>
    </w:p>
  </w:endnote>
  <w:endnote w:type="continuationSeparator" w:id="0">
    <w:p w14:paraId="6A8D9197" w14:textId="77777777" w:rsidR="00FE3158" w:rsidRDefault="00FE3158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3DE0" w14:textId="77777777" w:rsidR="00FE3158" w:rsidRDefault="00FE3158" w:rsidP="00987BD3">
      <w:pPr>
        <w:spacing w:after="0" w:line="240" w:lineRule="auto"/>
      </w:pPr>
      <w:r>
        <w:separator/>
      </w:r>
    </w:p>
  </w:footnote>
  <w:footnote w:type="continuationSeparator" w:id="0">
    <w:p w14:paraId="5A85744C" w14:textId="77777777" w:rsidR="00FE3158" w:rsidRDefault="00FE3158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2861"/>
    <w:multiLevelType w:val="hybridMultilevel"/>
    <w:tmpl w:val="8E74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C56"/>
    <w:multiLevelType w:val="hybridMultilevel"/>
    <w:tmpl w:val="03A0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07F9A"/>
    <w:multiLevelType w:val="hybridMultilevel"/>
    <w:tmpl w:val="F6D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3604"/>
    <w:rsid w:val="00024DD3"/>
    <w:rsid w:val="00030A3A"/>
    <w:rsid w:val="00044FA8"/>
    <w:rsid w:val="00045114"/>
    <w:rsid w:val="000665D9"/>
    <w:rsid w:val="000668F2"/>
    <w:rsid w:val="00067B64"/>
    <w:rsid w:val="000717A7"/>
    <w:rsid w:val="0007547A"/>
    <w:rsid w:val="0008192F"/>
    <w:rsid w:val="000821DC"/>
    <w:rsid w:val="000A13DE"/>
    <w:rsid w:val="000A27B0"/>
    <w:rsid w:val="000A44C5"/>
    <w:rsid w:val="000A5AFE"/>
    <w:rsid w:val="000A74CA"/>
    <w:rsid w:val="000B7355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D05BD"/>
    <w:rsid w:val="001E1B03"/>
    <w:rsid w:val="001F2047"/>
    <w:rsid w:val="002101B5"/>
    <w:rsid w:val="00211E4B"/>
    <w:rsid w:val="00214169"/>
    <w:rsid w:val="0021692B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2E77A9"/>
    <w:rsid w:val="0030098E"/>
    <w:rsid w:val="00340315"/>
    <w:rsid w:val="0034125E"/>
    <w:rsid w:val="00376139"/>
    <w:rsid w:val="003815F1"/>
    <w:rsid w:val="0038560D"/>
    <w:rsid w:val="003975C4"/>
    <w:rsid w:val="003A7B0A"/>
    <w:rsid w:val="003C2613"/>
    <w:rsid w:val="003C2E21"/>
    <w:rsid w:val="003C3D91"/>
    <w:rsid w:val="003E15B2"/>
    <w:rsid w:val="003E60CA"/>
    <w:rsid w:val="003E6C23"/>
    <w:rsid w:val="0043001C"/>
    <w:rsid w:val="004308FB"/>
    <w:rsid w:val="004428D8"/>
    <w:rsid w:val="0044294E"/>
    <w:rsid w:val="0044703E"/>
    <w:rsid w:val="004668FE"/>
    <w:rsid w:val="0047382C"/>
    <w:rsid w:val="00494EF6"/>
    <w:rsid w:val="004B18C6"/>
    <w:rsid w:val="004C10CD"/>
    <w:rsid w:val="004C4A63"/>
    <w:rsid w:val="004C6283"/>
    <w:rsid w:val="004D4DE8"/>
    <w:rsid w:val="004F5305"/>
    <w:rsid w:val="00506C8A"/>
    <w:rsid w:val="005172DA"/>
    <w:rsid w:val="00520343"/>
    <w:rsid w:val="00524812"/>
    <w:rsid w:val="00524DB5"/>
    <w:rsid w:val="00530F41"/>
    <w:rsid w:val="00532654"/>
    <w:rsid w:val="005350F7"/>
    <w:rsid w:val="00540383"/>
    <w:rsid w:val="00541314"/>
    <w:rsid w:val="00555B9D"/>
    <w:rsid w:val="0055729F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F671C"/>
    <w:rsid w:val="00617385"/>
    <w:rsid w:val="0062162D"/>
    <w:rsid w:val="00623B63"/>
    <w:rsid w:val="006276D7"/>
    <w:rsid w:val="006558CB"/>
    <w:rsid w:val="00662783"/>
    <w:rsid w:val="00663C80"/>
    <w:rsid w:val="00672463"/>
    <w:rsid w:val="00676382"/>
    <w:rsid w:val="00692949"/>
    <w:rsid w:val="00694121"/>
    <w:rsid w:val="006A41FF"/>
    <w:rsid w:val="006A54C8"/>
    <w:rsid w:val="006B0E7C"/>
    <w:rsid w:val="006B4B97"/>
    <w:rsid w:val="006B76F5"/>
    <w:rsid w:val="006D74CC"/>
    <w:rsid w:val="006F60F8"/>
    <w:rsid w:val="00702712"/>
    <w:rsid w:val="00715CC3"/>
    <w:rsid w:val="007173A0"/>
    <w:rsid w:val="0072568D"/>
    <w:rsid w:val="007265D2"/>
    <w:rsid w:val="00731E70"/>
    <w:rsid w:val="007368CB"/>
    <w:rsid w:val="007373F5"/>
    <w:rsid w:val="00737C3F"/>
    <w:rsid w:val="0074254D"/>
    <w:rsid w:val="0074471F"/>
    <w:rsid w:val="00747AB8"/>
    <w:rsid w:val="007609AB"/>
    <w:rsid w:val="00767A73"/>
    <w:rsid w:val="007828E4"/>
    <w:rsid w:val="007832A0"/>
    <w:rsid w:val="00783FBF"/>
    <w:rsid w:val="00786154"/>
    <w:rsid w:val="00787C6A"/>
    <w:rsid w:val="00795650"/>
    <w:rsid w:val="007A2EBC"/>
    <w:rsid w:val="007B017D"/>
    <w:rsid w:val="007B028F"/>
    <w:rsid w:val="007B504A"/>
    <w:rsid w:val="007B6292"/>
    <w:rsid w:val="007C568E"/>
    <w:rsid w:val="007D0B25"/>
    <w:rsid w:val="007D2314"/>
    <w:rsid w:val="007D41BA"/>
    <w:rsid w:val="007D4AFA"/>
    <w:rsid w:val="007D6640"/>
    <w:rsid w:val="007E0626"/>
    <w:rsid w:val="007E6A9A"/>
    <w:rsid w:val="00801FE2"/>
    <w:rsid w:val="00805BCC"/>
    <w:rsid w:val="008250CE"/>
    <w:rsid w:val="0085266E"/>
    <w:rsid w:val="008610C2"/>
    <w:rsid w:val="008614FE"/>
    <w:rsid w:val="00867B9C"/>
    <w:rsid w:val="00873B20"/>
    <w:rsid w:val="00875755"/>
    <w:rsid w:val="008A0F8B"/>
    <w:rsid w:val="008B042A"/>
    <w:rsid w:val="008B69DA"/>
    <w:rsid w:val="008C432A"/>
    <w:rsid w:val="008D25DA"/>
    <w:rsid w:val="008D33F4"/>
    <w:rsid w:val="008D5A28"/>
    <w:rsid w:val="008E60A6"/>
    <w:rsid w:val="008F4456"/>
    <w:rsid w:val="008F62E8"/>
    <w:rsid w:val="00907168"/>
    <w:rsid w:val="009126CB"/>
    <w:rsid w:val="0093583C"/>
    <w:rsid w:val="0095129A"/>
    <w:rsid w:val="00951DB6"/>
    <w:rsid w:val="009613FD"/>
    <w:rsid w:val="0096562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A5F57"/>
    <w:rsid w:val="009B0D8A"/>
    <w:rsid w:val="009B5667"/>
    <w:rsid w:val="009C22E5"/>
    <w:rsid w:val="009D148A"/>
    <w:rsid w:val="009D4B1A"/>
    <w:rsid w:val="009D7064"/>
    <w:rsid w:val="009E203B"/>
    <w:rsid w:val="009F2C7F"/>
    <w:rsid w:val="009F7B12"/>
    <w:rsid w:val="00A02C5B"/>
    <w:rsid w:val="00A041C4"/>
    <w:rsid w:val="00A0565F"/>
    <w:rsid w:val="00A1278A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B3CD4"/>
    <w:rsid w:val="00AB4191"/>
    <w:rsid w:val="00AC61A1"/>
    <w:rsid w:val="00AC69EE"/>
    <w:rsid w:val="00AD34F6"/>
    <w:rsid w:val="00AD3536"/>
    <w:rsid w:val="00AE4688"/>
    <w:rsid w:val="00AE4B7B"/>
    <w:rsid w:val="00AE65B5"/>
    <w:rsid w:val="00B031AD"/>
    <w:rsid w:val="00B13A4F"/>
    <w:rsid w:val="00B13AF4"/>
    <w:rsid w:val="00B148AD"/>
    <w:rsid w:val="00B168B9"/>
    <w:rsid w:val="00B201BA"/>
    <w:rsid w:val="00B229C2"/>
    <w:rsid w:val="00B244EB"/>
    <w:rsid w:val="00B24AD2"/>
    <w:rsid w:val="00B362D3"/>
    <w:rsid w:val="00B51598"/>
    <w:rsid w:val="00B51D3E"/>
    <w:rsid w:val="00B7747C"/>
    <w:rsid w:val="00B90975"/>
    <w:rsid w:val="00BA165B"/>
    <w:rsid w:val="00BA5119"/>
    <w:rsid w:val="00BB5B07"/>
    <w:rsid w:val="00BB6CD4"/>
    <w:rsid w:val="00BC07E8"/>
    <w:rsid w:val="00BC2E7D"/>
    <w:rsid w:val="00BC6420"/>
    <w:rsid w:val="00BC78CC"/>
    <w:rsid w:val="00BD020D"/>
    <w:rsid w:val="00BE26EC"/>
    <w:rsid w:val="00BF2E47"/>
    <w:rsid w:val="00C253ED"/>
    <w:rsid w:val="00C31366"/>
    <w:rsid w:val="00C35C94"/>
    <w:rsid w:val="00C4480D"/>
    <w:rsid w:val="00C44E90"/>
    <w:rsid w:val="00C46915"/>
    <w:rsid w:val="00C54D46"/>
    <w:rsid w:val="00C70EF7"/>
    <w:rsid w:val="00C7243F"/>
    <w:rsid w:val="00C73686"/>
    <w:rsid w:val="00C73BC1"/>
    <w:rsid w:val="00C83B71"/>
    <w:rsid w:val="00C9566F"/>
    <w:rsid w:val="00C97C96"/>
    <w:rsid w:val="00CA2AC8"/>
    <w:rsid w:val="00CB3009"/>
    <w:rsid w:val="00CB4BB2"/>
    <w:rsid w:val="00CC4139"/>
    <w:rsid w:val="00CC787A"/>
    <w:rsid w:val="00CD5125"/>
    <w:rsid w:val="00CD5877"/>
    <w:rsid w:val="00CF1ADA"/>
    <w:rsid w:val="00CF303B"/>
    <w:rsid w:val="00D00E22"/>
    <w:rsid w:val="00D017DB"/>
    <w:rsid w:val="00D05531"/>
    <w:rsid w:val="00D1193D"/>
    <w:rsid w:val="00D14DD0"/>
    <w:rsid w:val="00D23321"/>
    <w:rsid w:val="00D403CB"/>
    <w:rsid w:val="00D5142A"/>
    <w:rsid w:val="00D5184B"/>
    <w:rsid w:val="00D634A7"/>
    <w:rsid w:val="00D72726"/>
    <w:rsid w:val="00D85CA6"/>
    <w:rsid w:val="00D9016C"/>
    <w:rsid w:val="00D913AA"/>
    <w:rsid w:val="00D92865"/>
    <w:rsid w:val="00D944D9"/>
    <w:rsid w:val="00DA03E2"/>
    <w:rsid w:val="00DA5C43"/>
    <w:rsid w:val="00DE5D01"/>
    <w:rsid w:val="00DF0EB1"/>
    <w:rsid w:val="00E156EE"/>
    <w:rsid w:val="00E17B4D"/>
    <w:rsid w:val="00E24311"/>
    <w:rsid w:val="00E243C1"/>
    <w:rsid w:val="00E4398F"/>
    <w:rsid w:val="00E4559A"/>
    <w:rsid w:val="00E62452"/>
    <w:rsid w:val="00E67ED6"/>
    <w:rsid w:val="00E85CE3"/>
    <w:rsid w:val="00E8736E"/>
    <w:rsid w:val="00E91F83"/>
    <w:rsid w:val="00E9208E"/>
    <w:rsid w:val="00EA05F1"/>
    <w:rsid w:val="00EB0F83"/>
    <w:rsid w:val="00EB72E9"/>
    <w:rsid w:val="00EB7D1F"/>
    <w:rsid w:val="00ED04DB"/>
    <w:rsid w:val="00EF5D19"/>
    <w:rsid w:val="00F00596"/>
    <w:rsid w:val="00F044C5"/>
    <w:rsid w:val="00F20E07"/>
    <w:rsid w:val="00F355A8"/>
    <w:rsid w:val="00F35EF8"/>
    <w:rsid w:val="00F44279"/>
    <w:rsid w:val="00F50889"/>
    <w:rsid w:val="00F573FC"/>
    <w:rsid w:val="00F627D4"/>
    <w:rsid w:val="00F65D69"/>
    <w:rsid w:val="00F65FA3"/>
    <w:rsid w:val="00F713C2"/>
    <w:rsid w:val="00F71B16"/>
    <w:rsid w:val="00F85895"/>
    <w:rsid w:val="00F87195"/>
    <w:rsid w:val="00F907B2"/>
    <w:rsid w:val="00F92CC5"/>
    <w:rsid w:val="00F933C4"/>
    <w:rsid w:val="00F954A7"/>
    <w:rsid w:val="00F95F2D"/>
    <w:rsid w:val="00F97DBF"/>
    <w:rsid w:val="00FA3329"/>
    <w:rsid w:val="00FE20B6"/>
    <w:rsid w:val="00FE3158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D1C80-5391-4265-B31C-0E7B08D4C676}"/>
</file>

<file path=customXml/itemProps2.xml><?xml version="1.0" encoding="utf-8"?>
<ds:datastoreItem xmlns:ds="http://schemas.openxmlformats.org/officeDocument/2006/customXml" ds:itemID="{C4EBA224-6CF7-47E0-ADA3-55B9CA51E7D7}"/>
</file>

<file path=customXml/itemProps3.xml><?xml version="1.0" encoding="utf-8"?>
<ds:datastoreItem xmlns:ds="http://schemas.openxmlformats.org/officeDocument/2006/customXml" ds:itemID="{98827513-F7D7-4368-A86A-2EAFB3782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115</cp:revision>
  <dcterms:created xsi:type="dcterms:W3CDTF">2021-10-29T08:47:00Z</dcterms:created>
  <dcterms:modified xsi:type="dcterms:W3CDTF">2021-11-09T11:51:00Z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