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BD63" w14:textId="77777777" w:rsidR="008D5A28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National Statement </w:t>
      </w:r>
      <w:r w:rsidR="00195C28">
        <w:rPr>
          <w:rFonts w:ascii="Georgia" w:hAnsi="Georgia"/>
          <w:b/>
          <w:color w:val="000000"/>
          <w:sz w:val="24"/>
          <w:szCs w:val="24"/>
          <w:lang w:val="en-GB"/>
        </w:rPr>
        <w:t xml:space="preserve">by Pakistan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during 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the 3</w:t>
      </w:r>
      <w:r w:rsidR="004F5305" w:rsidRPr="004F5305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>rd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UPR Review </w:t>
      </w:r>
      <w:r w:rsidR="0074254D">
        <w:rPr>
          <w:rFonts w:ascii="Georgia" w:hAnsi="Georgia"/>
          <w:b/>
          <w:color w:val="000000"/>
          <w:sz w:val="24"/>
          <w:szCs w:val="24"/>
          <w:lang w:val="en-GB"/>
        </w:rPr>
        <w:t>of Tajikistan</w:t>
      </w:r>
    </w:p>
    <w:p w14:paraId="407D41BA" w14:textId="77777777" w:rsidR="00A44526" w:rsidRPr="004F5305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39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204F5058" w14:textId="77777777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1DC9F64B" w14:textId="77777777" w:rsidR="004F5305" w:rsidRPr="00A44526" w:rsidRDefault="004F5305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0</w:t>
      </w:r>
      <w:r w:rsidR="0074254D">
        <w:rPr>
          <w:rFonts w:ascii="Georgia" w:hAnsi="Georgia"/>
          <w:b/>
          <w:color w:val="000000"/>
          <w:sz w:val="24"/>
          <w:szCs w:val="24"/>
          <w:lang w:val="en-GB"/>
        </w:rPr>
        <w:t>4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 November 2021</w:t>
      </w:r>
    </w:p>
    <w:p w14:paraId="67FA692B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0CA1933B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  <w:r w:rsidRPr="00787C6A">
        <w:rPr>
          <w:rFonts w:ascii="Georgia" w:eastAsia="Times New Roman" w:hAnsi="Georgia"/>
          <w:b/>
          <w:color w:val="000000"/>
          <w:sz w:val="24"/>
          <w:szCs w:val="24"/>
        </w:rPr>
        <w:t>Madam President,</w:t>
      </w:r>
    </w:p>
    <w:p w14:paraId="2D99F489" w14:textId="77777777" w:rsidR="00B201BA" w:rsidRDefault="00B201BA" w:rsidP="00F97DBF">
      <w:pPr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0646E4CB" w14:textId="77777777" w:rsidR="00F97DBF" w:rsidRDefault="00786154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4"/>
          <w:szCs w:val="24"/>
        </w:rPr>
        <w:tab/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We </w:t>
      </w:r>
      <w:r w:rsidR="0074254D">
        <w:rPr>
          <w:rFonts w:ascii="Georgia" w:eastAsia="Times New Roman" w:hAnsi="Georgia"/>
          <w:color w:val="000000"/>
          <w:sz w:val="26"/>
          <w:szCs w:val="26"/>
        </w:rPr>
        <w:t xml:space="preserve">welcome and 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thank </w:t>
      </w:r>
      <w:r w:rsidR="0074254D">
        <w:rPr>
          <w:rFonts w:ascii="Georgia" w:eastAsia="Times New Roman" w:hAnsi="Georgia"/>
          <w:color w:val="000000"/>
          <w:sz w:val="26"/>
          <w:szCs w:val="26"/>
        </w:rPr>
        <w:t xml:space="preserve">the delegation of Tajikistan 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>for presentation of its 3</w:t>
      </w:r>
      <w:r w:rsidRPr="00694121">
        <w:rPr>
          <w:rFonts w:ascii="Georgia" w:eastAsia="Times New Roman" w:hAnsi="Georgia"/>
          <w:color w:val="000000"/>
          <w:sz w:val="26"/>
          <w:szCs w:val="26"/>
          <w:vertAlign w:val="superscript"/>
        </w:rPr>
        <w:t>rd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 UPR repor</w:t>
      </w:r>
      <w:r w:rsidR="00982D11">
        <w:rPr>
          <w:rFonts w:ascii="Georgia" w:eastAsia="Times New Roman" w:hAnsi="Georgia"/>
          <w:color w:val="000000"/>
          <w:sz w:val="26"/>
          <w:szCs w:val="26"/>
        </w:rPr>
        <w:t>t</w:t>
      </w:r>
      <w:r w:rsidR="00F97DBF"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68C3FBFC" w14:textId="77777777" w:rsidR="00BC07E8" w:rsidRDefault="00BC0668" w:rsidP="00237A5D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commend </w:t>
      </w:r>
      <w:r w:rsidR="00B24AD2">
        <w:rPr>
          <w:rFonts w:ascii="Georgia" w:eastAsia="Times New Roman" w:hAnsi="Georgia"/>
          <w:color w:val="000000"/>
          <w:sz w:val="26"/>
          <w:szCs w:val="26"/>
        </w:rPr>
        <w:t xml:space="preserve">Tajikistan’s cooperation with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the UN </w:t>
      </w:r>
      <w:r w:rsidR="00024DD3">
        <w:rPr>
          <w:rFonts w:ascii="Georgia" w:eastAsia="Times New Roman" w:hAnsi="Georgia"/>
          <w:color w:val="000000"/>
          <w:sz w:val="26"/>
          <w:szCs w:val="26"/>
        </w:rPr>
        <w:t xml:space="preserve">human rights mechanisms </w:t>
      </w:r>
      <w:r w:rsidR="00B24AD2">
        <w:rPr>
          <w:rFonts w:ascii="Georgia" w:eastAsia="Times New Roman" w:hAnsi="Georgia"/>
          <w:color w:val="000000"/>
          <w:sz w:val="26"/>
          <w:szCs w:val="26"/>
        </w:rPr>
        <w:t xml:space="preserve">and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its strong </w:t>
      </w:r>
      <w:r w:rsidR="00B24AD2">
        <w:rPr>
          <w:rFonts w:ascii="Georgia" w:eastAsia="Times New Roman" w:hAnsi="Georgia"/>
          <w:color w:val="000000"/>
          <w:sz w:val="26"/>
          <w:szCs w:val="26"/>
        </w:rPr>
        <w:t xml:space="preserve">commitment to strengthen national </w:t>
      </w:r>
      <w:r w:rsidR="00BC07E8">
        <w:rPr>
          <w:rFonts w:ascii="Georgia" w:eastAsia="Times New Roman" w:hAnsi="Georgia"/>
          <w:color w:val="000000"/>
          <w:sz w:val="26"/>
          <w:szCs w:val="26"/>
        </w:rPr>
        <w:t>human rights framework</w:t>
      </w:r>
      <w:r w:rsidR="00024DD3">
        <w:rPr>
          <w:rFonts w:ascii="Georgia" w:eastAsia="Times New Roman" w:hAnsi="Georgia"/>
          <w:color w:val="000000"/>
          <w:sz w:val="26"/>
          <w:szCs w:val="26"/>
        </w:rPr>
        <w:t>s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. </w:t>
      </w:r>
      <w:r w:rsidR="007E0626">
        <w:rPr>
          <w:rFonts w:ascii="Georgia" w:eastAsia="Times New Roman" w:hAnsi="Georgia"/>
          <w:color w:val="000000"/>
          <w:sz w:val="26"/>
          <w:szCs w:val="26"/>
        </w:rPr>
        <w:t>We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especially</w:t>
      </w:r>
      <w:r w:rsidR="007E0626">
        <w:rPr>
          <w:rFonts w:ascii="Georgia" w:eastAsia="Times New Roman" w:hAnsi="Georgia"/>
          <w:color w:val="000000"/>
          <w:sz w:val="26"/>
          <w:szCs w:val="26"/>
        </w:rPr>
        <w:t xml:space="preserve"> welcome </w:t>
      </w:r>
      <w:r w:rsidR="00AB4191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="007E0626">
        <w:rPr>
          <w:rFonts w:ascii="Georgia" w:eastAsia="Times New Roman" w:hAnsi="Georgia"/>
          <w:color w:val="000000"/>
          <w:sz w:val="26"/>
          <w:szCs w:val="26"/>
        </w:rPr>
        <w:t xml:space="preserve">establishment of the </w:t>
      </w:r>
      <w:r w:rsidR="00AB4191">
        <w:rPr>
          <w:rFonts w:ascii="Georgia" w:eastAsia="Times New Roman" w:hAnsi="Georgia"/>
          <w:color w:val="000000"/>
          <w:sz w:val="26"/>
          <w:szCs w:val="26"/>
        </w:rPr>
        <w:t xml:space="preserve">Commissioner for </w:t>
      </w:r>
      <w:r w:rsidR="007E0626">
        <w:rPr>
          <w:rFonts w:ascii="Georgia" w:eastAsia="Times New Roman" w:hAnsi="Georgia"/>
          <w:color w:val="000000"/>
          <w:sz w:val="26"/>
          <w:szCs w:val="26"/>
        </w:rPr>
        <w:t xml:space="preserve">Child </w:t>
      </w:r>
      <w:r w:rsidR="00AB4191">
        <w:rPr>
          <w:rFonts w:ascii="Georgia" w:eastAsia="Times New Roman" w:hAnsi="Georgia"/>
          <w:color w:val="000000"/>
          <w:sz w:val="26"/>
          <w:szCs w:val="26"/>
        </w:rPr>
        <w:t xml:space="preserve">Rights </w:t>
      </w:r>
      <w:r w:rsidR="007E0626">
        <w:rPr>
          <w:rFonts w:ascii="Georgia" w:eastAsia="Times New Roman" w:hAnsi="Georgia"/>
          <w:color w:val="000000"/>
          <w:sz w:val="26"/>
          <w:szCs w:val="26"/>
        </w:rPr>
        <w:t xml:space="preserve">and steps </w:t>
      </w:r>
      <w:r w:rsidR="00237A5D">
        <w:rPr>
          <w:rFonts w:ascii="Georgia" w:eastAsia="Times New Roman" w:hAnsi="Georgia"/>
          <w:color w:val="000000"/>
          <w:sz w:val="26"/>
          <w:szCs w:val="26"/>
        </w:rPr>
        <w:t xml:space="preserve">to </w:t>
      </w:r>
      <w:r w:rsidR="007E0626">
        <w:rPr>
          <w:rFonts w:ascii="Georgia" w:eastAsia="Times New Roman" w:hAnsi="Georgia"/>
          <w:color w:val="000000"/>
          <w:sz w:val="26"/>
          <w:szCs w:val="26"/>
        </w:rPr>
        <w:t>promot</w:t>
      </w:r>
      <w:r w:rsidR="00237A5D">
        <w:rPr>
          <w:rFonts w:ascii="Georgia" w:eastAsia="Times New Roman" w:hAnsi="Georgia"/>
          <w:color w:val="000000"/>
          <w:sz w:val="26"/>
          <w:szCs w:val="26"/>
        </w:rPr>
        <w:t>e</w:t>
      </w:r>
      <w:r w:rsidR="007E0626">
        <w:rPr>
          <w:rFonts w:ascii="Georgia" w:eastAsia="Times New Roman" w:hAnsi="Georgia"/>
          <w:color w:val="000000"/>
          <w:sz w:val="26"/>
          <w:szCs w:val="26"/>
        </w:rPr>
        <w:t xml:space="preserve"> juvenile access to justice. </w:t>
      </w:r>
    </w:p>
    <w:p w14:paraId="41A6F43F" w14:textId="77777777" w:rsidR="008A0F8B" w:rsidRDefault="008A0F8B" w:rsidP="00237A5D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We also acknowledg</w:t>
      </w:r>
      <w:r w:rsidR="00237A5D">
        <w:rPr>
          <w:rFonts w:ascii="Georgia" w:eastAsia="Times New Roman" w:hAnsi="Georgia"/>
          <w:color w:val="000000"/>
          <w:sz w:val="26"/>
          <w:szCs w:val="26"/>
        </w:rPr>
        <w:t>e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efforts </w:t>
      </w:r>
      <w:r w:rsidR="00237A5D">
        <w:rPr>
          <w:rFonts w:ascii="Georgia" w:eastAsia="Times New Roman" w:hAnsi="Georgia"/>
          <w:color w:val="000000"/>
          <w:sz w:val="26"/>
          <w:szCs w:val="26"/>
        </w:rPr>
        <w:t>to</w:t>
      </w:r>
      <w:r w:rsidR="0098652B">
        <w:rPr>
          <w:rFonts w:ascii="Georgia" w:eastAsia="Times New Roman" w:hAnsi="Georgia"/>
          <w:color w:val="000000"/>
          <w:sz w:val="26"/>
          <w:szCs w:val="26"/>
        </w:rPr>
        <w:t xml:space="preserve"> rais</w:t>
      </w:r>
      <w:r w:rsidR="00237A5D">
        <w:rPr>
          <w:rFonts w:ascii="Georgia" w:eastAsia="Times New Roman" w:hAnsi="Georgia"/>
          <w:color w:val="000000"/>
          <w:sz w:val="26"/>
          <w:szCs w:val="26"/>
        </w:rPr>
        <w:t xml:space="preserve">e </w:t>
      </w:r>
      <w:r w:rsidR="00BC0668">
        <w:rPr>
          <w:rFonts w:ascii="Georgia" w:eastAsia="Times New Roman" w:hAnsi="Georgia"/>
          <w:color w:val="000000"/>
          <w:sz w:val="26"/>
          <w:szCs w:val="26"/>
        </w:rPr>
        <w:t xml:space="preserve">public </w:t>
      </w:r>
      <w:r w:rsidR="00237A5D">
        <w:rPr>
          <w:rFonts w:ascii="Georgia" w:eastAsia="Times New Roman" w:hAnsi="Georgia"/>
          <w:color w:val="000000"/>
          <w:sz w:val="26"/>
          <w:szCs w:val="26"/>
        </w:rPr>
        <w:t>awareness</w:t>
      </w:r>
      <w:r w:rsidR="0098652B">
        <w:rPr>
          <w:rFonts w:ascii="Georgia" w:eastAsia="Times New Roman" w:hAnsi="Georgia"/>
          <w:color w:val="000000"/>
          <w:sz w:val="26"/>
          <w:szCs w:val="26"/>
        </w:rPr>
        <w:t xml:space="preserve"> on specific human rights </w:t>
      </w:r>
      <w:r w:rsidR="007E0626">
        <w:rPr>
          <w:rFonts w:ascii="Georgia" w:eastAsia="Times New Roman" w:hAnsi="Georgia"/>
          <w:color w:val="000000"/>
          <w:sz w:val="26"/>
          <w:szCs w:val="26"/>
        </w:rPr>
        <w:t xml:space="preserve">areas </w:t>
      </w:r>
      <w:r w:rsidR="00E156EE">
        <w:rPr>
          <w:rFonts w:ascii="Georgia" w:eastAsia="Times New Roman" w:hAnsi="Georgia"/>
          <w:color w:val="000000"/>
          <w:sz w:val="26"/>
          <w:szCs w:val="26"/>
        </w:rPr>
        <w:t xml:space="preserve">and </w:t>
      </w:r>
      <w:r w:rsidR="00237A5D">
        <w:rPr>
          <w:rFonts w:ascii="Georgia" w:eastAsia="Times New Roman" w:hAnsi="Georgia"/>
          <w:color w:val="000000"/>
          <w:sz w:val="26"/>
          <w:szCs w:val="26"/>
        </w:rPr>
        <w:t xml:space="preserve">to </w:t>
      </w:r>
      <w:r>
        <w:rPr>
          <w:rFonts w:ascii="Georgia" w:eastAsia="Times New Roman" w:hAnsi="Georgia"/>
          <w:color w:val="000000"/>
          <w:sz w:val="26"/>
          <w:szCs w:val="26"/>
        </w:rPr>
        <w:t>integrat</w:t>
      </w:r>
      <w:r w:rsidR="00237A5D">
        <w:rPr>
          <w:rFonts w:ascii="Georgia" w:eastAsia="Times New Roman" w:hAnsi="Georgia"/>
          <w:color w:val="000000"/>
          <w:sz w:val="26"/>
          <w:szCs w:val="26"/>
        </w:rPr>
        <w:t>e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human rights education</w:t>
      </w:r>
      <w:r w:rsidR="00CF1ADA">
        <w:rPr>
          <w:rFonts w:ascii="Georgia" w:eastAsia="Times New Roman" w:hAnsi="Georgia"/>
          <w:color w:val="000000"/>
          <w:sz w:val="26"/>
          <w:szCs w:val="26"/>
        </w:rPr>
        <w:t xml:space="preserve"> into the curricula</w:t>
      </w:r>
      <w:r w:rsidR="0098652B"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3CF4FED6" w14:textId="77777777" w:rsidR="0098652B" w:rsidRDefault="00BC0668" w:rsidP="00801FE2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recommend Tajikistan the following: </w:t>
      </w:r>
    </w:p>
    <w:p w14:paraId="1DE12B71" w14:textId="77777777" w:rsidR="00921503" w:rsidRDefault="00BC0668" w:rsidP="00801FE2">
      <w:pPr>
        <w:pStyle w:val="ListParagraph"/>
        <w:numPr>
          <w:ilvl w:val="0"/>
          <w:numId w:val="7"/>
        </w:num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Continue to provide adequate resources to the O</w:t>
      </w:r>
      <w:r w:rsidR="00921503" w:rsidRPr="00921503">
        <w:rPr>
          <w:rFonts w:ascii="Georgia" w:eastAsia="Times New Roman" w:hAnsi="Georgia"/>
          <w:color w:val="000000"/>
          <w:sz w:val="26"/>
          <w:szCs w:val="26"/>
        </w:rPr>
        <w:t>ffice of Commissioner for Human Rights;</w:t>
      </w:r>
    </w:p>
    <w:p w14:paraId="624C3D67" w14:textId="77777777" w:rsidR="00921503" w:rsidRPr="00237A5D" w:rsidRDefault="00921503" w:rsidP="00237A5D">
      <w:pPr>
        <w:pStyle w:val="ListParagraph"/>
        <w:numPr>
          <w:ilvl w:val="0"/>
          <w:numId w:val="7"/>
        </w:numPr>
        <w:ind w:left="1418" w:hanging="709"/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237A5D">
        <w:rPr>
          <w:rFonts w:ascii="Georgia" w:eastAsia="Times New Roman" w:hAnsi="Georgia"/>
          <w:color w:val="000000"/>
          <w:sz w:val="26"/>
          <w:szCs w:val="26"/>
        </w:rPr>
        <w:t>Operationaliz</w:t>
      </w:r>
      <w:r w:rsidR="00BC0668">
        <w:rPr>
          <w:rFonts w:ascii="Georgia" w:eastAsia="Times New Roman" w:hAnsi="Georgia"/>
          <w:color w:val="000000"/>
          <w:sz w:val="26"/>
          <w:szCs w:val="26"/>
        </w:rPr>
        <w:t xml:space="preserve">e </w:t>
      </w:r>
      <w:r w:rsidR="00237A5D" w:rsidRPr="00237A5D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Pr="00237A5D">
        <w:rPr>
          <w:rFonts w:ascii="Georgia" w:eastAsia="Times New Roman" w:hAnsi="Georgia"/>
          <w:color w:val="000000"/>
          <w:sz w:val="26"/>
          <w:szCs w:val="26"/>
        </w:rPr>
        <w:t>recently developed Human Rights and Development</w:t>
      </w:r>
      <w:r w:rsidR="00237A5D" w:rsidRPr="00237A5D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BC0668">
        <w:rPr>
          <w:rFonts w:ascii="Georgia" w:eastAsia="Times New Roman" w:hAnsi="Georgia"/>
          <w:color w:val="000000"/>
          <w:sz w:val="26"/>
          <w:szCs w:val="26"/>
        </w:rPr>
        <w:t>plans</w:t>
      </w:r>
      <w:r w:rsidR="00237A5D">
        <w:rPr>
          <w:rFonts w:ascii="Georgia" w:eastAsia="Times New Roman" w:hAnsi="Georgia"/>
          <w:color w:val="000000"/>
          <w:sz w:val="26"/>
          <w:szCs w:val="26"/>
        </w:rPr>
        <w:t>; and</w:t>
      </w:r>
    </w:p>
    <w:p w14:paraId="21DC90D4" w14:textId="77777777" w:rsidR="00921503" w:rsidRDefault="00BC0668" w:rsidP="00237A5D">
      <w:pPr>
        <w:pStyle w:val="ListParagraph"/>
        <w:numPr>
          <w:ilvl w:val="0"/>
          <w:numId w:val="8"/>
        </w:numPr>
        <w:ind w:left="1418" w:hanging="698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Positively consider </w:t>
      </w:r>
      <w:r w:rsidR="00921503" w:rsidRPr="00921503">
        <w:rPr>
          <w:rFonts w:ascii="Georgia" w:eastAsia="Times New Roman" w:hAnsi="Georgia"/>
          <w:color w:val="000000"/>
          <w:sz w:val="26"/>
          <w:szCs w:val="26"/>
        </w:rPr>
        <w:t>ratification of Convention</w:t>
      </w:r>
      <w:r w:rsidR="00237A5D">
        <w:rPr>
          <w:rFonts w:ascii="Georgia" w:eastAsia="Times New Roman" w:hAnsi="Georgia"/>
          <w:color w:val="000000"/>
          <w:sz w:val="26"/>
          <w:szCs w:val="26"/>
        </w:rPr>
        <w:t xml:space="preserve"> on Rights of Persons with Disabilities.</w:t>
      </w:r>
    </w:p>
    <w:p w14:paraId="25ACEAE3" w14:textId="77777777" w:rsidR="00921503" w:rsidRPr="00921503" w:rsidRDefault="00921503" w:rsidP="00921503">
      <w:pPr>
        <w:pStyle w:val="ListParagraph"/>
        <w:ind w:left="1080" w:firstLine="360"/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p w14:paraId="75BBC015" w14:textId="77777777" w:rsidR="00195C28" w:rsidRPr="00195C28" w:rsidRDefault="00195C28" w:rsidP="00195C28">
      <w:pPr>
        <w:ind w:left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I thank you.</w:t>
      </w:r>
    </w:p>
    <w:p w14:paraId="3EC4D99E" w14:textId="77777777" w:rsidR="004F5305" w:rsidRDefault="004F5305" w:rsidP="004F5305">
      <w:pPr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</w:p>
    <w:p w14:paraId="20DD6322" w14:textId="77777777" w:rsidR="004F5305" w:rsidRPr="008250CE" w:rsidRDefault="004F5305" w:rsidP="00237A5D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6"/>
          <w:szCs w:val="26"/>
          <w:u w:val="single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>Word Count:</w:t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1</w:t>
      </w:r>
      <w:r w:rsidR="00237A5D">
        <w:rPr>
          <w:rFonts w:ascii="Georgia" w:eastAsia="Times New Roman" w:hAnsi="Georgia"/>
          <w:color w:val="000000"/>
          <w:sz w:val="26"/>
          <w:szCs w:val="26"/>
          <w:u w:val="single"/>
        </w:rPr>
        <w:t>49</w:t>
      </w:r>
    </w:p>
    <w:p w14:paraId="6830D5EF" w14:textId="77777777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Time limit: 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One </w:t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minutes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 and 20 seconds</w:t>
      </w: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4B99" w14:textId="77777777" w:rsidR="002741B8" w:rsidRDefault="002741B8" w:rsidP="00987BD3">
      <w:pPr>
        <w:spacing w:after="0" w:line="240" w:lineRule="auto"/>
      </w:pPr>
      <w:r>
        <w:separator/>
      </w:r>
    </w:p>
  </w:endnote>
  <w:endnote w:type="continuationSeparator" w:id="0">
    <w:p w14:paraId="61BF2AB6" w14:textId="77777777" w:rsidR="002741B8" w:rsidRDefault="002741B8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F0B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77AA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B399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DB61" w14:textId="77777777" w:rsidR="002741B8" w:rsidRDefault="002741B8" w:rsidP="00987BD3">
      <w:pPr>
        <w:spacing w:after="0" w:line="240" w:lineRule="auto"/>
      </w:pPr>
      <w:r>
        <w:separator/>
      </w:r>
    </w:p>
  </w:footnote>
  <w:footnote w:type="continuationSeparator" w:id="0">
    <w:p w14:paraId="6B6398CB" w14:textId="77777777" w:rsidR="002741B8" w:rsidRDefault="002741B8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B038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BC2F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0C5EB30D" wp14:editId="28079F90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F50C3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1419FBB8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3DA8222" w14:textId="4DA5F6F9" w:rsidR="007E6A9A" w:rsidRDefault="005A1A2A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126BD" wp14:editId="0CEBD062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B7E8D1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12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40B7E8D1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BF2659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302EEF90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3C6C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61F"/>
    <w:multiLevelType w:val="hybridMultilevel"/>
    <w:tmpl w:val="0C9CFC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88E"/>
    <w:multiLevelType w:val="hybridMultilevel"/>
    <w:tmpl w:val="BC4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057A"/>
    <w:multiLevelType w:val="hybridMultilevel"/>
    <w:tmpl w:val="8D0EB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24DD3"/>
    <w:rsid w:val="00044FA8"/>
    <w:rsid w:val="00045114"/>
    <w:rsid w:val="000665D9"/>
    <w:rsid w:val="00067B64"/>
    <w:rsid w:val="000717A7"/>
    <w:rsid w:val="0007547A"/>
    <w:rsid w:val="0008192F"/>
    <w:rsid w:val="000821DC"/>
    <w:rsid w:val="000A27B0"/>
    <w:rsid w:val="000A44C5"/>
    <w:rsid w:val="000A5AFE"/>
    <w:rsid w:val="000A74CA"/>
    <w:rsid w:val="000D5091"/>
    <w:rsid w:val="000E0939"/>
    <w:rsid w:val="000E40A0"/>
    <w:rsid w:val="000E7B96"/>
    <w:rsid w:val="000F36CD"/>
    <w:rsid w:val="00100561"/>
    <w:rsid w:val="00117335"/>
    <w:rsid w:val="00122221"/>
    <w:rsid w:val="00125CA1"/>
    <w:rsid w:val="001263F2"/>
    <w:rsid w:val="0013141D"/>
    <w:rsid w:val="00145D38"/>
    <w:rsid w:val="00157078"/>
    <w:rsid w:val="00163FAB"/>
    <w:rsid w:val="00165F15"/>
    <w:rsid w:val="001758B1"/>
    <w:rsid w:val="00181844"/>
    <w:rsid w:val="00190818"/>
    <w:rsid w:val="00195C28"/>
    <w:rsid w:val="001A0340"/>
    <w:rsid w:val="001A4E5F"/>
    <w:rsid w:val="001A60EB"/>
    <w:rsid w:val="001C38DD"/>
    <w:rsid w:val="001C5171"/>
    <w:rsid w:val="001D05BD"/>
    <w:rsid w:val="001F2047"/>
    <w:rsid w:val="00214169"/>
    <w:rsid w:val="0021692B"/>
    <w:rsid w:val="00237A5D"/>
    <w:rsid w:val="00244A49"/>
    <w:rsid w:val="0025299D"/>
    <w:rsid w:val="00270544"/>
    <w:rsid w:val="002741B8"/>
    <w:rsid w:val="002741C2"/>
    <w:rsid w:val="00277BA2"/>
    <w:rsid w:val="002842A0"/>
    <w:rsid w:val="00297052"/>
    <w:rsid w:val="002A2ED4"/>
    <w:rsid w:val="002B0ED4"/>
    <w:rsid w:val="002C509C"/>
    <w:rsid w:val="002E6454"/>
    <w:rsid w:val="002F0775"/>
    <w:rsid w:val="0030098E"/>
    <w:rsid w:val="00340315"/>
    <w:rsid w:val="0034125E"/>
    <w:rsid w:val="00367D51"/>
    <w:rsid w:val="00376139"/>
    <w:rsid w:val="003815F1"/>
    <w:rsid w:val="0038560D"/>
    <w:rsid w:val="003975C4"/>
    <w:rsid w:val="003C2613"/>
    <w:rsid w:val="003C2E21"/>
    <w:rsid w:val="003C3D91"/>
    <w:rsid w:val="003E15B2"/>
    <w:rsid w:val="003E60CA"/>
    <w:rsid w:val="003E6C23"/>
    <w:rsid w:val="004308FB"/>
    <w:rsid w:val="00433328"/>
    <w:rsid w:val="0044703E"/>
    <w:rsid w:val="004668FE"/>
    <w:rsid w:val="0047382C"/>
    <w:rsid w:val="00494EF6"/>
    <w:rsid w:val="004B18C6"/>
    <w:rsid w:val="004C10CD"/>
    <w:rsid w:val="004C6283"/>
    <w:rsid w:val="004D4DE8"/>
    <w:rsid w:val="004F1EB9"/>
    <w:rsid w:val="004F5305"/>
    <w:rsid w:val="005172DA"/>
    <w:rsid w:val="00520343"/>
    <w:rsid w:val="00532654"/>
    <w:rsid w:val="005350F7"/>
    <w:rsid w:val="00555B9D"/>
    <w:rsid w:val="005627B9"/>
    <w:rsid w:val="00563838"/>
    <w:rsid w:val="00565571"/>
    <w:rsid w:val="0057176C"/>
    <w:rsid w:val="005849AB"/>
    <w:rsid w:val="005933C9"/>
    <w:rsid w:val="00595734"/>
    <w:rsid w:val="00596492"/>
    <w:rsid w:val="005A1A2A"/>
    <w:rsid w:val="005A3F31"/>
    <w:rsid w:val="005C5750"/>
    <w:rsid w:val="005D1651"/>
    <w:rsid w:val="005D4286"/>
    <w:rsid w:val="005F671C"/>
    <w:rsid w:val="00617385"/>
    <w:rsid w:val="0062162D"/>
    <w:rsid w:val="00623B63"/>
    <w:rsid w:val="006276D7"/>
    <w:rsid w:val="006558CB"/>
    <w:rsid w:val="006560AB"/>
    <w:rsid w:val="00662783"/>
    <w:rsid w:val="00672463"/>
    <w:rsid w:val="00676382"/>
    <w:rsid w:val="00677CFA"/>
    <w:rsid w:val="0068093E"/>
    <w:rsid w:val="006924F4"/>
    <w:rsid w:val="00692949"/>
    <w:rsid w:val="00694121"/>
    <w:rsid w:val="006A41FF"/>
    <w:rsid w:val="006A54C8"/>
    <w:rsid w:val="006B4B97"/>
    <w:rsid w:val="006B76F5"/>
    <w:rsid w:val="006D74CC"/>
    <w:rsid w:val="006F60F8"/>
    <w:rsid w:val="00702712"/>
    <w:rsid w:val="00715CC3"/>
    <w:rsid w:val="007173A0"/>
    <w:rsid w:val="0072568D"/>
    <w:rsid w:val="007265D2"/>
    <w:rsid w:val="00731E70"/>
    <w:rsid w:val="007368CB"/>
    <w:rsid w:val="007373F5"/>
    <w:rsid w:val="00737C3F"/>
    <w:rsid w:val="0074254D"/>
    <w:rsid w:val="0074471F"/>
    <w:rsid w:val="00751DE0"/>
    <w:rsid w:val="007609AB"/>
    <w:rsid w:val="00767A73"/>
    <w:rsid w:val="007828E4"/>
    <w:rsid w:val="007832A0"/>
    <w:rsid w:val="00783FBF"/>
    <w:rsid w:val="00786154"/>
    <w:rsid w:val="00787C6A"/>
    <w:rsid w:val="00795650"/>
    <w:rsid w:val="007A2EBC"/>
    <w:rsid w:val="007B028F"/>
    <w:rsid w:val="007B504A"/>
    <w:rsid w:val="007B6292"/>
    <w:rsid w:val="007C568E"/>
    <w:rsid w:val="007D0B25"/>
    <w:rsid w:val="007D41BA"/>
    <w:rsid w:val="007D4AFA"/>
    <w:rsid w:val="007D6640"/>
    <w:rsid w:val="007E0626"/>
    <w:rsid w:val="007E6A9A"/>
    <w:rsid w:val="00801FE2"/>
    <w:rsid w:val="00805BCC"/>
    <w:rsid w:val="008250CE"/>
    <w:rsid w:val="0085266E"/>
    <w:rsid w:val="008610C2"/>
    <w:rsid w:val="008614FE"/>
    <w:rsid w:val="00873B20"/>
    <w:rsid w:val="008A0F8B"/>
    <w:rsid w:val="008B042A"/>
    <w:rsid w:val="008B69DA"/>
    <w:rsid w:val="008C432A"/>
    <w:rsid w:val="008D25DA"/>
    <w:rsid w:val="008D33F4"/>
    <w:rsid w:val="008D5A28"/>
    <w:rsid w:val="008F4456"/>
    <w:rsid w:val="008F62E8"/>
    <w:rsid w:val="00907168"/>
    <w:rsid w:val="009126CB"/>
    <w:rsid w:val="00921503"/>
    <w:rsid w:val="0093397B"/>
    <w:rsid w:val="0093583C"/>
    <w:rsid w:val="0095129A"/>
    <w:rsid w:val="00951DB6"/>
    <w:rsid w:val="009613FD"/>
    <w:rsid w:val="00965A75"/>
    <w:rsid w:val="00966320"/>
    <w:rsid w:val="00972FB0"/>
    <w:rsid w:val="00974215"/>
    <w:rsid w:val="00982D11"/>
    <w:rsid w:val="00985589"/>
    <w:rsid w:val="0098652B"/>
    <w:rsid w:val="00987BD3"/>
    <w:rsid w:val="0099429D"/>
    <w:rsid w:val="009A5EC5"/>
    <w:rsid w:val="009B0D8A"/>
    <w:rsid w:val="009B5667"/>
    <w:rsid w:val="009D4B1A"/>
    <w:rsid w:val="009D7064"/>
    <w:rsid w:val="009E203B"/>
    <w:rsid w:val="009F2C7F"/>
    <w:rsid w:val="009F7B12"/>
    <w:rsid w:val="00A041C4"/>
    <w:rsid w:val="00A0565F"/>
    <w:rsid w:val="00A33D60"/>
    <w:rsid w:val="00A34313"/>
    <w:rsid w:val="00A44526"/>
    <w:rsid w:val="00A46074"/>
    <w:rsid w:val="00A54A2D"/>
    <w:rsid w:val="00A557B5"/>
    <w:rsid w:val="00A55F7A"/>
    <w:rsid w:val="00A6669F"/>
    <w:rsid w:val="00A731C4"/>
    <w:rsid w:val="00A83B85"/>
    <w:rsid w:val="00A92CB3"/>
    <w:rsid w:val="00A96C16"/>
    <w:rsid w:val="00AA3AAF"/>
    <w:rsid w:val="00AA60B6"/>
    <w:rsid w:val="00AB4191"/>
    <w:rsid w:val="00AC61A1"/>
    <w:rsid w:val="00AD34F6"/>
    <w:rsid w:val="00AD3536"/>
    <w:rsid w:val="00AE4688"/>
    <w:rsid w:val="00AE4B7B"/>
    <w:rsid w:val="00AE65B5"/>
    <w:rsid w:val="00B13A4F"/>
    <w:rsid w:val="00B168B9"/>
    <w:rsid w:val="00B201BA"/>
    <w:rsid w:val="00B229C2"/>
    <w:rsid w:val="00B24AD2"/>
    <w:rsid w:val="00B362D3"/>
    <w:rsid w:val="00B51D3E"/>
    <w:rsid w:val="00B7747C"/>
    <w:rsid w:val="00BA165B"/>
    <w:rsid w:val="00BB5B07"/>
    <w:rsid w:val="00BB6CD4"/>
    <w:rsid w:val="00BC0668"/>
    <w:rsid w:val="00BC07E8"/>
    <w:rsid w:val="00BC2E7D"/>
    <w:rsid w:val="00BC78CC"/>
    <w:rsid w:val="00BD020D"/>
    <w:rsid w:val="00BE26EC"/>
    <w:rsid w:val="00C253ED"/>
    <w:rsid w:val="00C35C94"/>
    <w:rsid w:val="00C4480D"/>
    <w:rsid w:val="00C46915"/>
    <w:rsid w:val="00C54D46"/>
    <w:rsid w:val="00C70EF7"/>
    <w:rsid w:val="00C73686"/>
    <w:rsid w:val="00C73BC1"/>
    <w:rsid w:val="00C83B71"/>
    <w:rsid w:val="00C9566F"/>
    <w:rsid w:val="00C97C96"/>
    <w:rsid w:val="00CA2AC8"/>
    <w:rsid w:val="00CB3009"/>
    <w:rsid w:val="00CC787A"/>
    <w:rsid w:val="00CD5877"/>
    <w:rsid w:val="00CF1ADA"/>
    <w:rsid w:val="00CF303B"/>
    <w:rsid w:val="00D00E22"/>
    <w:rsid w:val="00D017DB"/>
    <w:rsid w:val="00D05531"/>
    <w:rsid w:val="00D1193D"/>
    <w:rsid w:val="00D14DD0"/>
    <w:rsid w:val="00D403CB"/>
    <w:rsid w:val="00D5142A"/>
    <w:rsid w:val="00D5184B"/>
    <w:rsid w:val="00D634A7"/>
    <w:rsid w:val="00D72726"/>
    <w:rsid w:val="00D85CA6"/>
    <w:rsid w:val="00D9016C"/>
    <w:rsid w:val="00D92865"/>
    <w:rsid w:val="00DA03E2"/>
    <w:rsid w:val="00DA5C43"/>
    <w:rsid w:val="00DE5D01"/>
    <w:rsid w:val="00DF0EB1"/>
    <w:rsid w:val="00E156EE"/>
    <w:rsid w:val="00E17B4D"/>
    <w:rsid w:val="00E24311"/>
    <w:rsid w:val="00E243C1"/>
    <w:rsid w:val="00E4398F"/>
    <w:rsid w:val="00E4559A"/>
    <w:rsid w:val="00E8736E"/>
    <w:rsid w:val="00E91F83"/>
    <w:rsid w:val="00E9208E"/>
    <w:rsid w:val="00EA05F1"/>
    <w:rsid w:val="00EB0F83"/>
    <w:rsid w:val="00EB72E9"/>
    <w:rsid w:val="00EB7D1F"/>
    <w:rsid w:val="00EC7562"/>
    <w:rsid w:val="00ED04DB"/>
    <w:rsid w:val="00EF5D19"/>
    <w:rsid w:val="00F00596"/>
    <w:rsid w:val="00F044C5"/>
    <w:rsid w:val="00F20E07"/>
    <w:rsid w:val="00F355A8"/>
    <w:rsid w:val="00F35EF8"/>
    <w:rsid w:val="00F627D4"/>
    <w:rsid w:val="00F65D69"/>
    <w:rsid w:val="00F713C2"/>
    <w:rsid w:val="00F85895"/>
    <w:rsid w:val="00F87195"/>
    <w:rsid w:val="00F907B2"/>
    <w:rsid w:val="00F92CC5"/>
    <w:rsid w:val="00F92F0E"/>
    <w:rsid w:val="00F933C4"/>
    <w:rsid w:val="00F954A7"/>
    <w:rsid w:val="00F95F2D"/>
    <w:rsid w:val="00F97DBF"/>
    <w:rsid w:val="00FA3329"/>
    <w:rsid w:val="00FD5C2F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700AC61D"/>
  <w15:docId w15:val="{FAC23E02-76FA-47FA-9514-101A02C8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24B61-FCB5-4A4B-9834-BBEEC67C5389}"/>
</file>

<file path=customXml/itemProps2.xml><?xml version="1.0" encoding="utf-8"?>
<ds:datastoreItem xmlns:ds="http://schemas.openxmlformats.org/officeDocument/2006/customXml" ds:itemID="{9D113542-5A46-4EF2-8CF3-CCA020E3816B}"/>
</file>

<file path=customXml/itemProps3.xml><?xml version="1.0" encoding="utf-8"?>
<ds:datastoreItem xmlns:ds="http://schemas.openxmlformats.org/officeDocument/2006/customXml" ds:itemID="{0B77CEF5-7CC7-48A6-BF42-776C83597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2</cp:revision>
  <dcterms:created xsi:type="dcterms:W3CDTF">2021-11-04T14:58:00Z</dcterms:created>
  <dcterms:modified xsi:type="dcterms:W3CDTF">2021-11-04T14:58:00Z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