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452EF8" w:rsidRDefault="008822B8" w:rsidP="002D3262">
      <w:pPr>
        <w:jc w:val="center"/>
        <w:rPr>
          <w:rFonts w:cs="Times New Roman"/>
          <w:b/>
          <w:lang w:val="en-US"/>
        </w:rPr>
      </w:pPr>
      <w:r w:rsidRPr="00452EF8">
        <w:rPr>
          <w:rFonts w:ascii="Palatino Linotype" w:hAnsi="Palatino Linotype"/>
          <w:b/>
          <w:lang w:val="en-US"/>
        </w:rPr>
        <w:t>3</w:t>
      </w:r>
      <w:r w:rsidR="006F2FD1" w:rsidRPr="00452EF8">
        <w:rPr>
          <w:rFonts w:ascii="Palatino Linotype" w:hAnsi="Palatino Linotype"/>
          <w:b/>
          <w:lang w:val="en-US"/>
        </w:rPr>
        <w:t>9</w:t>
      </w:r>
      <w:r w:rsidR="009C16EB" w:rsidRPr="00452EF8">
        <w:rPr>
          <w:rFonts w:ascii="Palatino Linotype" w:hAnsi="Palatino Linotype"/>
          <w:b/>
          <w:vertAlign w:val="superscript"/>
          <w:lang w:val="en-US"/>
        </w:rPr>
        <w:t>th</w:t>
      </w:r>
      <w:r w:rsidR="009C16EB" w:rsidRPr="00452EF8">
        <w:rPr>
          <w:rFonts w:ascii="Palatino Linotype" w:hAnsi="Palatino Linotype"/>
          <w:b/>
          <w:lang w:val="en-US"/>
        </w:rPr>
        <w:t xml:space="preserve"> </w:t>
      </w:r>
      <w:r w:rsidR="007305D2" w:rsidRPr="00452EF8">
        <w:rPr>
          <w:rFonts w:cs="Times New Roman"/>
          <w:b/>
          <w:lang w:val="en-US"/>
        </w:rPr>
        <w:t>Session</w:t>
      </w:r>
      <w:r w:rsidR="002D3262" w:rsidRPr="00452EF8">
        <w:rPr>
          <w:rFonts w:cs="Times New Roman"/>
          <w:b/>
          <w:lang w:val="en-US"/>
        </w:rPr>
        <w:t xml:space="preserve"> of the Working Group of the Universal Periodic Review</w:t>
      </w:r>
    </w:p>
    <w:p w14:paraId="4895AAC0" w14:textId="77777777" w:rsidR="00F02DD8" w:rsidRPr="002F7207" w:rsidRDefault="00F02DD8" w:rsidP="00657B72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6F552277" w14:textId="143B99D2" w:rsidR="002D3262" w:rsidRPr="00452EF8" w:rsidRDefault="009A4B1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THAILAND</w:t>
      </w:r>
    </w:p>
    <w:p w14:paraId="6EBD1A15" w14:textId="77777777" w:rsidR="00F02DD8" w:rsidRPr="002F7207" w:rsidRDefault="00F02DD8" w:rsidP="004B4AE0">
      <w:pPr>
        <w:jc w:val="center"/>
        <w:rPr>
          <w:rFonts w:cs="Times New Roman"/>
          <w:b/>
          <w:sz w:val="10"/>
          <w:szCs w:val="10"/>
          <w:lang w:val="en-US"/>
        </w:rPr>
      </w:pPr>
    </w:p>
    <w:p w14:paraId="29CC937D" w14:textId="7FFF41BF" w:rsidR="002D3262" w:rsidRPr="00452EF8" w:rsidRDefault="009A4B1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10</w:t>
      </w:r>
      <w:r w:rsidR="006F2FD1" w:rsidRPr="00452EF8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Pr="002F7207" w:rsidRDefault="00735627" w:rsidP="00772B89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5A87233A" w14:textId="5D8E73D4" w:rsidR="00772B89" w:rsidRPr="00452EF8" w:rsidRDefault="00F3252D" w:rsidP="00772B89">
      <w:pPr>
        <w:jc w:val="center"/>
        <w:rPr>
          <w:rFonts w:cs="Times New Roman"/>
          <w:bCs/>
          <w:lang w:val="en-US"/>
        </w:rPr>
      </w:pPr>
      <w:r w:rsidRPr="00452EF8">
        <w:rPr>
          <w:rFonts w:cs="Times New Roman"/>
          <w:bCs/>
          <w:lang w:val="en-US"/>
        </w:rPr>
        <w:t>Statement by</w:t>
      </w:r>
      <w:r w:rsidR="00402442" w:rsidRPr="00452EF8">
        <w:rPr>
          <w:rFonts w:cs="Times New Roman"/>
          <w:bCs/>
          <w:lang w:val="en-US"/>
        </w:rPr>
        <w:t>:</w:t>
      </w:r>
      <w:r w:rsidR="00D221D2" w:rsidRPr="00452EF8">
        <w:rPr>
          <w:rFonts w:cs="Times New Roman"/>
          <w:bCs/>
          <w:lang w:val="en-US"/>
        </w:rPr>
        <w:t xml:space="preserve"> </w:t>
      </w:r>
      <w:r w:rsidR="009A4B12">
        <w:rPr>
          <w:rFonts w:cs="Times New Roman"/>
          <w:bCs/>
          <w:lang w:val="en-US"/>
        </w:rPr>
        <w:t>Mr. Hassan Hussain Shihab</w:t>
      </w:r>
      <w:r w:rsidR="009A4B12">
        <w:rPr>
          <w:rFonts w:cs="Times New Roman"/>
          <w:bCs/>
          <w:lang w:val="en-US"/>
        </w:rPr>
        <w:br/>
        <w:t>Counsellor | Permanent Mission</w:t>
      </w:r>
      <w:r w:rsidR="006F2FD1" w:rsidRPr="00452EF8">
        <w:rPr>
          <w:rFonts w:cs="Times New Roman"/>
          <w:bCs/>
          <w:lang w:val="en-US"/>
        </w:rPr>
        <w:t xml:space="preserve"> of Maldives to the United Nations Offices’ in Geneva</w:t>
      </w:r>
    </w:p>
    <w:p w14:paraId="7B66EE83" w14:textId="77777777" w:rsidR="00D47725" w:rsidRPr="00452EF8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Pr="00452EF8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452EF8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452EF8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452EF8" w:rsidRDefault="003D34BC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6F2FD1" w:rsidRPr="00452EF8">
        <w:rPr>
          <w:rFonts w:cs="Times New Roman"/>
          <w:sz w:val="28"/>
          <w:szCs w:val="28"/>
        </w:rPr>
        <w:t>Madam</w:t>
      </w:r>
      <w:r w:rsidRPr="00452EF8">
        <w:rPr>
          <w:rFonts w:cs="Times New Roman"/>
          <w:sz w:val="28"/>
          <w:szCs w:val="28"/>
        </w:rPr>
        <w:t xml:space="preserve"> President,</w:t>
      </w:r>
    </w:p>
    <w:p w14:paraId="57902609" w14:textId="31258C1E" w:rsidR="00F02DD8" w:rsidRPr="00452EF8" w:rsidRDefault="00F02DD8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The Maldives welcomes the </w:t>
      </w:r>
      <w:r w:rsidR="00452EF8" w:rsidRPr="00452EF8">
        <w:rPr>
          <w:rFonts w:cs="Times New Roman"/>
          <w:sz w:val="28"/>
          <w:szCs w:val="28"/>
        </w:rPr>
        <w:t>high-level</w:t>
      </w:r>
      <w:r w:rsidR="00AB39BC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 xml:space="preserve">delegation from </w:t>
      </w:r>
      <w:r w:rsidR="009A4B12">
        <w:rPr>
          <w:rFonts w:cs="Times New Roman"/>
          <w:sz w:val="28"/>
          <w:szCs w:val="28"/>
        </w:rPr>
        <w:t xml:space="preserve">Thailand </w:t>
      </w:r>
      <w:r w:rsidR="009C6DFF">
        <w:rPr>
          <w:rFonts w:cs="Times New Roman"/>
          <w:sz w:val="28"/>
          <w:szCs w:val="28"/>
        </w:rPr>
        <w:t>to this third cycle review and thank them for their presentation today.</w:t>
      </w:r>
    </w:p>
    <w:p w14:paraId="4DCDE5A2" w14:textId="02F87690" w:rsidR="009A4B12" w:rsidRDefault="00286DD3" w:rsidP="00CA0093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>The</w:t>
      </w:r>
      <w:r w:rsidR="00CF0FD5" w:rsidRPr="00452EF8">
        <w:rPr>
          <w:rFonts w:cs="Times New Roman"/>
          <w:sz w:val="28"/>
          <w:szCs w:val="28"/>
        </w:rPr>
        <w:t xml:space="preserve"> Maldives </w:t>
      </w:r>
      <w:r w:rsidR="0078066B">
        <w:rPr>
          <w:rFonts w:cs="Times New Roman"/>
          <w:sz w:val="28"/>
          <w:szCs w:val="28"/>
        </w:rPr>
        <w:t xml:space="preserve">commends </w:t>
      </w:r>
      <w:r w:rsidR="00624F4F">
        <w:rPr>
          <w:rFonts w:cs="Times New Roman"/>
          <w:sz w:val="28"/>
          <w:szCs w:val="28"/>
        </w:rPr>
        <w:t>Thailand’s policies on the elderly including the Elderly Act of 2017 and the 2</w:t>
      </w:r>
      <w:r w:rsidR="00624F4F" w:rsidRPr="00624F4F">
        <w:rPr>
          <w:rFonts w:cs="Times New Roman"/>
          <w:sz w:val="28"/>
          <w:szCs w:val="28"/>
          <w:vertAlign w:val="superscript"/>
        </w:rPr>
        <w:t>nd</w:t>
      </w:r>
      <w:r w:rsidR="00624F4F">
        <w:rPr>
          <w:rFonts w:cs="Times New Roman"/>
          <w:sz w:val="28"/>
          <w:szCs w:val="28"/>
        </w:rPr>
        <w:t xml:space="preserve"> National Plan on the Elderly</w:t>
      </w:r>
      <w:r w:rsidR="00BC3227">
        <w:rPr>
          <w:rFonts w:cs="Times New Roman"/>
          <w:sz w:val="28"/>
          <w:szCs w:val="28"/>
        </w:rPr>
        <w:t xml:space="preserve">, </w:t>
      </w:r>
      <w:r w:rsidR="00624F4F">
        <w:rPr>
          <w:rFonts w:cs="Times New Roman"/>
          <w:sz w:val="28"/>
          <w:szCs w:val="28"/>
        </w:rPr>
        <w:t>which serves as a</w:t>
      </w:r>
      <w:r w:rsidR="00BC3227">
        <w:rPr>
          <w:rFonts w:cs="Times New Roman"/>
          <w:sz w:val="28"/>
          <w:szCs w:val="28"/>
        </w:rPr>
        <w:t xml:space="preserve"> strong</w:t>
      </w:r>
      <w:r w:rsidR="00624F4F">
        <w:rPr>
          <w:rFonts w:cs="Times New Roman"/>
          <w:sz w:val="28"/>
          <w:szCs w:val="28"/>
        </w:rPr>
        <w:t xml:space="preserve"> mechanism for promoting the rights and welfare of the elderly</w:t>
      </w:r>
      <w:r w:rsidR="00BC3227">
        <w:rPr>
          <w:rFonts w:cs="Times New Roman"/>
          <w:sz w:val="28"/>
          <w:szCs w:val="28"/>
        </w:rPr>
        <w:t xml:space="preserve"> as the country prepares for an ageing population</w:t>
      </w:r>
      <w:r w:rsidR="00624F4F">
        <w:rPr>
          <w:rFonts w:cs="Times New Roman"/>
          <w:sz w:val="28"/>
          <w:szCs w:val="28"/>
        </w:rPr>
        <w:t xml:space="preserve">. We particularly note the number of educational institutions that provide educational opportunities for the elderly and the quality health care </w:t>
      </w:r>
      <w:r w:rsidR="00BC3227">
        <w:rPr>
          <w:rFonts w:cs="Times New Roman"/>
          <w:sz w:val="28"/>
          <w:szCs w:val="28"/>
        </w:rPr>
        <w:t>received by the elderly i</w:t>
      </w:r>
      <w:r w:rsidR="00624F4F">
        <w:rPr>
          <w:rFonts w:cs="Times New Roman"/>
          <w:sz w:val="28"/>
          <w:szCs w:val="28"/>
        </w:rPr>
        <w:t xml:space="preserve">n line with Thailand’s Universal Health Coverage policy. </w:t>
      </w:r>
    </w:p>
    <w:p w14:paraId="70CD3FFB" w14:textId="3B608A26" w:rsidR="00CF0FD5" w:rsidRPr="00452EF8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In constructive spirit, the Maldives </w:t>
      </w:r>
      <w:r w:rsidR="00E90EF0" w:rsidRPr="00452EF8">
        <w:rPr>
          <w:rFonts w:cs="Times New Roman"/>
          <w:sz w:val="28"/>
          <w:szCs w:val="28"/>
        </w:rPr>
        <w:t xml:space="preserve">presents the following two recommendations </w:t>
      </w:r>
      <w:r w:rsidR="00624F4F">
        <w:rPr>
          <w:rFonts w:cs="Times New Roman"/>
          <w:sz w:val="28"/>
          <w:szCs w:val="28"/>
        </w:rPr>
        <w:t>to Thailand:</w:t>
      </w:r>
    </w:p>
    <w:p w14:paraId="4E583435" w14:textId="0FD7883C" w:rsidR="00A343B4" w:rsidRPr="00452EF8" w:rsidRDefault="00A343B4" w:rsidP="00452EF8">
      <w:pPr>
        <w:spacing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1. </w:t>
      </w:r>
      <w:r w:rsidR="00624F4F">
        <w:rPr>
          <w:rFonts w:cs="Times New Roman"/>
          <w:sz w:val="28"/>
          <w:szCs w:val="28"/>
        </w:rPr>
        <w:t>E</w:t>
      </w:r>
      <w:r w:rsidR="00624F4F" w:rsidRPr="00624F4F">
        <w:rPr>
          <w:rFonts w:cs="Times New Roman"/>
          <w:sz w:val="28"/>
          <w:szCs w:val="28"/>
        </w:rPr>
        <w:t>nsure the effective participation of women</w:t>
      </w:r>
      <w:r w:rsidR="00BC3227">
        <w:rPr>
          <w:rFonts w:cs="Times New Roman"/>
          <w:sz w:val="28"/>
          <w:szCs w:val="28"/>
        </w:rPr>
        <w:t xml:space="preserve"> </w:t>
      </w:r>
      <w:r w:rsidR="00624F4F" w:rsidRPr="00624F4F">
        <w:rPr>
          <w:rFonts w:cs="Times New Roman"/>
          <w:sz w:val="28"/>
          <w:szCs w:val="28"/>
        </w:rPr>
        <w:t>in the formulation and implementation of policies and action plans on climate change and disaster response and risk reduction</w:t>
      </w:r>
      <w:r w:rsidR="00FD5A0D">
        <w:rPr>
          <w:rFonts w:cs="Times New Roman"/>
          <w:sz w:val="28"/>
          <w:szCs w:val="28"/>
        </w:rPr>
        <w:t>.</w:t>
      </w:r>
      <w:bookmarkStart w:id="0" w:name="_GoBack"/>
      <w:bookmarkEnd w:id="0"/>
    </w:p>
    <w:p w14:paraId="3F96D0B6" w14:textId="0F3B1F7F" w:rsidR="00EB2924" w:rsidRPr="00452EF8" w:rsidRDefault="0081240B" w:rsidP="00624F4F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2. </w:t>
      </w:r>
      <w:r w:rsidR="00BC3227">
        <w:rPr>
          <w:rFonts w:cs="Times New Roman"/>
          <w:sz w:val="28"/>
          <w:szCs w:val="28"/>
        </w:rPr>
        <w:t>Simplify procedures for</w:t>
      </w:r>
      <w:r w:rsidR="00624F4F">
        <w:rPr>
          <w:rFonts w:cs="Times New Roman"/>
          <w:sz w:val="28"/>
          <w:szCs w:val="28"/>
        </w:rPr>
        <w:t xml:space="preserve"> </w:t>
      </w:r>
      <w:r w:rsidR="00624F4F" w:rsidRPr="00624F4F">
        <w:rPr>
          <w:rFonts w:cs="Times New Roman"/>
          <w:sz w:val="28"/>
          <w:szCs w:val="28"/>
        </w:rPr>
        <w:t xml:space="preserve">persons with disabilities to </w:t>
      </w:r>
      <w:r w:rsidR="00BC3227">
        <w:rPr>
          <w:rFonts w:cs="Times New Roman"/>
          <w:sz w:val="28"/>
          <w:szCs w:val="28"/>
        </w:rPr>
        <w:t>access</w:t>
      </w:r>
      <w:r w:rsidR="00624F4F" w:rsidRPr="00624F4F">
        <w:rPr>
          <w:rFonts w:cs="Times New Roman"/>
          <w:sz w:val="28"/>
          <w:szCs w:val="28"/>
        </w:rPr>
        <w:t xml:space="preserve"> </w:t>
      </w:r>
      <w:r w:rsidR="00624F4F">
        <w:rPr>
          <w:rFonts w:cs="Times New Roman"/>
          <w:sz w:val="28"/>
          <w:szCs w:val="28"/>
        </w:rPr>
        <w:t>the</w:t>
      </w:r>
      <w:r w:rsidR="00624F4F" w:rsidRPr="00624F4F">
        <w:rPr>
          <w:rFonts w:cs="Times New Roman"/>
          <w:sz w:val="28"/>
          <w:szCs w:val="28"/>
        </w:rPr>
        <w:t xml:space="preserve"> disability grant</w:t>
      </w:r>
      <w:r w:rsidR="00D44385">
        <w:rPr>
          <w:rFonts w:cs="Times New Roman"/>
          <w:sz w:val="28"/>
          <w:szCs w:val="28"/>
        </w:rPr>
        <w:t>.</w:t>
      </w:r>
    </w:p>
    <w:p w14:paraId="14F30D4B" w14:textId="61D603AD" w:rsidR="003E5575" w:rsidRPr="00452EF8" w:rsidRDefault="00AA45F2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We wish </w:t>
      </w:r>
      <w:r w:rsidR="00BC3227">
        <w:rPr>
          <w:rFonts w:cs="Times New Roman"/>
          <w:sz w:val="28"/>
          <w:szCs w:val="28"/>
        </w:rPr>
        <w:t>Thailand</w:t>
      </w:r>
      <w:r w:rsidRPr="00452EF8">
        <w:rPr>
          <w:rFonts w:cs="Times New Roman"/>
          <w:sz w:val="28"/>
          <w:szCs w:val="28"/>
        </w:rPr>
        <w:t xml:space="preserve"> a </w:t>
      </w:r>
      <w:r w:rsidR="003E5575" w:rsidRPr="00452EF8">
        <w:rPr>
          <w:rFonts w:cs="Times New Roman"/>
          <w:sz w:val="28"/>
          <w:szCs w:val="28"/>
        </w:rPr>
        <w:t>successful</w:t>
      </w:r>
      <w:r w:rsidRPr="00452EF8">
        <w:rPr>
          <w:rFonts w:cs="Times New Roman"/>
          <w:sz w:val="28"/>
          <w:szCs w:val="28"/>
        </w:rPr>
        <w:t xml:space="preserve"> review</w:t>
      </w:r>
      <w:r w:rsidR="00C8733D" w:rsidRPr="00452EF8">
        <w:rPr>
          <w:rFonts w:cs="Times New Roman"/>
          <w:sz w:val="28"/>
          <w:szCs w:val="28"/>
        </w:rPr>
        <w:t>.</w:t>
      </w:r>
      <w:r w:rsidR="00DC77F5" w:rsidRPr="00452EF8">
        <w:rPr>
          <w:rFonts w:cs="Times New Roman"/>
          <w:sz w:val="28"/>
          <w:szCs w:val="28"/>
        </w:rPr>
        <w:t xml:space="preserve"> </w:t>
      </w:r>
    </w:p>
    <w:p w14:paraId="18107221" w14:textId="49F71096" w:rsidR="00BC3227" w:rsidRPr="00CF0FD5" w:rsidRDefault="00CF0FD5" w:rsidP="00BC3227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452EF8">
        <w:rPr>
          <w:rFonts w:cs="Times New Roman"/>
          <w:sz w:val="28"/>
          <w:szCs w:val="28"/>
        </w:rPr>
        <w:t xml:space="preserve">Thank you, </w:t>
      </w:r>
      <w:r w:rsidR="00A343B4" w:rsidRPr="00452EF8">
        <w:rPr>
          <w:rFonts w:cs="Times New Roman"/>
          <w:sz w:val="28"/>
          <w:szCs w:val="28"/>
        </w:rPr>
        <w:t>Madam</w:t>
      </w:r>
      <w:r w:rsidR="0081240B" w:rsidRPr="00452EF8">
        <w:rPr>
          <w:rFonts w:cs="Times New Roman"/>
          <w:sz w:val="28"/>
          <w:szCs w:val="28"/>
        </w:rPr>
        <w:t xml:space="preserve"> </w:t>
      </w:r>
      <w:r w:rsidRPr="00452EF8">
        <w:rPr>
          <w:rFonts w:cs="Times New Roman"/>
          <w:sz w:val="28"/>
          <w:szCs w:val="28"/>
        </w:rPr>
        <w:t>President</w:t>
      </w:r>
    </w:p>
    <w:sectPr w:rsidR="00BC3227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115F9" w16cex:dateUtc="2021-10-25T09:3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E1861" w14:textId="77777777" w:rsidR="006C13C6" w:rsidRDefault="006C13C6" w:rsidP="00BA0B55">
      <w:r>
        <w:separator/>
      </w:r>
    </w:p>
  </w:endnote>
  <w:endnote w:type="continuationSeparator" w:id="0">
    <w:p w14:paraId="6F740791" w14:textId="77777777" w:rsidR="006C13C6" w:rsidRDefault="006C13C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Constantia"/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01B73FE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97949" w14:textId="77777777" w:rsidR="006C13C6" w:rsidRDefault="006C13C6" w:rsidP="00BA0B55">
      <w:r>
        <w:separator/>
      </w:r>
    </w:p>
  </w:footnote>
  <w:footnote w:type="continuationSeparator" w:id="0">
    <w:p w14:paraId="67DCE84F" w14:textId="77777777" w:rsidR="006C13C6" w:rsidRDefault="006C13C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5509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2E08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2F7207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461C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52EF8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3B1B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76A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24F4F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3C6"/>
    <w:rsid w:val="006C1E7C"/>
    <w:rsid w:val="006C2147"/>
    <w:rsid w:val="006C6174"/>
    <w:rsid w:val="006C6912"/>
    <w:rsid w:val="006C6E7F"/>
    <w:rsid w:val="006C77D2"/>
    <w:rsid w:val="006D3175"/>
    <w:rsid w:val="006E1566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066B"/>
    <w:rsid w:val="00781DE2"/>
    <w:rsid w:val="0079023C"/>
    <w:rsid w:val="0079115B"/>
    <w:rsid w:val="00796D6B"/>
    <w:rsid w:val="007A1F1C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E3FB5"/>
    <w:rsid w:val="007F0E78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E7D69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A4B12"/>
    <w:rsid w:val="009B0B06"/>
    <w:rsid w:val="009B11D5"/>
    <w:rsid w:val="009B1603"/>
    <w:rsid w:val="009B26E8"/>
    <w:rsid w:val="009B6BDF"/>
    <w:rsid w:val="009C16EB"/>
    <w:rsid w:val="009C6AFA"/>
    <w:rsid w:val="009C6DF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46A0"/>
    <w:rsid w:val="00A1214E"/>
    <w:rsid w:val="00A1617B"/>
    <w:rsid w:val="00A21AF6"/>
    <w:rsid w:val="00A27ED6"/>
    <w:rsid w:val="00A33F33"/>
    <w:rsid w:val="00A343B4"/>
    <w:rsid w:val="00A34824"/>
    <w:rsid w:val="00A34C6C"/>
    <w:rsid w:val="00A53496"/>
    <w:rsid w:val="00A544C1"/>
    <w:rsid w:val="00A57B66"/>
    <w:rsid w:val="00A61374"/>
    <w:rsid w:val="00A66FC6"/>
    <w:rsid w:val="00A77FAA"/>
    <w:rsid w:val="00A80866"/>
    <w:rsid w:val="00A81428"/>
    <w:rsid w:val="00A82D79"/>
    <w:rsid w:val="00A8540B"/>
    <w:rsid w:val="00A86407"/>
    <w:rsid w:val="00A87165"/>
    <w:rsid w:val="00A92AD5"/>
    <w:rsid w:val="00AA45F2"/>
    <w:rsid w:val="00AA677D"/>
    <w:rsid w:val="00AA7F1C"/>
    <w:rsid w:val="00AB16F5"/>
    <w:rsid w:val="00AB39BC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1DD7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69F1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C3227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0093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4385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A7E99"/>
    <w:rsid w:val="00DB0CDE"/>
    <w:rsid w:val="00DB487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4445"/>
    <w:rsid w:val="00E05522"/>
    <w:rsid w:val="00E07423"/>
    <w:rsid w:val="00E14945"/>
    <w:rsid w:val="00E1771C"/>
    <w:rsid w:val="00E2578C"/>
    <w:rsid w:val="00E300A6"/>
    <w:rsid w:val="00E318CB"/>
    <w:rsid w:val="00E37F9C"/>
    <w:rsid w:val="00E4295B"/>
    <w:rsid w:val="00E4445C"/>
    <w:rsid w:val="00E45CBD"/>
    <w:rsid w:val="00E52E16"/>
    <w:rsid w:val="00E541F8"/>
    <w:rsid w:val="00E5560F"/>
    <w:rsid w:val="00E55CC3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5A0D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E6B7A0"/>
  <w15:docId w15:val="{50A72F45-6679-4B4F-AE49-ACC39DA1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658EAD-EE6B-4124-997E-E2B5D1132372}"/>
</file>

<file path=customXml/itemProps2.xml><?xml version="1.0" encoding="utf-8"?>
<ds:datastoreItem xmlns:ds="http://schemas.openxmlformats.org/officeDocument/2006/customXml" ds:itemID="{B314FB7F-A91F-4386-A773-4C1F6C8ABD26}"/>
</file>

<file path=customXml/itemProps3.xml><?xml version="1.0" encoding="utf-8"?>
<ds:datastoreItem xmlns:ds="http://schemas.openxmlformats.org/officeDocument/2006/customXml" ds:itemID="{735A869F-5C1F-4CBD-BFDA-5FA5D8971552}"/>
</file>

<file path=customXml/itemProps4.xml><?xml version="1.0" encoding="utf-8"?>
<ds:datastoreItem xmlns:ds="http://schemas.openxmlformats.org/officeDocument/2006/customXml" ds:itemID="{AF464E78-98B3-4FFE-8521-008EE3B575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Fathmath Lamya Imthiyaz</dc:creator>
  <cp:keywords/>
  <dc:description/>
  <cp:lastModifiedBy>Mizna Waheed</cp:lastModifiedBy>
  <cp:revision>7</cp:revision>
  <cp:lastPrinted>2016-01-27T13:40:00Z</cp:lastPrinted>
  <dcterms:created xsi:type="dcterms:W3CDTF">2021-10-25T09:39:00Z</dcterms:created>
  <dcterms:modified xsi:type="dcterms:W3CDTF">2021-10-27T09:46:00Z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