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58CA6283" w:rsidR="00DA7FD6" w:rsidRPr="00EF510D" w:rsidRDefault="00DA7FD6" w:rsidP="00DA7FD6">
      <w:pPr>
        <w:keepNext/>
        <w:keepLines/>
        <w:spacing w:after="600"/>
        <w:contextualSpacing/>
        <w:jc w:val="center"/>
        <w:outlineLvl w:val="0"/>
        <w:rPr>
          <w:rFonts w:asciiTheme="majorHAnsi" w:eastAsiaTheme="majorEastAsia" w:hAnsiTheme="majorHAnsi" w:cstheme="majorBidi"/>
          <w:kern w:val="28"/>
          <w:sz w:val="26"/>
          <w:szCs w:val="56"/>
        </w:rPr>
      </w:pPr>
      <w:r w:rsidRPr="00EF510D">
        <w:rPr>
          <w:rFonts w:asciiTheme="majorHAnsi" w:eastAsiaTheme="majorEastAsia" w:hAnsiTheme="majorHAnsi" w:cstheme="majorBidi"/>
          <w:kern w:val="28"/>
          <w:sz w:val="26"/>
          <w:szCs w:val="56"/>
        </w:rPr>
        <w:t>3</w:t>
      </w:r>
      <w:r w:rsidR="00CB3E9F">
        <w:rPr>
          <w:rFonts w:asciiTheme="majorHAnsi" w:eastAsiaTheme="majorEastAsia" w:hAnsiTheme="majorHAnsi" w:cstheme="majorBidi"/>
          <w:kern w:val="28"/>
          <w:sz w:val="26"/>
          <w:szCs w:val="56"/>
        </w:rPr>
        <w:t>9</w:t>
      </w:r>
      <w:r w:rsidRPr="00EF510D">
        <w:rPr>
          <w:rFonts w:asciiTheme="majorHAnsi" w:eastAsiaTheme="majorEastAsia" w:hAnsiTheme="majorHAnsi" w:cstheme="majorBidi"/>
          <w:kern w:val="28"/>
          <w:sz w:val="26"/>
          <w:szCs w:val="56"/>
        </w:rPr>
        <w:t>th session of the UPR Working Group</w:t>
      </w:r>
    </w:p>
    <w:p w14:paraId="00774B9F" w14:textId="5EACE30C"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CB3E9F">
        <w:rPr>
          <w:rFonts w:asciiTheme="majorHAnsi" w:eastAsiaTheme="majorEastAsia" w:hAnsiTheme="majorHAnsi" w:cstheme="majorBidi"/>
          <w:sz w:val="24"/>
          <w:szCs w:val="32"/>
          <w:lang w:val="en-US"/>
        </w:rPr>
        <w:t>Greece</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7D9DCA01"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proofErr w:type="spellStart"/>
      <w:r w:rsidR="00CB3E9F">
        <w:rPr>
          <w:rFonts w:asciiTheme="majorHAnsi" w:eastAsiaTheme="majorEastAsia" w:hAnsiTheme="majorHAnsi" w:cstheme="majorBidi"/>
          <w:sz w:val="24"/>
          <w:szCs w:val="32"/>
          <w:lang w:val="en-US"/>
        </w:rPr>
        <w:t>Mr</w:t>
      </w:r>
      <w:proofErr w:type="spellEnd"/>
      <w:r w:rsidR="00CB3E9F">
        <w:rPr>
          <w:rFonts w:asciiTheme="majorHAnsi" w:eastAsiaTheme="majorEastAsia" w:hAnsiTheme="majorHAnsi" w:cstheme="majorBidi"/>
          <w:sz w:val="24"/>
          <w:szCs w:val="32"/>
          <w:lang w:val="en-US"/>
        </w:rPr>
        <w:t xml:space="preserve"> Fredrik Nivaeus, Minister Counselor</w:t>
      </w:r>
    </w:p>
    <w:p w14:paraId="580A54FE" w14:textId="64449B5B" w:rsidR="00901FD0" w:rsidRPr="00901FD0" w:rsidRDefault="00CB3E9F"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 xml:space="preserve">1 November </w:t>
      </w:r>
      <w:r w:rsidR="00901FD0" w:rsidRPr="00901FD0">
        <w:rPr>
          <w:rFonts w:asciiTheme="majorHAnsi" w:eastAsiaTheme="majorEastAsia" w:hAnsiTheme="majorHAnsi" w:cstheme="majorBidi"/>
          <w:sz w:val="22"/>
          <w:szCs w:val="28"/>
          <w:lang w:val="en-US"/>
        </w:rPr>
        <w:t>2021</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0787B3A7" w14:textId="0D400DB0" w:rsidR="00CB3E9F" w:rsidRPr="00CB3E9F" w:rsidRDefault="00CB3E9F" w:rsidP="00CB3E9F">
      <w:pPr>
        <w:pStyle w:val="Brdtext"/>
      </w:pPr>
      <w:r w:rsidRPr="00CB3E9F">
        <w:t>Sweden welcomes the progress made by Greece to address previous UPR-recommendations and the Government’s plans to strengthen democracy and the rule of law. At the same time some concerns, including regarding the situation for migrants and the Roma population remain. We note that several consecutive crises including the pandemic have particularly affected persons belonging to vulnerable groups.</w:t>
      </w:r>
    </w:p>
    <w:p w14:paraId="7C03C782" w14:textId="77777777" w:rsidR="00CB3E9F" w:rsidRPr="00CB3E9F" w:rsidRDefault="00CB3E9F" w:rsidP="00CB3E9F">
      <w:pPr>
        <w:pStyle w:val="Brdtext"/>
      </w:pPr>
      <w:r w:rsidRPr="00CB3E9F">
        <w:t>Sweden would like to make the following recommendations:</w:t>
      </w:r>
    </w:p>
    <w:p w14:paraId="47DA3117" w14:textId="56113D3D" w:rsidR="00CB3E9F" w:rsidRPr="00CB3E9F" w:rsidRDefault="00CB3E9F" w:rsidP="00CB3E9F">
      <w:pPr>
        <w:pStyle w:val="Brdtext"/>
        <w:numPr>
          <w:ilvl w:val="0"/>
          <w:numId w:val="45"/>
        </w:numPr>
      </w:pPr>
      <w:bookmarkStart w:id="1" w:name="_Hlk85106172"/>
      <w:r w:rsidRPr="00CB3E9F">
        <w:t xml:space="preserve">Improve the situation for migrants, particularly by safeguarding the health conditions for children and persons belonging to vulnerable groups, </w:t>
      </w:r>
      <w:bookmarkStart w:id="2" w:name="_Hlk84928775"/>
      <w:r w:rsidRPr="00CB3E9F">
        <w:t>in line with Greece’s international obligations.</w:t>
      </w:r>
      <w:bookmarkEnd w:id="2"/>
    </w:p>
    <w:bookmarkEnd w:id="1"/>
    <w:p w14:paraId="36FD6A6E" w14:textId="77777777" w:rsidR="00CB3E9F" w:rsidRPr="00CB3E9F" w:rsidRDefault="00CB3E9F" w:rsidP="00CB3E9F">
      <w:pPr>
        <w:pStyle w:val="Brdtext"/>
        <w:numPr>
          <w:ilvl w:val="0"/>
          <w:numId w:val="45"/>
        </w:numPr>
      </w:pPr>
      <w:r w:rsidRPr="00CB3E9F">
        <w:t>Take necessary measures to end threats and violence against journalists, in line with Greece’s commitments under international law.</w:t>
      </w:r>
    </w:p>
    <w:p w14:paraId="32E8CD50" w14:textId="77777777" w:rsidR="00CB3E9F" w:rsidRPr="00CB3E9F" w:rsidRDefault="00CB3E9F" w:rsidP="00CB3E9F">
      <w:pPr>
        <w:pStyle w:val="Brdtext"/>
      </w:pPr>
    </w:p>
    <w:p w14:paraId="28193740" w14:textId="77777777" w:rsidR="00CB3E9F" w:rsidRPr="00CB3E9F" w:rsidRDefault="00CB3E9F" w:rsidP="00CB3E9F">
      <w:pPr>
        <w:pStyle w:val="Brdtext"/>
        <w:numPr>
          <w:ilvl w:val="0"/>
          <w:numId w:val="45"/>
        </w:numPr>
      </w:pPr>
      <w:r w:rsidRPr="00CB3E9F">
        <w:t xml:space="preserve">Continue the work to safeguard full respect for human rights of, and non-discrimination of, the Roma population in Greece, in line with Greece's international obligations, and in doing so ratify and effectively implement the Framework Convention for the protection of National Minorities. </w:t>
      </w:r>
    </w:p>
    <w:p w14:paraId="774272BA" w14:textId="2BD2DB99" w:rsidR="00B31BFB" w:rsidRPr="00CB3E9F" w:rsidRDefault="00CB3E9F" w:rsidP="00CB3E9F">
      <w:pPr>
        <w:pStyle w:val="Brdtext"/>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9"/>
  </w:num>
  <w:num w:numId="13">
    <w:abstractNumId w:val="31"/>
  </w:num>
  <w:num w:numId="14">
    <w:abstractNumId w:val="14"/>
  </w:num>
  <w:num w:numId="15">
    <w:abstractNumId w:val="12"/>
  </w:num>
  <w:num w:numId="16">
    <w:abstractNumId w:val="36"/>
  </w:num>
  <w:num w:numId="17">
    <w:abstractNumId w:val="33"/>
  </w:num>
  <w:num w:numId="18">
    <w:abstractNumId w:val="11"/>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3E9F"/>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51881-ED58-43D5-B822-A79EBCEB8F61}"/>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3B858CC8-A1A6-43C4-B410-F09A2ACCF6DD}"/>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CF8463F5-3262-41A4-8F08-436329B011D4}"/>
</file>

<file path=docProps/app.xml><?xml version="1.0" encoding="utf-8"?>
<Properties xmlns="http://schemas.openxmlformats.org/officeDocument/2006/extended-properties" xmlns:vt="http://schemas.openxmlformats.org/officeDocument/2006/docPropsVTypes">
  <Template>UM Basmall.dotx</Template>
  <TotalTime>0</TotalTime>
  <Pages>2</Pages>
  <Words>197</Words>
  <Characters>1048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2</cp:revision>
  <dcterms:created xsi:type="dcterms:W3CDTF">2021-10-29T07:12:00Z</dcterms:created>
  <dcterms:modified xsi:type="dcterms:W3CDTF">2021-10-29T07:12:00Z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