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1467FE5E" w:rsidR="00754D3F" w:rsidRPr="002E68E1" w:rsidRDefault="00FE3B00" w:rsidP="00754D3F">
      <w:pPr>
        <w:widowControl w:val="0"/>
        <w:autoSpaceDE w:val="0"/>
        <w:autoSpaceDN w:val="0"/>
        <w:adjustRightInd w:val="0"/>
        <w:jc w:val="center"/>
        <w:rPr>
          <w:rFonts w:cs="Arial"/>
          <w:sz w:val="22"/>
        </w:rPr>
      </w:pPr>
      <w:r>
        <w:rPr>
          <w:rFonts w:cs="Arial"/>
          <w:sz w:val="22"/>
          <w:lang w:val="en-US"/>
        </w:rPr>
        <w:t>01</w:t>
      </w:r>
      <w:r w:rsidR="00754D3F">
        <w:rPr>
          <w:rFonts w:cs="Arial"/>
          <w:sz w:val="22"/>
          <w:lang w:val="en-US"/>
        </w:rPr>
        <w:t xml:space="preserve"> </w:t>
      </w:r>
      <w:r w:rsidR="00A86BEA">
        <w:rPr>
          <w:rFonts w:cs="Arial"/>
          <w:sz w:val="22"/>
          <w:lang w:val="en-US"/>
        </w:rPr>
        <w:t xml:space="preserve">November </w:t>
      </w:r>
      <w:r w:rsidR="00754D3F" w:rsidRPr="00F45651">
        <w:rPr>
          <w:rFonts w:cs="Arial"/>
          <w:sz w:val="22"/>
          <w:lang w:val="en-US"/>
        </w:rPr>
        <w:t>2021</w:t>
      </w:r>
      <w:r w:rsidR="00754D3F" w:rsidRPr="002E68E1">
        <w:rPr>
          <w:rFonts w:cs="Arial"/>
          <w:sz w:val="22"/>
        </w:rPr>
        <w:t>,</w:t>
      </w:r>
      <w:r w:rsidR="00754D3F" w:rsidRPr="00F45651">
        <w:rPr>
          <w:rFonts w:cs="Arial"/>
          <w:sz w:val="22"/>
          <w:lang w:val="en-US"/>
        </w:rPr>
        <w:t xml:space="preserve"> Palais des Nations, Geneva, Switzerland</w:t>
      </w:r>
      <w:r w:rsidR="00754D3F">
        <w:rPr>
          <w:rFonts w:cs="Arial"/>
          <w:sz w:val="22"/>
          <w:lang w:val="en-US"/>
        </w:rPr>
        <w:t xml:space="preserve"> </w:t>
      </w:r>
    </w:p>
    <w:p w14:paraId="2FA3023A" w14:textId="77777777" w:rsidR="00754D3F" w:rsidRPr="002E68E1" w:rsidRDefault="00754D3F" w:rsidP="00754D3F">
      <w:pPr>
        <w:jc w:val="center"/>
        <w:rPr>
          <w:rFonts w:cs="Arial"/>
        </w:rPr>
      </w:pPr>
    </w:p>
    <w:p w14:paraId="1B992EBC" w14:textId="01916C82" w:rsidR="00754D3F" w:rsidRPr="007E2333" w:rsidRDefault="003022C7" w:rsidP="00754D3F">
      <w:pPr>
        <w:jc w:val="center"/>
        <w:rPr>
          <w:rFonts w:cs="Arial"/>
          <w:b/>
          <w:sz w:val="28"/>
          <w:szCs w:val="28"/>
        </w:rPr>
      </w:pPr>
      <w:r w:rsidRPr="007E2333">
        <w:rPr>
          <w:rFonts w:cs="Arial"/>
          <w:b/>
          <w:sz w:val="28"/>
          <w:szCs w:val="28"/>
        </w:rPr>
        <w:t>GREECE</w:t>
      </w:r>
    </w:p>
    <w:p w14:paraId="1E783D2E" w14:textId="77777777" w:rsidR="00754D3F" w:rsidRPr="00F45651" w:rsidRDefault="00754D3F" w:rsidP="00E8567A">
      <w:pPr>
        <w:widowControl w:val="0"/>
        <w:autoSpaceDE w:val="0"/>
        <w:autoSpaceDN w:val="0"/>
        <w:adjustRightInd w:val="0"/>
        <w:rPr>
          <w:rFonts w:cs="Arial"/>
          <w:sz w:val="22"/>
          <w:lang w:val="en-US"/>
        </w:rPr>
      </w:pPr>
    </w:p>
    <w:p w14:paraId="05CFE023" w14:textId="2D6D8C01"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CC14C9">
        <w:rPr>
          <w:rFonts w:cs="Arial"/>
          <w:sz w:val="22"/>
          <w:lang w:val="en-US"/>
        </w:rPr>
        <w:t>1 min 10 sec</w:t>
      </w:r>
    </w:p>
    <w:p w14:paraId="12D64AB3" w14:textId="7E0AC346"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6A0FDB">
        <w:rPr>
          <w:rFonts w:cs="Arial"/>
          <w:sz w:val="22"/>
          <w:lang w:val="en-US"/>
        </w:rPr>
        <w:t xml:space="preserve">: </w:t>
      </w:r>
      <w:r w:rsidR="00CC14C9">
        <w:rPr>
          <w:rFonts w:cs="Arial"/>
          <w:sz w:val="22"/>
          <w:lang w:val="en-US"/>
        </w:rPr>
        <w:t>21 of 99</w:t>
      </w:r>
    </w:p>
    <w:p w14:paraId="11B9D86C" w14:textId="18B062B7" w:rsidR="00754D3F" w:rsidRPr="00CF0D33" w:rsidRDefault="00754D3F" w:rsidP="00B062B2">
      <w:pPr>
        <w:jc w:val="both"/>
        <w:rPr>
          <w:rFonts w:cs="Arial"/>
          <w:szCs w:val="24"/>
        </w:rPr>
      </w:pPr>
    </w:p>
    <w:p w14:paraId="217E77F3" w14:textId="77777777" w:rsidR="0011023E" w:rsidRPr="004E5C7A" w:rsidRDefault="0011023E" w:rsidP="0011023E">
      <w:pPr>
        <w:jc w:val="both"/>
        <w:rPr>
          <w:rFonts w:cs="Arial"/>
          <w:sz w:val="28"/>
          <w:szCs w:val="28"/>
        </w:rPr>
      </w:pPr>
      <w:r w:rsidRPr="004E5C7A">
        <w:rPr>
          <w:rFonts w:cs="Arial"/>
          <w:sz w:val="28"/>
          <w:szCs w:val="28"/>
        </w:rPr>
        <w:t>Thank you, Chair.</w:t>
      </w:r>
    </w:p>
    <w:p w14:paraId="0BCC7C6C" w14:textId="77777777" w:rsidR="0011023E" w:rsidRPr="004E5C7A" w:rsidRDefault="0011023E" w:rsidP="0011023E">
      <w:pPr>
        <w:jc w:val="both"/>
        <w:rPr>
          <w:rFonts w:cs="Arial"/>
          <w:sz w:val="28"/>
          <w:szCs w:val="28"/>
        </w:rPr>
      </w:pPr>
    </w:p>
    <w:p w14:paraId="15C384DE" w14:textId="515A2E95" w:rsidR="00BD6F54" w:rsidRPr="004E5C7A" w:rsidRDefault="00CC14C9" w:rsidP="00BD6F54">
      <w:pPr>
        <w:jc w:val="both"/>
        <w:rPr>
          <w:rFonts w:cs="Arial"/>
          <w:sz w:val="28"/>
          <w:szCs w:val="28"/>
        </w:rPr>
      </w:pPr>
      <w:r w:rsidRPr="004E5C7A">
        <w:rPr>
          <w:rFonts w:cs="Arial"/>
          <w:sz w:val="28"/>
          <w:szCs w:val="28"/>
        </w:rPr>
        <w:t xml:space="preserve">We </w:t>
      </w:r>
      <w:r w:rsidR="00BD6F54" w:rsidRPr="004E5C7A">
        <w:rPr>
          <w:rFonts w:cs="Arial"/>
          <w:sz w:val="28"/>
          <w:szCs w:val="28"/>
        </w:rPr>
        <w:t xml:space="preserve">warmly welcome the delegation of Greece to the third UPR </w:t>
      </w:r>
      <w:r w:rsidRPr="004E5C7A">
        <w:rPr>
          <w:rFonts w:cs="Arial"/>
          <w:sz w:val="28"/>
          <w:szCs w:val="28"/>
        </w:rPr>
        <w:t xml:space="preserve">cycle. </w:t>
      </w:r>
    </w:p>
    <w:p w14:paraId="4C537536" w14:textId="38C463EC" w:rsidR="0011023E" w:rsidRPr="004E5C7A" w:rsidRDefault="0011023E" w:rsidP="0011023E">
      <w:pPr>
        <w:jc w:val="both"/>
        <w:rPr>
          <w:rFonts w:cs="Arial"/>
          <w:sz w:val="28"/>
          <w:szCs w:val="28"/>
        </w:rPr>
      </w:pPr>
    </w:p>
    <w:p w14:paraId="0DDBB19D" w14:textId="7C6E3665" w:rsidR="00DE4E78" w:rsidRPr="004E5C7A" w:rsidRDefault="00CC14C9" w:rsidP="00B062B2">
      <w:pPr>
        <w:jc w:val="both"/>
        <w:rPr>
          <w:rFonts w:cs="Arial"/>
          <w:sz w:val="28"/>
          <w:szCs w:val="28"/>
        </w:rPr>
      </w:pPr>
      <w:r w:rsidRPr="004E5C7A">
        <w:rPr>
          <w:rFonts w:cs="Arial"/>
          <w:sz w:val="28"/>
          <w:szCs w:val="28"/>
        </w:rPr>
        <w:t>The Philippines notes the continuous efforts of G</w:t>
      </w:r>
      <w:r w:rsidR="00E8567A" w:rsidRPr="004E5C7A">
        <w:rPr>
          <w:rFonts w:cs="Arial"/>
          <w:sz w:val="28"/>
          <w:szCs w:val="28"/>
        </w:rPr>
        <w:t>reece</w:t>
      </w:r>
      <w:r w:rsidRPr="004E5C7A">
        <w:rPr>
          <w:rFonts w:cs="Arial"/>
          <w:sz w:val="28"/>
          <w:szCs w:val="28"/>
        </w:rPr>
        <w:t xml:space="preserve"> to address all forms of discrimination against vulnerable groups and appreciates </w:t>
      </w:r>
      <w:r w:rsidR="00CF0D33" w:rsidRPr="004E5C7A">
        <w:rPr>
          <w:rFonts w:cs="Arial"/>
          <w:sz w:val="28"/>
          <w:szCs w:val="28"/>
        </w:rPr>
        <w:t xml:space="preserve">its </w:t>
      </w:r>
      <w:r w:rsidR="005A4061" w:rsidRPr="004E5C7A">
        <w:rPr>
          <w:rFonts w:cs="Arial"/>
          <w:sz w:val="28"/>
          <w:szCs w:val="28"/>
        </w:rPr>
        <w:t xml:space="preserve">support </w:t>
      </w:r>
      <w:r w:rsidR="00CF0D33" w:rsidRPr="004E5C7A">
        <w:rPr>
          <w:rFonts w:cs="Arial"/>
          <w:sz w:val="28"/>
          <w:szCs w:val="28"/>
        </w:rPr>
        <w:t xml:space="preserve">for the </w:t>
      </w:r>
      <w:r w:rsidRPr="004E5C7A">
        <w:rPr>
          <w:rFonts w:cs="Arial"/>
          <w:sz w:val="28"/>
          <w:szCs w:val="28"/>
        </w:rPr>
        <w:t xml:space="preserve">Global Compacts on Refugees and on Migration. </w:t>
      </w:r>
    </w:p>
    <w:p w14:paraId="6F766C1A" w14:textId="77777777" w:rsidR="001739FB" w:rsidRPr="004E5C7A" w:rsidRDefault="001739FB" w:rsidP="00B062B2">
      <w:pPr>
        <w:jc w:val="both"/>
        <w:rPr>
          <w:rFonts w:cs="Arial"/>
          <w:sz w:val="28"/>
          <w:szCs w:val="28"/>
        </w:rPr>
      </w:pPr>
    </w:p>
    <w:p w14:paraId="560896AA" w14:textId="22B0074F" w:rsidR="009B52AB" w:rsidRPr="004E5C7A" w:rsidRDefault="0011023E" w:rsidP="009B52AB">
      <w:pPr>
        <w:jc w:val="both"/>
        <w:rPr>
          <w:rFonts w:cs="Arial"/>
          <w:sz w:val="28"/>
          <w:szCs w:val="28"/>
        </w:rPr>
      </w:pPr>
      <w:r w:rsidRPr="004E5C7A">
        <w:rPr>
          <w:rFonts w:cs="Arial"/>
          <w:sz w:val="28"/>
          <w:szCs w:val="28"/>
        </w:rPr>
        <w:t>In a constructive spirit, the Philippines presents the following recommendations</w:t>
      </w:r>
      <w:r w:rsidR="006A19A4" w:rsidRPr="004E5C7A">
        <w:rPr>
          <w:rFonts w:cs="Arial"/>
          <w:sz w:val="28"/>
          <w:szCs w:val="28"/>
        </w:rPr>
        <w:t xml:space="preserve"> for consideration by Greece</w:t>
      </w:r>
      <w:r w:rsidRPr="004E5C7A">
        <w:rPr>
          <w:rFonts w:cs="Arial"/>
          <w:sz w:val="28"/>
          <w:szCs w:val="28"/>
        </w:rPr>
        <w:t>:</w:t>
      </w:r>
    </w:p>
    <w:p w14:paraId="76B8226C" w14:textId="77777777" w:rsidR="009B52AB" w:rsidRPr="004E5C7A" w:rsidRDefault="009B52AB" w:rsidP="009B52AB">
      <w:pPr>
        <w:jc w:val="both"/>
        <w:rPr>
          <w:rFonts w:cs="Arial"/>
          <w:sz w:val="28"/>
          <w:szCs w:val="28"/>
        </w:rPr>
      </w:pPr>
    </w:p>
    <w:p w14:paraId="49BFD58C" w14:textId="77777777" w:rsidR="00CF0D33" w:rsidRPr="004E5C7A" w:rsidRDefault="00CF0D33" w:rsidP="00CF0D33">
      <w:pPr>
        <w:pStyle w:val="ListParagraph"/>
        <w:numPr>
          <w:ilvl w:val="0"/>
          <w:numId w:val="8"/>
        </w:numPr>
        <w:jc w:val="both"/>
        <w:rPr>
          <w:sz w:val="28"/>
          <w:szCs w:val="28"/>
        </w:rPr>
      </w:pPr>
      <w:r w:rsidRPr="004E5C7A">
        <w:rPr>
          <w:sz w:val="28"/>
          <w:szCs w:val="28"/>
        </w:rPr>
        <w:t>Revisit policies with a view to facilitating the legitimate work of non-profit organizations and individuals working with migrants and refugees;</w:t>
      </w:r>
    </w:p>
    <w:p w14:paraId="5F702823" w14:textId="77777777" w:rsidR="00CF0D33" w:rsidRPr="004E5C7A" w:rsidRDefault="00CF0D33" w:rsidP="00CF0D33">
      <w:pPr>
        <w:jc w:val="both"/>
        <w:rPr>
          <w:sz w:val="28"/>
          <w:szCs w:val="28"/>
        </w:rPr>
      </w:pPr>
    </w:p>
    <w:p w14:paraId="6CC09D1B" w14:textId="77777777" w:rsidR="00CF0D33" w:rsidRPr="004E5C7A" w:rsidRDefault="00CF0D33" w:rsidP="00CF0D33">
      <w:pPr>
        <w:pStyle w:val="ListParagraph"/>
        <w:numPr>
          <w:ilvl w:val="0"/>
          <w:numId w:val="8"/>
        </w:numPr>
        <w:jc w:val="both"/>
        <w:rPr>
          <w:sz w:val="28"/>
          <w:szCs w:val="28"/>
        </w:rPr>
      </w:pPr>
      <w:r w:rsidRPr="004E5C7A">
        <w:rPr>
          <w:sz w:val="28"/>
          <w:szCs w:val="28"/>
        </w:rPr>
        <w:t>Take further steps toward fostering greater participation of women in the political and public sphere;</w:t>
      </w:r>
    </w:p>
    <w:p w14:paraId="3457FF35" w14:textId="77777777" w:rsidR="00CF0D33" w:rsidRPr="004E5C7A" w:rsidRDefault="00CF0D33" w:rsidP="00CF0D33">
      <w:pPr>
        <w:pStyle w:val="ListParagraph"/>
        <w:rPr>
          <w:sz w:val="28"/>
          <w:szCs w:val="28"/>
        </w:rPr>
      </w:pPr>
    </w:p>
    <w:p w14:paraId="2EE66B66" w14:textId="539E7BAD" w:rsidR="00CF0D33" w:rsidRPr="004E5C7A" w:rsidRDefault="00CF0D33" w:rsidP="00CF0D33">
      <w:pPr>
        <w:pStyle w:val="ListParagraph"/>
        <w:numPr>
          <w:ilvl w:val="0"/>
          <w:numId w:val="8"/>
        </w:numPr>
        <w:jc w:val="both"/>
        <w:rPr>
          <w:sz w:val="28"/>
          <w:szCs w:val="28"/>
        </w:rPr>
      </w:pPr>
      <w:r w:rsidRPr="004E5C7A">
        <w:rPr>
          <w:sz w:val="28"/>
          <w:szCs w:val="28"/>
        </w:rPr>
        <w:t xml:space="preserve">Consider measures to enhance the accessibility of birth registration for children of parents </w:t>
      </w:r>
      <w:r w:rsidR="00C163D5">
        <w:rPr>
          <w:sz w:val="28"/>
          <w:szCs w:val="28"/>
        </w:rPr>
        <w:t>with irregular migration status</w:t>
      </w:r>
      <w:r w:rsidRPr="004E5C7A">
        <w:rPr>
          <w:sz w:val="28"/>
          <w:szCs w:val="28"/>
        </w:rPr>
        <w:t>;</w:t>
      </w:r>
    </w:p>
    <w:p w14:paraId="58B2E50C" w14:textId="77777777" w:rsidR="00CF0D33" w:rsidRPr="004E5C7A" w:rsidRDefault="00CF0D33" w:rsidP="00CF0D33">
      <w:pPr>
        <w:pStyle w:val="ListParagraph"/>
        <w:rPr>
          <w:sz w:val="28"/>
          <w:szCs w:val="28"/>
        </w:rPr>
      </w:pPr>
    </w:p>
    <w:p w14:paraId="6209D1A7" w14:textId="3691EA50" w:rsidR="00CF0D33" w:rsidRPr="004E5C7A" w:rsidRDefault="00CF0D33" w:rsidP="00CF0D33">
      <w:pPr>
        <w:pStyle w:val="ListParagraph"/>
        <w:numPr>
          <w:ilvl w:val="0"/>
          <w:numId w:val="8"/>
        </w:numPr>
        <w:jc w:val="both"/>
        <w:rPr>
          <w:sz w:val="28"/>
          <w:szCs w:val="28"/>
        </w:rPr>
      </w:pPr>
      <w:r w:rsidRPr="004E5C7A">
        <w:rPr>
          <w:sz w:val="28"/>
          <w:szCs w:val="28"/>
        </w:rPr>
        <w:t>Strengthen procedures for identification and referral of trafficking victims, especially in the migration context, and ensure the victims’ access to all needed services; and</w:t>
      </w:r>
    </w:p>
    <w:p w14:paraId="2DBCDAC5" w14:textId="77777777" w:rsidR="00CF0D33" w:rsidRPr="004E5C7A" w:rsidRDefault="00CF0D33" w:rsidP="00CF0D33">
      <w:pPr>
        <w:pStyle w:val="ListParagraph"/>
        <w:rPr>
          <w:sz w:val="28"/>
          <w:szCs w:val="28"/>
        </w:rPr>
      </w:pPr>
    </w:p>
    <w:p w14:paraId="41218F02" w14:textId="77777777" w:rsidR="00CF0D33" w:rsidRPr="004E5C7A" w:rsidRDefault="00CF0D33" w:rsidP="00CF0D33">
      <w:pPr>
        <w:pStyle w:val="ListParagraph"/>
        <w:numPr>
          <w:ilvl w:val="0"/>
          <w:numId w:val="8"/>
        </w:numPr>
        <w:jc w:val="both"/>
        <w:rPr>
          <w:sz w:val="28"/>
          <w:szCs w:val="28"/>
        </w:rPr>
      </w:pPr>
      <w:r w:rsidRPr="004E5C7A">
        <w:rPr>
          <w:rFonts w:cs="Arial"/>
          <w:sz w:val="28"/>
          <w:szCs w:val="28"/>
        </w:rPr>
        <w:t>Consider ratifying the International Convention on the Protection of the Rights of all Migrant Workers and their Families (ICRMW).</w:t>
      </w:r>
    </w:p>
    <w:p w14:paraId="666C0393" w14:textId="58D1FEAF" w:rsidR="00E75B98" w:rsidRPr="004E5C7A" w:rsidRDefault="00E75B98" w:rsidP="009B52AB">
      <w:pPr>
        <w:jc w:val="both"/>
        <w:rPr>
          <w:rFonts w:cs="Arial"/>
          <w:sz w:val="28"/>
          <w:szCs w:val="28"/>
        </w:rPr>
      </w:pPr>
    </w:p>
    <w:p w14:paraId="34A97FE5" w14:textId="3BD3C3FA" w:rsidR="009B49CD" w:rsidRPr="004E5C7A" w:rsidRDefault="009B49CD" w:rsidP="009B49CD">
      <w:pPr>
        <w:pStyle w:val="ListParagraph"/>
        <w:spacing w:line="259" w:lineRule="auto"/>
        <w:ind w:left="0"/>
        <w:jc w:val="both"/>
        <w:rPr>
          <w:rFonts w:cs="Arial"/>
          <w:sz w:val="28"/>
          <w:szCs w:val="28"/>
        </w:rPr>
      </w:pPr>
      <w:r w:rsidRPr="004E5C7A">
        <w:rPr>
          <w:rFonts w:cs="Arial"/>
          <w:sz w:val="28"/>
          <w:szCs w:val="28"/>
        </w:rPr>
        <w:t xml:space="preserve">We wish </w:t>
      </w:r>
      <w:r w:rsidR="00CF0D33" w:rsidRPr="004E5C7A">
        <w:rPr>
          <w:rFonts w:cs="Arial"/>
          <w:sz w:val="28"/>
          <w:szCs w:val="28"/>
        </w:rPr>
        <w:t>Greece</w:t>
      </w:r>
      <w:r w:rsidR="00037AA5" w:rsidRPr="004E5C7A">
        <w:rPr>
          <w:rFonts w:cs="Arial"/>
          <w:sz w:val="28"/>
          <w:szCs w:val="28"/>
        </w:rPr>
        <w:t xml:space="preserve"> </w:t>
      </w:r>
      <w:r w:rsidRPr="004E5C7A">
        <w:rPr>
          <w:rFonts w:cs="Arial"/>
          <w:sz w:val="28"/>
          <w:szCs w:val="28"/>
        </w:rPr>
        <w:t>every success in this review cycle.</w:t>
      </w:r>
    </w:p>
    <w:p w14:paraId="659C4197" w14:textId="77777777" w:rsidR="009B49CD" w:rsidRPr="004E5C7A" w:rsidRDefault="009B49CD" w:rsidP="009B49CD">
      <w:pPr>
        <w:pStyle w:val="ListParagraph"/>
        <w:spacing w:line="259" w:lineRule="auto"/>
        <w:ind w:left="0"/>
        <w:jc w:val="both"/>
        <w:rPr>
          <w:rFonts w:cs="Arial"/>
          <w:sz w:val="28"/>
          <w:szCs w:val="28"/>
        </w:rPr>
      </w:pPr>
    </w:p>
    <w:p w14:paraId="0B246914" w14:textId="15316751" w:rsidR="00E75B98" w:rsidRPr="004E5C7A" w:rsidRDefault="009B49CD" w:rsidP="00E8567A">
      <w:pPr>
        <w:jc w:val="both"/>
        <w:rPr>
          <w:rFonts w:cs="Arial"/>
          <w:b/>
          <w:i/>
          <w:sz w:val="28"/>
          <w:szCs w:val="28"/>
        </w:rPr>
      </w:pPr>
      <w:r w:rsidRPr="004E5C7A">
        <w:rPr>
          <w:rFonts w:cs="Arial"/>
          <w:sz w:val="28"/>
          <w:szCs w:val="28"/>
        </w:rPr>
        <w:t>Thank you, Chair.</w:t>
      </w:r>
      <w:r w:rsidRPr="004E5C7A">
        <w:rPr>
          <w:rFonts w:cs="Arial"/>
          <w:b/>
          <w:i/>
          <w:sz w:val="28"/>
          <w:szCs w:val="28"/>
        </w:rPr>
        <w:t xml:space="preserve"> END.</w:t>
      </w:r>
    </w:p>
    <w:p w14:paraId="2F3845BC" w14:textId="48A9736A" w:rsidR="00CC14C9" w:rsidRPr="00E8567A" w:rsidRDefault="00CC14C9" w:rsidP="00E8567A">
      <w:pPr>
        <w:jc w:val="both"/>
        <w:rPr>
          <w:rFonts w:cs="Arial"/>
          <w:sz w:val="27"/>
          <w:szCs w:val="27"/>
        </w:rPr>
      </w:pPr>
    </w:p>
    <w:sectPr w:rsidR="00CC14C9" w:rsidRPr="00E8567A"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1303" w14:textId="77777777" w:rsidR="00F70ACC" w:rsidRDefault="00F70ACC" w:rsidP="00FF2D2A">
      <w:r>
        <w:separator/>
      </w:r>
    </w:p>
  </w:endnote>
  <w:endnote w:type="continuationSeparator" w:id="0">
    <w:p w14:paraId="5832F583" w14:textId="77777777" w:rsidR="00F70ACC" w:rsidRDefault="00F70ACC"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F5A2" w14:textId="77777777" w:rsidR="00F70ACC" w:rsidRDefault="00F70ACC" w:rsidP="00FF2D2A">
      <w:r>
        <w:separator/>
      </w:r>
    </w:p>
  </w:footnote>
  <w:footnote w:type="continuationSeparator" w:id="0">
    <w:p w14:paraId="189F51EE" w14:textId="77777777" w:rsidR="00F70ACC" w:rsidRDefault="00F70ACC"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7E0FE9A2" w:rsidR="00D50F2D" w:rsidRPr="00147869" w:rsidRDefault="00646ABC" w:rsidP="008B11E1">
    <w:pPr>
      <w:pStyle w:val="Header"/>
      <w:rPr>
        <w:bCs/>
        <w:iCs/>
      </w:rPr>
    </w:pPr>
    <w:r>
      <w:rPr>
        <w:bCs/>
        <w:iCs/>
      </w:rPr>
      <w:t>final</w:t>
    </w:r>
    <w:r w:rsidR="008B11E1">
      <w:rPr>
        <w:bCs/>
        <w:iCs/>
      </w:rPr>
      <w:tab/>
    </w:r>
    <w:r w:rsidR="008B11E1"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0D4E5B"/>
    <w:multiLevelType w:val="hybridMultilevel"/>
    <w:tmpl w:val="5B7C17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0D1D9D"/>
    <w:multiLevelType w:val="hybridMultilevel"/>
    <w:tmpl w:val="01E4E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46817371"/>
    <w:multiLevelType w:val="hybridMultilevel"/>
    <w:tmpl w:val="2C0625E2"/>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64225A"/>
    <w:multiLevelType w:val="hybridMultilevel"/>
    <w:tmpl w:val="047C7B6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36552"/>
    <w:rsid w:val="00037AA5"/>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36B4"/>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9FB"/>
    <w:rsid w:val="00173AFC"/>
    <w:rsid w:val="001816FB"/>
    <w:rsid w:val="00195931"/>
    <w:rsid w:val="001A1652"/>
    <w:rsid w:val="001A310E"/>
    <w:rsid w:val="001A515A"/>
    <w:rsid w:val="001A6480"/>
    <w:rsid w:val="001A6D9C"/>
    <w:rsid w:val="001D4DB0"/>
    <w:rsid w:val="001E214E"/>
    <w:rsid w:val="001E2F42"/>
    <w:rsid w:val="001F5CDE"/>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B71AB"/>
    <w:rsid w:val="002C246D"/>
    <w:rsid w:val="002C3291"/>
    <w:rsid w:val="002D46CB"/>
    <w:rsid w:val="002D496E"/>
    <w:rsid w:val="002D49A9"/>
    <w:rsid w:val="002D58E7"/>
    <w:rsid w:val="002D74FC"/>
    <w:rsid w:val="002D7D89"/>
    <w:rsid w:val="002E1688"/>
    <w:rsid w:val="002E353E"/>
    <w:rsid w:val="002E4CED"/>
    <w:rsid w:val="002E68F2"/>
    <w:rsid w:val="002E6AB1"/>
    <w:rsid w:val="002F36CB"/>
    <w:rsid w:val="002F4DA1"/>
    <w:rsid w:val="003022C7"/>
    <w:rsid w:val="0031041A"/>
    <w:rsid w:val="0031112F"/>
    <w:rsid w:val="00321960"/>
    <w:rsid w:val="00321FAC"/>
    <w:rsid w:val="00323840"/>
    <w:rsid w:val="00324EAE"/>
    <w:rsid w:val="00325254"/>
    <w:rsid w:val="00333667"/>
    <w:rsid w:val="00361FDD"/>
    <w:rsid w:val="003641CC"/>
    <w:rsid w:val="00372E89"/>
    <w:rsid w:val="00373995"/>
    <w:rsid w:val="0037493F"/>
    <w:rsid w:val="00377B6A"/>
    <w:rsid w:val="00380874"/>
    <w:rsid w:val="00381568"/>
    <w:rsid w:val="00387665"/>
    <w:rsid w:val="0039118E"/>
    <w:rsid w:val="003971A2"/>
    <w:rsid w:val="003B24A6"/>
    <w:rsid w:val="003B5114"/>
    <w:rsid w:val="003C01C3"/>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34800"/>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E5C7A"/>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4C88"/>
    <w:rsid w:val="00597D7B"/>
    <w:rsid w:val="005A20C0"/>
    <w:rsid w:val="005A29D4"/>
    <w:rsid w:val="005A2B9B"/>
    <w:rsid w:val="005A4061"/>
    <w:rsid w:val="005A5787"/>
    <w:rsid w:val="005C0269"/>
    <w:rsid w:val="005C0D37"/>
    <w:rsid w:val="005C3FCB"/>
    <w:rsid w:val="005D3B7D"/>
    <w:rsid w:val="005D5036"/>
    <w:rsid w:val="005D735D"/>
    <w:rsid w:val="005E77D3"/>
    <w:rsid w:val="005F1A72"/>
    <w:rsid w:val="005F7041"/>
    <w:rsid w:val="005F7BA5"/>
    <w:rsid w:val="006007BB"/>
    <w:rsid w:val="006047F1"/>
    <w:rsid w:val="00607945"/>
    <w:rsid w:val="00610371"/>
    <w:rsid w:val="00614886"/>
    <w:rsid w:val="0061519A"/>
    <w:rsid w:val="00620FC3"/>
    <w:rsid w:val="006236DB"/>
    <w:rsid w:val="00624981"/>
    <w:rsid w:val="00642034"/>
    <w:rsid w:val="006433DD"/>
    <w:rsid w:val="00645D94"/>
    <w:rsid w:val="00645DB0"/>
    <w:rsid w:val="00646ABC"/>
    <w:rsid w:val="006501A7"/>
    <w:rsid w:val="00652031"/>
    <w:rsid w:val="00657C37"/>
    <w:rsid w:val="00657C62"/>
    <w:rsid w:val="00665A7F"/>
    <w:rsid w:val="00665E11"/>
    <w:rsid w:val="00667370"/>
    <w:rsid w:val="00672928"/>
    <w:rsid w:val="00675494"/>
    <w:rsid w:val="0068139D"/>
    <w:rsid w:val="00683E7B"/>
    <w:rsid w:val="006918C4"/>
    <w:rsid w:val="006946E7"/>
    <w:rsid w:val="006A0FDB"/>
    <w:rsid w:val="006A19A4"/>
    <w:rsid w:val="006A3813"/>
    <w:rsid w:val="006A3F35"/>
    <w:rsid w:val="006A404A"/>
    <w:rsid w:val="006A5D1D"/>
    <w:rsid w:val="006B1195"/>
    <w:rsid w:val="006B2950"/>
    <w:rsid w:val="006B475F"/>
    <w:rsid w:val="006B49D2"/>
    <w:rsid w:val="006B6DC2"/>
    <w:rsid w:val="006C0BA6"/>
    <w:rsid w:val="006C3AB7"/>
    <w:rsid w:val="006C7C4E"/>
    <w:rsid w:val="006D1857"/>
    <w:rsid w:val="006D1C3B"/>
    <w:rsid w:val="006D5AD9"/>
    <w:rsid w:val="006D6AA4"/>
    <w:rsid w:val="006E12EC"/>
    <w:rsid w:val="006E23E2"/>
    <w:rsid w:val="006E7E8C"/>
    <w:rsid w:val="006F44B5"/>
    <w:rsid w:val="006F4ED2"/>
    <w:rsid w:val="00701B9A"/>
    <w:rsid w:val="0072366F"/>
    <w:rsid w:val="007255E0"/>
    <w:rsid w:val="0073137D"/>
    <w:rsid w:val="0073616A"/>
    <w:rsid w:val="00740362"/>
    <w:rsid w:val="00740711"/>
    <w:rsid w:val="00754D3F"/>
    <w:rsid w:val="00756A8D"/>
    <w:rsid w:val="007623BF"/>
    <w:rsid w:val="0076751B"/>
    <w:rsid w:val="0077470C"/>
    <w:rsid w:val="0078493B"/>
    <w:rsid w:val="007867C7"/>
    <w:rsid w:val="00786FCB"/>
    <w:rsid w:val="00787F84"/>
    <w:rsid w:val="007925E3"/>
    <w:rsid w:val="00792640"/>
    <w:rsid w:val="007959EC"/>
    <w:rsid w:val="00796E03"/>
    <w:rsid w:val="007A2465"/>
    <w:rsid w:val="007A4F5E"/>
    <w:rsid w:val="007B1E60"/>
    <w:rsid w:val="007B2390"/>
    <w:rsid w:val="007C09CB"/>
    <w:rsid w:val="007C1629"/>
    <w:rsid w:val="007C2504"/>
    <w:rsid w:val="007C6D9C"/>
    <w:rsid w:val="007D4C2B"/>
    <w:rsid w:val="007E0485"/>
    <w:rsid w:val="007E2333"/>
    <w:rsid w:val="007E39E0"/>
    <w:rsid w:val="007E4316"/>
    <w:rsid w:val="007E65B2"/>
    <w:rsid w:val="007E7E9D"/>
    <w:rsid w:val="008035B6"/>
    <w:rsid w:val="008047D7"/>
    <w:rsid w:val="00815694"/>
    <w:rsid w:val="008319CC"/>
    <w:rsid w:val="00834D63"/>
    <w:rsid w:val="00835879"/>
    <w:rsid w:val="008453E4"/>
    <w:rsid w:val="00846551"/>
    <w:rsid w:val="008502B9"/>
    <w:rsid w:val="008503A3"/>
    <w:rsid w:val="008565CA"/>
    <w:rsid w:val="00872C09"/>
    <w:rsid w:val="008820E5"/>
    <w:rsid w:val="0088510B"/>
    <w:rsid w:val="00891241"/>
    <w:rsid w:val="00897750"/>
    <w:rsid w:val="008A4C61"/>
    <w:rsid w:val="008A7672"/>
    <w:rsid w:val="008B11E1"/>
    <w:rsid w:val="008C02E2"/>
    <w:rsid w:val="008C109B"/>
    <w:rsid w:val="008C5EE3"/>
    <w:rsid w:val="008D0697"/>
    <w:rsid w:val="008D44FD"/>
    <w:rsid w:val="008D7C39"/>
    <w:rsid w:val="008D7FEB"/>
    <w:rsid w:val="008E443A"/>
    <w:rsid w:val="008E5C20"/>
    <w:rsid w:val="008F0966"/>
    <w:rsid w:val="00905372"/>
    <w:rsid w:val="0091410C"/>
    <w:rsid w:val="00916E0F"/>
    <w:rsid w:val="0092166A"/>
    <w:rsid w:val="00936C6E"/>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49CD"/>
    <w:rsid w:val="009B52AB"/>
    <w:rsid w:val="009B78C6"/>
    <w:rsid w:val="009C1F35"/>
    <w:rsid w:val="009D3585"/>
    <w:rsid w:val="009E41E3"/>
    <w:rsid w:val="009E7EF1"/>
    <w:rsid w:val="009F16B6"/>
    <w:rsid w:val="00A002D4"/>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3166"/>
    <w:rsid w:val="00B062B2"/>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1EA9"/>
    <w:rsid w:val="00B9508C"/>
    <w:rsid w:val="00B95357"/>
    <w:rsid w:val="00B95E47"/>
    <w:rsid w:val="00B95F61"/>
    <w:rsid w:val="00BB1F3A"/>
    <w:rsid w:val="00BB1F65"/>
    <w:rsid w:val="00BB251F"/>
    <w:rsid w:val="00BB5C11"/>
    <w:rsid w:val="00BB7815"/>
    <w:rsid w:val="00BC2192"/>
    <w:rsid w:val="00BC295E"/>
    <w:rsid w:val="00BC37D7"/>
    <w:rsid w:val="00BD23A2"/>
    <w:rsid w:val="00BD6F54"/>
    <w:rsid w:val="00BE530D"/>
    <w:rsid w:val="00BE6B35"/>
    <w:rsid w:val="00BF4839"/>
    <w:rsid w:val="00BF6F78"/>
    <w:rsid w:val="00BF7F8E"/>
    <w:rsid w:val="00C02DFA"/>
    <w:rsid w:val="00C1502C"/>
    <w:rsid w:val="00C163D5"/>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14C9"/>
    <w:rsid w:val="00CC213C"/>
    <w:rsid w:val="00CC4CA2"/>
    <w:rsid w:val="00CD2EC9"/>
    <w:rsid w:val="00CE4708"/>
    <w:rsid w:val="00CE62FB"/>
    <w:rsid w:val="00CF0CB6"/>
    <w:rsid w:val="00CF0D33"/>
    <w:rsid w:val="00CF1152"/>
    <w:rsid w:val="00CF6CB7"/>
    <w:rsid w:val="00CF79EA"/>
    <w:rsid w:val="00D02E73"/>
    <w:rsid w:val="00D037E8"/>
    <w:rsid w:val="00D10586"/>
    <w:rsid w:val="00D10F94"/>
    <w:rsid w:val="00D12FDC"/>
    <w:rsid w:val="00D1721A"/>
    <w:rsid w:val="00D21A65"/>
    <w:rsid w:val="00D24A48"/>
    <w:rsid w:val="00D24B09"/>
    <w:rsid w:val="00D2561C"/>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A0582"/>
    <w:rsid w:val="00DB16D7"/>
    <w:rsid w:val="00DD2B57"/>
    <w:rsid w:val="00DD48CF"/>
    <w:rsid w:val="00DE1877"/>
    <w:rsid w:val="00DE3ED3"/>
    <w:rsid w:val="00DE4E78"/>
    <w:rsid w:val="00DE52CE"/>
    <w:rsid w:val="00DE72D5"/>
    <w:rsid w:val="00DF6B39"/>
    <w:rsid w:val="00E01777"/>
    <w:rsid w:val="00E01AF9"/>
    <w:rsid w:val="00E05D4D"/>
    <w:rsid w:val="00E127B1"/>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567A"/>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0ACC"/>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B00"/>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96DD9-4A26-482D-9B4C-29B6D835EC15}"/>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DD574F40-E27C-476F-84EB-BB7FDE4B3B99}"/>
</file>

<file path=customXml/itemProps4.xml><?xml version="1.0" encoding="utf-8"?>
<ds:datastoreItem xmlns:ds="http://schemas.openxmlformats.org/officeDocument/2006/customXml" ds:itemID="{804ED5EA-08AB-46CD-87A2-DBA5E88FC1D4}"/>
</file>

<file path=docProps/app.xml><?xml version="1.0" encoding="utf-8"?>
<Properties xmlns="http://schemas.openxmlformats.org/officeDocument/2006/extended-properties" xmlns:vt="http://schemas.openxmlformats.org/officeDocument/2006/docPropsVTypes">
  <Template>Normal.dotm</Template>
  <TotalTime>9</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8</cp:revision>
  <cp:lastPrinted>2021-10-29T12:14:00Z</cp:lastPrinted>
  <dcterms:created xsi:type="dcterms:W3CDTF">2021-10-28T13:43:00Z</dcterms:created>
  <dcterms:modified xsi:type="dcterms:W3CDTF">2021-10-29T12:14:00Z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