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53" w:rsidRDefault="00585953" w:rsidP="00585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35">
        <w:rPr>
          <w:rFonts w:ascii="Times New Roman" w:hAnsi="Times New Roman" w:cs="Times New Roman"/>
          <w:b/>
          <w:noProof/>
          <w:sz w:val="28"/>
          <w:szCs w:val="28"/>
          <w:lang w:val="fr-CH" w:eastAsia="fr-CH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-4445</wp:posOffset>
            </wp:positionV>
            <wp:extent cx="1323975" cy="1076325"/>
            <wp:effectExtent l="19050" t="0" r="9525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953" w:rsidRDefault="00585953" w:rsidP="0058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53" w:rsidRDefault="00585953" w:rsidP="0058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53" w:rsidRDefault="00585953" w:rsidP="0058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53" w:rsidRDefault="00585953" w:rsidP="00585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53" w:rsidRDefault="00585953" w:rsidP="00585953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0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Déclaration d’Haïti</w:t>
      </w:r>
    </w:p>
    <w:p w:rsidR="00585953" w:rsidRDefault="00585953" w:rsidP="00585953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  <w:lang w:val="fr-FR"/>
        </w:rPr>
        <w:t>3</w:t>
      </w:r>
      <w:r w:rsidR="00E21338">
        <w:rPr>
          <w:sz w:val="26"/>
          <w:szCs w:val="26"/>
          <w:lang w:val="fr-FR"/>
        </w:rPr>
        <w:t>9</w:t>
      </w:r>
      <w:r>
        <w:rPr>
          <w:b/>
          <w:bCs/>
          <w:color w:val="26282A"/>
          <w:sz w:val="26"/>
          <w:szCs w:val="26"/>
          <w:u w:color="26282A"/>
          <w:lang w:val="fr-FR"/>
        </w:rPr>
        <w:t>ème session du Groupe de travail</w:t>
      </w:r>
    </w:p>
    <w:p w:rsidR="00585953" w:rsidRDefault="00E21338" w:rsidP="00585953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283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1</w:t>
      </w:r>
      <w:r w:rsidR="00585953">
        <w:rPr>
          <w:b/>
          <w:bCs/>
          <w:color w:val="26282A"/>
          <w:sz w:val="26"/>
          <w:szCs w:val="26"/>
          <w:u w:color="26282A"/>
          <w:lang w:val="fr-FR"/>
        </w:rPr>
        <w:t>-1</w:t>
      </w:r>
      <w:r>
        <w:rPr>
          <w:b/>
          <w:bCs/>
          <w:color w:val="26282A"/>
          <w:sz w:val="26"/>
          <w:szCs w:val="26"/>
          <w:u w:color="26282A"/>
          <w:lang w:val="fr-FR"/>
        </w:rPr>
        <w:t>2novembre 2021</w:t>
      </w:r>
    </w:p>
    <w:p w:rsidR="00585953" w:rsidRPr="00585953" w:rsidRDefault="00585953" w:rsidP="00585953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140" w:line="288" w:lineRule="auto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Examen Périodique Universel</w:t>
      </w:r>
    </w:p>
    <w:p w:rsidR="00313FEF" w:rsidRPr="00825ADD" w:rsidRDefault="004B4F06" w:rsidP="0058595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Papouasie Nouvelle Guinée</w:t>
      </w:r>
    </w:p>
    <w:p w:rsidR="004A35EB" w:rsidRPr="00825ADD" w:rsidRDefault="00D21E5B" w:rsidP="00942D2F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825ADD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4A35EB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souhaite la </w:t>
      </w:r>
      <w:r w:rsidR="00D17FAA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bienvenue </w:t>
      </w:r>
      <w:r w:rsidR="00585953">
        <w:rPr>
          <w:rFonts w:ascii="Times New Roman" w:hAnsi="Times New Roman" w:cs="Times New Roman"/>
          <w:sz w:val="24"/>
          <w:szCs w:val="24"/>
          <w:lang w:val="fr-CH"/>
        </w:rPr>
        <w:t>à</w:t>
      </w:r>
      <w:r w:rsidR="00D17FAA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la </w:t>
      </w:r>
      <w:r w:rsidR="00E531DF" w:rsidRPr="00825ADD">
        <w:rPr>
          <w:rFonts w:ascii="Times New Roman" w:hAnsi="Times New Roman" w:cs="Times New Roman"/>
          <w:sz w:val="24"/>
          <w:szCs w:val="24"/>
          <w:lang w:val="fr-CH"/>
        </w:rPr>
        <w:t>délégation</w:t>
      </w:r>
      <w:r w:rsidR="00D17FAA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de Papouasie Nouvelle </w:t>
      </w:r>
      <w:r w:rsidR="00E531DF" w:rsidRPr="00825ADD">
        <w:rPr>
          <w:rFonts w:ascii="Times New Roman" w:hAnsi="Times New Roman" w:cs="Times New Roman"/>
          <w:sz w:val="24"/>
          <w:szCs w:val="24"/>
          <w:lang w:val="fr-CH"/>
        </w:rPr>
        <w:t>Guinée</w:t>
      </w:r>
      <w:r w:rsidR="00D17FAA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et la remercie de la </w:t>
      </w:r>
      <w:r w:rsidR="00E531DF" w:rsidRPr="00825ADD">
        <w:rPr>
          <w:rFonts w:ascii="Times New Roman" w:hAnsi="Times New Roman" w:cs="Times New Roman"/>
          <w:sz w:val="24"/>
          <w:szCs w:val="24"/>
          <w:lang w:val="fr-CH"/>
        </w:rPr>
        <w:t>mise à</w:t>
      </w:r>
      <w:r w:rsidR="00322996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Pr="00825ADD">
        <w:rPr>
          <w:rFonts w:ascii="Times New Roman" w:hAnsi="Times New Roman" w:cs="Times New Roman"/>
          <w:sz w:val="24"/>
          <w:szCs w:val="24"/>
          <w:lang w:val="fr-CH"/>
        </w:rPr>
        <w:t>jour de</w:t>
      </w:r>
      <w:r w:rsidR="00D17FAA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son rapport </w:t>
      </w:r>
      <w:r w:rsidR="00715A16" w:rsidRPr="00825ADD">
        <w:rPr>
          <w:rFonts w:ascii="Times New Roman" w:hAnsi="Times New Roman" w:cs="Times New Roman"/>
          <w:sz w:val="24"/>
          <w:szCs w:val="24"/>
          <w:lang w:val="fr-CH"/>
        </w:rPr>
        <w:t>natio</w:t>
      </w:r>
      <w:r w:rsidR="00567909" w:rsidRPr="00825ADD">
        <w:rPr>
          <w:rFonts w:ascii="Times New Roman" w:hAnsi="Times New Roman" w:cs="Times New Roman"/>
          <w:sz w:val="24"/>
          <w:szCs w:val="24"/>
          <w:lang w:val="fr-CH"/>
        </w:rPr>
        <w:t>n</w:t>
      </w:r>
      <w:r w:rsidR="00715A16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al </w:t>
      </w:r>
      <w:r w:rsidR="00E531DF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au titre </w:t>
      </w:r>
      <w:r w:rsidR="00715A16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d</w:t>
      </w:r>
      <w:r w:rsidR="00585953">
        <w:rPr>
          <w:rFonts w:ascii="Times New Roman" w:hAnsi="Times New Roman" w:cs="Times New Roman"/>
          <w:sz w:val="24"/>
          <w:szCs w:val="24"/>
          <w:lang w:val="fr-CH"/>
        </w:rPr>
        <w:t xml:space="preserve">e son </w:t>
      </w:r>
      <w:r w:rsidR="00715A16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3</w:t>
      </w:r>
      <w:r w:rsidR="00715A16" w:rsidRPr="00825ADD">
        <w:rPr>
          <w:rFonts w:ascii="Times New Roman" w:hAnsi="Times New Roman" w:cs="Times New Roman"/>
          <w:sz w:val="24"/>
          <w:szCs w:val="24"/>
          <w:vertAlign w:val="superscript"/>
          <w:lang w:val="fr-CH"/>
        </w:rPr>
        <w:t>e</w:t>
      </w:r>
      <w:r w:rsidR="00322996">
        <w:rPr>
          <w:rFonts w:ascii="Times New Roman" w:hAnsi="Times New Roman" w:cs="Times New Roman"/>
          <w:sz w:val="24"/>
          <w:szCs w:val="24"/>
          <w:vertAlign w:val="superscript"/>
          <w:lang w:val="fr-CH"/>
        </w:rPr>
        <w:t xml:space="preserve"> </w:t>
      </w:r>
      <w:proofErr w:type="spellStart"/>
      <w:r w:rsidR="00585953">
        <w:rPr>
          <w:rFonts w:ascii="Times New Roman" w:hAnsi="Times New Roman" w:cs="Times New Roman"/>
          <w:sz w:val="24"/>
          <w:szCs w:val="24"/>
          <w:lang w:val="fr-CH"/>
        </w:rPr>
        <w:t>passageà</w:t>
      </w:r>
      <w:proofErr w:type="spellEnd"/>
      <w:r w:rsidR="00585953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715A16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l’EPU. </w:t>
      </w:r>
    </w:p>
    <w:p w:rsidR="00567909" w:rsidRPr="00825ADD" w:rsidRDefault="00D21E5B" w:rsidP="00942D2F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825ADD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322996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5261B5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prend note des efforts </w:t>
      </w:r>
      <w:r w:rsidR="00E531DF" w:rsidRPr="00825ADD">
        <w:rPr>
          <w:rFonts w:ascii="Times New Roman" w:hAnsi="Times New Roman" w:cs="Times New Roman"/>
          <w:sz w:val="24"/>
          <w:szCs w:val="24"/>
          <w:lang w:val="fr-CH"/>
        </w:rPr>
        <w:t>déployés</w:t>
      </w:r>
      <w:r w:rsidR="005261B5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par la </w:t>
      </w:r>
      <w:r w:rsidR="00E531DF" w:rsidRPr="00825ADD">
        <w:rPr>
          <w:rFonts w:ascii="Times New Roman" w:hAnsi="Times New Roman" w:cs="Times New Roman"/>
          <w:sz w:val="24"/>
          <w:szCs w:val="24"/>
          <w:lang w:val="fr-CH"/>
        </w:rPr>
        <w:t>Papouasie</w:t>
      </w:r>
      <w:r w:rsidR="005261B5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Nouvelle </w:t>
      </w:r>
      <w:r w:rsidRPr="00825ADD">
        <w:rPr>
          <w:rFonts w:ascii="Times New Roman" w:hAnsi="Times New Roman" w:cs="Times New Roman"/>
          <w:sz w:val="24"/>
          <w:szCs w:val="24"/>
          <w:lang w:val="fr-CH"/>
        </w:rPr>
        <w:t>Guinée</w:t>
      </w:r>
      <w:r w:rsidR="00322996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4B49C6" w:rsidRPr="00825ADD">
        <w:rPr>
          <w:rFonts w:ascii="Times New Roman" w:hAnsi="Times New Roman" w:cs="Times New Roman"/>
          <w:sz w:val="24"/>
          <w:szCs w:val="24"/>
          <w:lang w:val="fr-CH"/>
        </w:rPr>
        <w:t>depuis le deuxième cycle</w:t>
      </w:r>
      <w:r w:rsidR="00034797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. Elle a noté </w:t>
      </w:r>
      <w:r w:rsidR="00E531DF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particulièrement </w:t>
      </w:r>
      <w:r w:rsidR="00AA0953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l’adoption du Plan Horizon 2050 </w:t>
      </w:r>
      <w:r w:rsidR="00696C31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et d’autres stratégies nationales </w:t>
      </w:r>
      <w:r w:rsidR="00322996">
        <w:rPr>
          <w:rFonts w:ascii="Times New Roman" w:hAnsi="Times New Roman" w:cs="Times New Roman"/>
          <w:sz w:val="24"/>
          <w:szCs w:val="24"/>
          <w:lang w:val="fr-CH"/>
        </w:rPr>
        <w:t>traduisa</w:t>
      </w:r>
      <w:r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nt </w:t>
      </w:r>
      <w:r w:rsidR="00322996">
        <w:rPr>
          <w:rFonts w:ascii="Times New Roman" w:hAnsi="Times New Roman" w:cs="Times New Roman"/>
          <w:sz w:val="24"/>
          <w:szCs w:val="24"/>
          <w:lang w:val="fr-CH"/>
        </w:rPr>
        <w:t xml:space="preserve">l’intérêt </w:t>
      </w:r>
      <w:r w:rsidR="008971B2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E531DF" w:rsidRPr="00825ADD">
        <w:rPr>
          <w:rFonts w:ascii="Times New Roman" w:hAnsi="Times New Roman" w:cs="Times New Roman"/>
          <w:sz w:val="24"/>
          <w:szCs w:val="24"/>
          <w:lang w:val="fr-CH"/>
        </w:rPr>
        <w:t>d</w:t>
      </w:r>
      <w:r w:rsidR="00C20FB1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es autorités </w:t>
      </w:r>
      <w:proofErr w:type="spellStart"/>
      <w:r w:rsidR="00322996">
        <w:rPr>
          <w:rFonts w:ascii="Times New Roman" w:hAnsi="Times New Roman" w:cs="Times New Roman"/>
          <w:sz w:val="24"/>
          <w:szCs w:val="24"/>
          <w:lang w:val="fr-CH"/>
        </w:rPr>
        <w:t>paponnes</w:t>
      </w:r>
      <w:proofErr w:type="spellEnd"/>
      <w:r w:rsidR="00322996">
        <w:rPr>
          <w:rFonts w:ascii="Times New Roman" w:hAnsi="Times New Roman" w:cs="Times New Roman"/>
          <w:sz w:val="24"/>
          <w:szCs w:val="24"/>
          <w:lang w:val="fr-CH"/>
        </w:rPr>
        <w:t xml:space="preserve"> à</w:t>
      </w:r>
      <w:r w:rsidR="00B45982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m</w:t>
      </w:r>
      <w:r w:rsidR="008971B2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ettre </w:t>
      </w:r>
      <w:r w:rsidR="00B45982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en œuvre </w:t>
      </w:r>
      <w:r w:rsidR="008971B2" w:rsidRPr="00825ADD">
        <w:rPr>
          <w:rFonts w:ascii="Times New Roman" w:hAnsi="Times New Roman" w:cs="Times New Roman"/>
          <w:sz w:val="24"/>
          <w:szCs w:val="24"/>
          <w:lang w:val="fr-CH"/>
        </w:rPr>
        <w:t>l</w:t>
      </w:r>
      <w:r w:rsidR="00B45982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es ODDS et </w:t>
      </w:r>
      <w:r w:rsidR="00322996">
        <w:rPr>
          <w:rFonts w:ascii="Times New Roman" w:hAnsi="Times New Roman" w:cs="Times New Roman"/>
          <w:sz w:val="24"/>
          <w:szCs w:val="24"/>
          <w:lang w:val="fr-CH"/>
        </w:rPr>
        <w:t xml:space="preserve"> à </w:t>
      </w:r>
      <w:r w:rsidR="00694473" w:rsidRPr="00825ADD">
        <w:rPr>
          <w:rFonts w:ascii="Times New Roman" w:hAnsi="Times New Roman" w:cs="Times New Roman"/>
          <w:sz w:val="24"/>
          <w:szCs w:val="24"/>
          <w:lang w:val="fr-CH"/>
        </w:rPr>
        <w:t>garanti</w:t>
      </w:r>
      <w:r w:rsidR="00F23577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r </w:t>
      </w:r>
      <w:r w:rsidR="00041B39" w:rsidRPr="00825ADD">
        <w:rPr>
          <w:rFonts w:ascii="Times New Roman" w:hAnsi="Times New Roman" w:cs="Times New Roman"/>
          <w:sz w:val="24"/>
          <w:szCs w:val="24"/>
          <w:lang w:val="fr-CH"/>
        </w:rPr>
        <w:t>l</w:t>
      </w:r>
      <w:r w:rsidR="00651C65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es droits fondamentaux </w:t>
      </w:r>
      <w:r w:rsidR="00041B39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et naturels  </w:t>
      </w:r>
      <w:r w:rsidR="00651C65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de tous les </w:t>
      </w:r>
      <w:proofErr w:type="gramStart"/>
      <w:r w:rsidR="00651C65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citoyens </w:t>
      </w:r>
      <w:r w:rsidR="0081638F" w:rsidRPr="00825ADD">
        <w:rPr>
          <w:rFonts w:ascii="Times New Roman" w:hAnsi="Times New Roman" w:cs="Times New Roman"/>
          <w:sz w:val="24"/>
          <w:szCs w:val="24"/>
          <w:lang w:val="fr-CH"/>
        </w:rPr>
        <w:t>.</w:t>
      </w:r>
      <w:proofErr w:type="gramEnd"/>
    </w:p>
    <w:p w:rsidR="004B49C6" w:rsidRPr="00825ADD" w:rsidRDefault="00904A62" w:rsidP="00942D2F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825ADD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4F4DAC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s</w:t>
      </w:r>
      <w:r w:rsidR="005B096A" w:rsidRPr="00825ADD">
        <w:rPr>
          <w:rFonts w:ascii="Times New Roman" w:hAnsi="Times New Roman" w:cs="Times New Roman"/>
          <w:sz w:val="24"/>
          <w:szCs w:val="24"/>
          <w:lang w:val="fr-CH"/>
        </w:rPr>
        <w:t>e</w:t>
      </w:r>
      <w:r w:rsidR="00322996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52019C" w:rsidRPr="00825ADD">
        <w:rPr>
          <w:rFonts w:ascii="Times New Roman" w:hAnsi="Times New Roman" w:cs="Times New Roman"/>
          <w:sz w:val="24"/>
          <w:szCs w:val="24"/>
          <w:lang w:val="fr-CH"/>
        </w:rPr>
        <w:t>réjouit des</w:t>
      </w:r>
      <w:r w:rsidR="005B096A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mesures adoptées par la P</w:t>
      </w:r>
      <w:r w:rsidR="004B49C6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apouasie </w:t>
      </w:r>
      <w:r w:rsidR="005B096A" w:rsidRPr="00825ADD">
        <w:rPr>
          <w:rFonts w:ascii="Times New Roman" w:hAnsi="Times New Roman" w:cs="Times New Roman"/>
          <w:sz w:val="24"/>
          <w:szCs w:val="24"/>
          <w:lang w:val="fr-CH"/>
        </w:rPr>
        <w:t>N</w:t>
      </w:r>
      <w:r w:rsidR="004B49C6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ouvelle </w:t>
      </w:r>
      <w:r w:rsidR="00585953" w:rsidRPr="00825ADD">
        <w:rPr>
          <w:rFonts w:ascii="Times New Roman" w:hAnsi="Times New Roman" w:cs="Times New Roman"/>
          <w:sz w:val="24"/>
          <w:szCs w:val="24"/>
          <w:lang w:val="fr-CH"/>
        </w:rPr>
        <w:t>Guinée notamment</w:t>
      </w:r>
      <w:r w:rsidR="003132D5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la </w:t>
      </w:r>
      <w:r w:rsidR="00E531DF" w:rsidRPr="00825ADD">
        <w:rPr>
          <w:rFonts w:ascii="Times New Roman" w:hAnsi="Times New Roman" w:cs="Times New Roman"/>
          <w:sz w:val="24"/>
          <w:szCs w:val="24"/>
          <w:lang w:val="fr-CH"/>
        </w:rPr>
        <w:t>formation</w:t>
      </w:r>
      <w:r w:rsidR="003132D5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des agents de police </w:t>
      </w:r>
      <w:r w:rsidR="00580FCF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et la mise en place d’un </w:t>
      </w:r>
      <w:r w:rsidR="00E531DF" w:rsidRPr="00825ADD">
        <w:rPr>
          <w:rFonts w:ascii="Times New Roman" w:hAnsi="Times New Roman" w:cs="Times New Roman"/>
          <w:sz w:val="24"/>
          <w:szCs w:val="24"/>
          <w:lang w:val="fr-CH"/>
        </w:rPr>
        <w:t>réseau</w:t>
      </w:r>
      <w:r w:rsidR="00580FCF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consultatif de </w:t>
      </w:r>
      <w:r w:rsidRPr="00825ADD">
        <w:rPr>
          <w:rFonts w:ascii="Times New Roman" w:hAnsi="Times New Roman" w:cs="Times New Roman"/>
          <w:sz w:val="24"/>
          <w:szCs w:val="24"/>
          <w:lang w:val="fr-CH"/>
        </w:rPr>
        <w:t>femmes en</w:t>
      </w:r>
      <w:r w:rsidR="005B096A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vue de renforcer </w:t>
      </w:r>
      <w:r w:rsidR="00067E6A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la lutte contre la violence intra </w:t>
      </w:r>
      <w:r w:rsidR="001008BE" w:rsidRPr="00825ADD">
        <w:rPr>
          <w:rFonts w:ascii="Times New Roman" w:hAnsi="Times New Roman" w:cs="Times New Roman"/>
          <w:sz w:val="24"/>
          <w:szCs w:val="24"/>
          <w:lang w:val="fr-CH"/>
        </w:rPr>
        <w:t>familiale.</w:t>
      </w:r>
    </w:p>
    <w:p w:rsidR="0081638F" w:rsidRPr="00825ADD" w:rsidRDefault="004B49C6" w:rsidP="00942D2F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Nous </w:t>
      </w:r>
      <w:r w:rsidR="00904A62" w:rsidRPr="00825ADD">
        <w:rPr>
          <w:rFonts w:ascii="Times New Roman" w:hAnsi="Times New Roman" w:cs="Times New Roman"/>
          <w:sz w:val="24"/>
          <w:szCs w:val="24"/>
          <w:lang w:val="fr-CH"/>
        </w:rPr>
        <w:t>encourage</w:t>
      </w:r>
      <w:r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ons la Papouasie </w:t>
      </w:r>
      <w:r w:rsidR="00F93102" w:rsidRPr="00825ADD">
        <w:rPr>
          <w:rFonts w:ascii="Times New Roman" w:hAnsi="Times New Roman" w:cs="Times New Roman"/>
          <w:sz w:val="24"/>
          <w:szCs w:val="24"/>
          <w:lang w:val="fr-CH"/>
        </w:rPr>
        <w:t>à poursuivre</w:t>
      </w:r>
      <w:r w:rsidR="00C41EA4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ses </w:t>
      </w:r>
      <w:r w:rsidR="0052019C" w:rsidRPr="00825ADD">
        <w:rPr>
          <w:rFonts w:ascii="Times New Roman" w:hAnsi="Times New Roman" w:cs="Times New Roman"/>
          <w:sz w:val="24"/>
          <w:szCs w:val="24"/>
          <w:lang w:val="fr-CH"/>
        </w:rPr>
        <w:t>efforts en</w:t>
      </w:r>
      <w:r w:rsidR="00DC7AE9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vue d’</w:t>
      </w:r>
      <w:r w:rsidR="00904A62" w:rsidRPr="00825ADD">
        <w:rPr>
          <w:rFonts w:ascii="Times New Roman" w:hAnsi="Times New Roman" w:cs="Times New Roman"/>
          <w:sz w:val="24"/>
          <w:szCs w:val="24"/>
          <w:lang w:val="fr-CH"/>
        </w:rPr>
        <w:t>éliminer</w:t>
      </w:r>
      <w:r w:rsidR="006E6EF0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toute forme de </w:t>
      </w:r>
      <w:r w:rsidR="007A20A1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violences </w:t>
      </w:r>
      <w:r w:rsidR="0052019C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contre les familles </w:t>
      </w:r>
      <w:r w:rsidR="007A20A1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notamment  </w:t>
      </w:r>
      <w:r w:rsidR="000A702A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celle visant </w:t>
      </w:r>
      <w:r w:rsidR="007A20A1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la traite des </w:t>
      </w:r>
      <w:proofErr w:type="gramStart"/>
      <w:r w:rsidR="007A20A1" w:rsidRPr="00825ADD">
        <w:rPr>
          <w:rFonts w:ascii="Times New Roman" w:hAnsi="Times New Roman" w:cs="Times New Roman"/>
          <w:sz w:val="24"/>
          <w:szCs w:val="24"/>
          <w:lang w:val="fr-CH"/>
        </w:rPr>
        <w:t>enfa</w:t>
      </w:r>
      <w:r w:rsidR="003C45E4" w:rsidRPr="00825ADD">
        <w:rPr>
          <w:rFonts w:ascii="Times New Roman" w:hAnsi="Times New Roman" w:cs="Times New Roman"/>
          <w:sz w:val="24"/>
          <w:szCs w:val="24"/>
          <w:lang w:val="fr-CH"/>
        </w:rPr>
        <w:t>nts .</w:t>
      </w:r>
      <w:proofErr w:type="gramEnd"/>
    </w:p>
    <w:p w:rsidR="00940516" w:rsidRPr="00825ADD" w:rsidRDefault="00940516" w:rsidP="00942D2F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Dans un esprit constructif, </w:t>
      </w:r>
      <w:r w:rsidR="00904A62" w:rsidRPr="00825ADD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formule 3 recommandations </w:t>
      </w:r>
      <w:r w:rsidR="0052019C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à </w:t>
      </w:r>
      <w:r w:rsidR="001008BE" w:rsidRPr="00825ADD">
        <w:rPr>
          <w:rFonts w:ascii="Times New Roman" w:hAnsi="Times New Roman" w:cs="Times New Roman"/>
          <w:sz w:val="24"/>
          <w:szCs w:val="24"/>
          <w:lang w:val="fr-CH"/>
        </w:rPr>
        <w:t>Papouasie Nouvelle</w:t>
      </w:r>
      <w:r w:rsidR="00E531DF" w:rsidRPr="00825ADD">
        <w:rPr>
          <w:rFonts w:ascii="Times New Roman" w:hAnsi="Times New Roman" w:cs="Times New Roman"/>
          <w:sz w:val="24"/>
          <w:szCs w:val="24"/>
          <w:lang w:val="fr-CH"/>
        </w:rPr>
        <w:t>-Guinée</w:t>
      </w:r>
      <w:r w:rsidR="00A53BD9" w:rsidRPr="00825ADD">
        <w:rPr>
          <w:rFonts w:ascii="Times New Roman" w:hAnsi="Times New Roman" w:cs="Times New Roman"/>
          <w:sz w:val="24"/>
          <w:szCs w:val="24"/>
          <w:lang w:val="fr-CH"/>
        </w:rPr>
        <w:t> :</w:t>
      </w:r>
    </w:p>
    <w:p w:rsidR="0026269D" w:rsidRPr="00825ADD" w:rsidRDefault="00A53BD9" w:rsidP="00942D2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1-</w:t>
      </w:r>
      <w:r w:rsidR="00365B11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Adherer </w:t>
      </w:r>
      <w:r w:rsidR="004B49C6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à la</w:t>
      </w:r>
      <w:r w:rsidR="005F6D4F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 Convention relative au statut des </w:t>
      </w:r>
      <w:r w:rsidR="0052019C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apatrides et</w:t>
      </w:r>
      <w:r w:rsidR="00904A62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à </w:t>
      </w:r>
      <w:r w:rsidR="009E179D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la Convention sur la </w:t>
      </w:r>
      <w:r w:rsidR="00E531DF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réduction</w:t>
      </w:r>
      <w:r w:rsidR="009E179D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 des cas </w:t>
      </w:r>
      <w:r w:rsidR="00E531DF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d’apatridie.</w:t>
      </w:r>
    </w:p>
    <w:p w:rsidR="0026269D" w:rsidRPr="00825ADD" w:rsidRDefault="00365B11" w:rsidP="00942D2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CH"/>
        </w:rPr>
      </w:pPr>
      <w:r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2-</w:t>
      </w:r>
      <w:r w:rsidR="00012D76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Continuer </w:t>
      </w:r>
      <w:r w:rsidR="004B49C6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à mettre</w:t>
      </w:r>
      <w:r w:rsidR="0026269D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 en œuvre des </w:t>
      </w:r>
      <w:r w:rsidR="00E531DF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mesures</w:t>
      </w:r>
      <w:r w:rsidR="00F93102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visant</w:t>
      </w:r>
      <w:r w:rsidR="0026269D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 à protéger </w:t>
      </w:r>
      <w:r w:rsidR="00E531DF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adéquatement</w:t>
      </w:r>
      <w:r w:rsidR="0026269D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 la population contre les risques de catastrophes </w:t>
      </w:r>
      <w:r w:rsidR="0052019C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naturelles</w:t>
      </w:r>
      <w:proofErr w:type="gramStart"/>
      <w:r w:rsidR="0052019C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,</w:t>
      </w:r>
      <w:r w:rsidR="001008BE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inévitables</w:t>
      </w:r>
      <w:proofErr w:type="gramEnd"/>
      <w:r w:rsidR="001008BE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,</w:t>
      </w:r>
      <w:r w:rsidR="0026269D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 en raison du changement climatique</w:t>
      </w:r>
      <w:r w:rsidR="00585953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, </w:t>
      </w:r>
      <w:r w:rsidR="00585953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conformément à sa législation environnementale et à ses bonnes pratiques</w:t>
      </w:r>
      <w:r w:rsidR="00585953">
        <w:rPr>
          <w:rFonts w:ascii="Times New Roman" w:hAnsi="Times New Roman" w:cs="Times New Roman"/>
          <w:b/>
          <w:bCs/>
          <w:sz w:val="24"/>
          <w:szCs w:val="24"/>
          <w:lang w:val="fr-CH"/>
        </w:rPr>
        <w:t>.</w:t>
      </w:r>
    </w:p>
    <w:p w:rsidR="00834272" w:rsidRPr="00825ADD" w:rsidRDefault="00F07CA5" w:rsidP="00825ADD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3-</w:t>
      </w:r>
      <w:r w:rsidR="00834272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Instaurer un moratoire sur la </w:t>
      </w:r>
      <w:r w:rsidR="00F93102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peine</w:t>
      </w:r>
      <w:r w:rsidR="00834272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 de mort et envisager </w:t>
      </w:r>
      <w:r w:rsidR="006B6D13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d</w:t>
      </w:r>
      <w:r w:rsidR="00F93102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è</w:t>
      </w:r>
      <w:r w:rsidR="006B6D13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s que possible</w:t>
      </w:r>
      <w:r w:rsidR="00834272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son abolition et </w:t>
      </w:r>
      <w:r w:rsidR="0052019C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son remplacement</w:t>
      </w:r>
      <w:r w:rsidR="00834272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 par une peine alternative qui soit </w:t>
      </w:r>
      <w:r w:rsidR="00585953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juste,</w:t>
      </w:r>
      <w:r w:rsidR="00834272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 xml:space="preserve"> proportionnelle et conforme aux normes </w:t>
      </w:r>
      <w:r w:rsidR="00585953" w:rsidRPr="00825ADD">
        <w:rPr>
          <w:rFonts w:ascii="Times New Roman" w:hAnsi="Times New Roman" w:cs="Times New Roman"/>
          <w:b/>
          <w:bCs/>
          <w:sz w:val="24"/>
          <w:szCs w:val="24"/>
          <w:lang w:val="fr-CH"/>
        </w:rPr>
        <w:t>internationales</w:t>
      </w:r>
      <w:r w:rsidR="00585953" w:rsidRPr="00825ADD">
        <w:rPr>
          <w:rFonts w:ascii="Times New Roman" w:hAnsi="Times New Roman" w:cs="Times New Roman"/>
          <w:sz w:val="24"/>
          <w:szCs w:val="24"/>
          <w:lang w:val="fr-CH"/>
        </w:rPr>
        <w:t>.</w:t>
      </w:r>
    </w:p>
    <w:p w:rsidR="00A3511F" w:rsidRPr="00825ADD" w:rsidRDefault="0052019C" w:rsidP="00942D2F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825ADD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A3511F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souhaite plein succès </w:t>
      </w:r>
      <w:r w:rsidRPr="00825ADD">
        <w:rPr>
          <w:rFonts w:ascii="Times New Roman" w:hAnsi="Times New Roman" w:cs="Times New Roman"/>
          <w:sz w:val="24"/>
          <w:szCs w:val="24"/>
          <w:lang w:val="fr-CH"/>
        </w:rPr>
        <w:t>à</w:t>
      </w:r>
      <w:r w:rsidR="00322996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CC2308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PNG dans la mise en œuvre des </w:t>
      </w:r>
      <w:r w:rsidR="001008BE" w:rsidRPr="00825ADD">
        <w:rPr>
          <w:rFonts w:ascii="Times New Roman" w:hAnsi="Times New Roman" w:cs="Times New Roman"/>
          <w:sz w:val="24"/>
          <w:szCs w:val="24"/>
          <w:lang w:val="fr-CH"/>
        </w:rPr>
        <w:t>recommandations du</w:t>
      </w:r>
      <w:r w:rsidR="00CC2308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3</w:t>
      </w:r>
      <w:r w:rsidR="00CC2308" w:rsidRPr="00825ADD">
        <w:rPr>
          <w:rFonts w:ascii="Times New Roman" w:hAnsi="Times New Roman" w:cs="Times New Roman"/>
          <w:sz w:val="24"/>
          <w:szCs w:val="24"/>
          <w:vertAlign w:val="superscript"/>
          <w:lang w:val="fr-CH"/>
        </w:rPr>
        <w:t>e</w:t>
      </w:r>
      <w:r w:rsidR="00CC2308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proofErr w:type="gramStart"/>
      <w:r w:rsidR="00CC2308" w:rsidRPr="00825ADD">
        <w:rPr>
          <w:rFonts w:ascii="Times New Roman" w:hAnsi="Times New Roman" w:cs="Times New Roman"/>
          <w:sz w:val="24"/>
          <w:szCs w:val="24"/>
          <w:lang w:val="fr-CH"/>
        </w:rPr>
        <w:t>cycle .</w:t>
      </w:r>
      <w:proofErr w:type="gramEnd"/>
      <w:r w:rsidR="00CC2308" w:rsidRPr="00825ADD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</w:p>
    <w:p w:rsidR="00F07CA5" w:rsidRPr="00825ADD" w:rsidRDefault="00F07CA5" w:rsidP="00942D2F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p w:rsidR="00365B11" w:rsidRPr="00825ADD" w:rsidRDefault="00365B11" w:rsidP="00942D2F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</w:p>
    <w:sectPr w:rsidR="00365B11" w:rsidRPr="00825ADD" w:rsidSect="00C47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9DB"/>
    <w:multiLevelType w:val="hybridMultilevel"/>
    <w:tmpl w:val="6F209F84"/>
    <w:lvl w:ilvl="0" w:tplc="C0168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F06"/>
    <w:rsid w:val="00012D76"/>
    <w:rsid w:val="00034797"/>
    <w:rsid w:val="00041B39"/>
    <w:rsid w:val="00067E6A"/>
    <w:rsid w:val="0007678E"/>
    <w:rsid w:val="000A702A"/>
    <w:rsid w:val="001008BE"/>
    <w:rsid w:val="00141947"/>
    <w:rsid w:val="001A674E"/>
    <w:rsid w:val="0020575E"/>
    <w:rsid w:val="00236ABD"/>
    <w:rsid w:val="0026269D"/>
    <w:rsid w:val="003132D5"/>
    <w:rsid w:val="00313FEF"/>
    <w:rsid w:val="00322996"/>
    <w:rsid w:val="003437AF"/>
    <w:rsid w:val="00365B11"/>
    <w:rsid w:val="003C45E4"/>
    <w:rsid w:val="00424C40"/>
    <w:rsid w:val="004A35EB"/>
    <w:rsid w:val="004B49C6"/>
    <w:rsid w:val="004B4F06"/>
    <w:rsid w:val="004F4DAC"/>
    <w:rsid w:val="0052019C"/>
    <w:rsid w:val="005261B5"/>
    <w:rsid w:val="00567909"/>
    <w:rsid w:val="00580FCF"/>
    <w:rsid w:val="00582409"/>
    <w:rsid w:val="00585953"/>
    <w:rsid w:val="005B096A"/>
    <w:rsid w:val="005F6D4F"/>
    <w:rsid w:val="00651C65"/>
    <w:rsid w:val="00694473"/>
    <w:rsid w:val="00696C31"/>
    <w:rsid w:val="006B6353"/>
    <w:rsid w:val="006B6D13"/>
    <w:rsid w:val="006E6EF0"/>
    <w:rsid w:val="00715A16"/>
    <w:rsid w:val="0074462F"/>
    <w:rsid w:val="007A20A1"/>
    <w:rsid w:val="0081638F"/>
    <w:rsid w:val="00825ADD"/>
    <w:rsid w:val="00834272"/>
    <w:rsid w:val="008971B2"/>
    <w:rsid w:val="008C4EF6"/>
    <w:rsid w:val="008E5F7D"/>
    <w:rsid w:val="00904A62"/>
    <w:rsid w:val="00940516"/>
    <w:rsid w:val="00942D2F"/>
    <w:rsid w:val="009E179D"/>
    <w:rsid w:val="009E1866"/>
    <w:rsid w:val="00A3511F"/>
    <w:rsid w:val="00A53BD9"/>
    <w:rsid w:val="00A56661"/>
    <w:rsid w:val="00AA0953"/>
    <w:rsid w:val="00B07B99"/>
    <w:rsid w:val="00B45982"/>
    <w:rsid w:val="00C20FB1"/>
    <w:rsid w:val="00C32AA9"/>
    <w:rsid w:val="00C41EA4"/>
    <w:rsid w:val="00C47375"/>
    <w:rsid w:val="00CC2308"/>
    <w:rsid w:val="00CE70AF"/>
    <w:rsid w:val="00D17FAA"/>
    <w:rsid w:val="00D21E5B"/>
    <w:rsid w:val="00DC7AE9"/>
    <w:rsid w:val="00E21338"/>
    <w:rsid w:val="00E42509"/>
    <w:rsid w:val="00E531DF"/>
    <w:rsid w:val="00ED29C9"/>
    <w:rsid w:val="00F07CA5"/>
    <w:rsid w:val="00F23577"/>
    <w:rsid w:val="00F93102"/>
    <w:rsid w:val="00FB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3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69D"/>
    <w:pPr>
      <w:ind w:left="720"/>
      <w:contextualSpacing/>
    </w:pPr>
  </w:style>
  <w:style w:type="paragraph" w:styleId="NormalWeb">
    <w:name w:val="Normal (Web)"/>
    <w:basedOn w:val="Normal"/>
    <w:unhideWhenUsed/>
    <w:rsid w:val="0058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2B460-ACE7-4AC8-B0D5-5FFF11E09AD9}"/>
</file>

<file path=customXml/itemProps2.xml><?xml version="1.0" encoding="utf-8"?>
<ds:datastoreItem xmlns:ds="http://schemas.openxmlformats.org/officeDocument/2006/customXml" ds:itemID="{656F54AC-E3A0-49D5-9553-88DAF25CF325}"/>
</file>

<file path=customXml/itemProps3.xml><?xml version="1.0" encoding="utf-8"?>
<ds:datastoreItem xmlns:ds="http://schemas.openxmlformats.org/officeDocument/2006/customXml" ds:itemID="{FFE22971-36C3-4C1E-B60D-5292206F0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boutin max</dc:creator>
  <cp:keywords/>
  <dc:description/>
  <cp:lastModifiedBy>Utilisateur Windows</cp:lastModifiedBy>
  <cp:revision>66</cp:revision>
  <cp:lastPrinted>2021-11-03T14:53:00Z</cp:lastPrinted>
  <dcterms:created xsi:type="dcterms:W3CDTF">2021-10-24T04:17:00Z</dcterms:created>
  <dcterms:modified xsi:type="dcterms:W3CDTF">2021-11-03T17:55:00Z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