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AB" w:rsidRDefault="00F12CAB" w:rsidP="00F12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CAB" w:rsidRDefault="00F12CAB" w:rsidP="00F12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35">
        <w:rPr>
          <w:rFonts w:ascii="Times New Roman" w:hAnsi="Times New Roman" w:cs="Times New Roman"/>
          <w:b/>
          <w:noProof/>
          <w:sz w:val="28"/>
          <w:szCs w:val="28"/>
          <w:lang w:val="fr-CH" w:eastAsia="fr-CH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-59690</wp:posOffset>
            </wp:positionV>
            <wp:extent cx="1323975" cy="1076325"/>
            <wp:effectExtent l="19050" t="0" r="9525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CAB" w:rsidRDefault="00F12CAB" w:rsidP="00F12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CAB" w:rsidRDefault="00F12CAB" w:rsidP="00F12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CAB" w:rsidRDefault="00F12CAB" w:rsidP="00F12C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CAB" w:rsidRDefault="00F12CAB" w:rsidP="00F12CAB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0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Déclaration d’Haïti</w:t>
      </w:r>
    </w:p>
    <w:p w:rsidR="00F12CAB" w:rsidRDefault="00F12CAB" w:rsidP="00F12CAB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  <w:lang w:val="fr-FR"/>
        </w:rPr>
        <w:t>39</w:t>
      </w:r>
      <w:r>
        <w:rPr>
          <w:b/>
          <w:bCs/>
          <w:color w:val="26282A"/>
          <w:sz w:val="26"/>
          <w:szCs w:val="26"/>
          <w:u w:color="26282A"/>
          <w:lang w:val="fr-FR"/>
        </w:rPr>
        <w:t>ème session du Groupe de travail</w:t>
      </w:r>
    </w:p>
    <w:p w:rsidR="00F12CAB" w:rsidRDefault="00F12CAB" w:rsidP="00F12CAB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283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1-12 Novembre 2021</w:t>
      </w:r>
    </w:p>
    <w:p w:rsidR="00F12CAB" w:rsidRDefault="00F12CAB" w:rsidP="00F12CAB">
      <w:pPr>
        <w:pStyle w:val="NormalWeb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before="0" w:after="140" w:line="288" w:lineRule="auto"/>
        <w:jc w:val="center"/>
        <w:rPr>
          <w:sz w:val="26"/>
          <w:szCs w:val="26"/>
        </w:rPr>
      </w:pPr>
      <w:r>
        <w:rPr>
          <w:b/>
          <w:bCs/>
          <w:color w:val="26282A"/>
          <w:sz w:val="26"/>
          <w:szCs w:val="26"/>
          <w:u w:color="26282A"/>
          <w:lang w:val="fr-FR"/>
        </w:rPr>
        <w:t>Examen Périodique Universel</w:t>
      </w:r>
    </w:p>
    <w:p w:rsidR="00A57A7C" w:rsidRPr="00F12CAB" w:rsidRDefault="00F12C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DD34B0" w:rsidRPr="00FE58E1" w:rsidRDefault="00A57A7C" w:rsidP="00F12CAB">
      <w:pPr>
        <w:jc w:val="center"/>
        <w:rPr>
          <w:rFonts w:ascii="Times New Roman" w:hAnsi="Times New Roman" w:cs="Times New Roman"/>
          <w:b/>
          <w:sz w:val="24"/>
          <w:szCs w:val="24"/>
          <w:lang w:val="fr-CH"/>
        </w:rPr>
      </w:pPr>
      <w:r>
        <w:rPr>
          <w:rFonts w:ascii="Times New Roman" w:hAnsi="Times New Roman" w:cs="Times New Roman"/>
          <w:b/>
          <w:sz w:val="24"/>
          <w:szCs w:val="24"/>
          <w:lang w:val="fr-CH"/>
        </w:rPr>
        <w:t>GRE</w:t>
      </w:r>
      <w:r w:rsidR="005C28B2" w:rsidRPr="00FE58E1">
        <w:rPr>
          <w:rFonts w:ascii="Times New Roman" w:hAnsi="Times New Roman" w:cs="Times New Roman"/>
          <w:b/>
          <w:sz w:val="24"/>
          <w:szCs w:val="24"/>
          <w:lang w:val="fr-CH"/>
        </w:rPr>
        <w:t>CE</w:t>
      </w:r>
    </w:p>
    <w:p w:rsidR="00D058EB" w:rsidRPr="00992F99" w:rsidRDefault="00A57A7C"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   </w:t>
      </w:r>
      <w:r w:rsidR="005C28B2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La </w:t>
      </w:r>
      <w:r w:rsidR="00F03288" w:rsidRPr="00992F99">
        <w:rPr>
          <w:rFonts w:ascii="Times New Roman" w:hAnsi="Times New Roman" w:cs="Times New Roman"/>
          <w:sz w:val="24"/>
          <w:szCs w:val="24"/>
          <w:lang w:val="fr-CH"/>
        </w:rPr>
        <w:t>délégation</w:t>
      </w:r>
      <w:r w:rsidR="00F03288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D34E86" w:rsidRPr="00992F99">
        <w:rPr>
          <w:rFonts w:ascii="Times New Roman" w:hAnsi="Times New Roman" w:cs="Times New Roman"/>
          <w:sz w:val="24"/>
          <w:szCs w:val="24"/>
          <w:lang w:val="fr-CH"/>
        </w:rPr>
        <w:t>haïtienne</w:t>
      </w:r>
      <w:r w:rsidR="005C28B2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 souhaite la bienvenue à la </w:t>
      </w:r>
      <w:r w:rsidR="00D34E86" w:rsidRPr="00992F99">
        <w:rPr>
          <w:rFonts w:ascii="Times New Roman" w:hAnsi="Times New Roman" w:cs="Times New Roman"/>
          <w:sz w:val="24"/>
          <w:szCs w:val="24"/>
          <w:lang w:val="fr-CH"/>
        </w:rPr>
        <w:t>délégation</w:t>
      </w:r>
      <w:r w:rsidR="005C28B2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 de la </w:t>
      </w:r>
      <w:r w:rsidR="00D34E86" w:rsidRPr="00992F99">
        <w:rPr>
          <w:rFonts w:ascii="Times New Roman" w:hAnsi="Times New Roman" w:cs="Times New Roman"/>
          <w:sz w:val="24"/>
          <w:szCs w:val="24"/>
          <w:lang w:val="fr-CH"/>
        </w:rPr>
        <w:t>Grèce</w:t>
      </w:r>
      <w:r w:rsidR="00F03288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5C28B2" w:rsidRPr="00992F99">
        <w:rPr>
          <w:rFonts w:ascii="Times New Roman" w:hAnsi="Times New Roman" w:cs="Times New Roman"/>
          <w:sz w:val="24"/>
          <w:szCs w:val="24"/>
          <w:lang w:val="fr-CH"/>
        </w:rPr>
        <w:t>et l</w:t>
      </w:r>
      <w:r w:rsidR="00D058EB" w:rsidRPr="00992F99">
        <w:rPr>
          <w:rFonts w:ascii="Times New Roman" w:hAnsi="Times New Roman" w:cs="Times New Roman"/>
          <w:sz w:val="24"/>
          <w:szCs w:val="24"/>
          <w:lang w:val="fr-CH"/>
        </w:rPr>
        <w:t>a</w:t>
      </w:r>
      <w:r w:rsidR="005C28B2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 remercie de la </w:t>
      </w:r>
      <w:r w:rsidR="00D058EB" w:rsidRPr="00992F99">
        <w:rPr>
          <w:rFonts w:ascii="Times New Roman" w:hAnsi="Times New Roman" w:cs="Times New Roman"/>
          <w:sz w:val="24"/>
          <w:szCs w:val="24"/>
          <w:lang w:val="fr-CH"/>
        </w:rPr>
        <w:t>présentation</w:t>
      </w:r>
      <w:r w:rsidR="00F03288">
        <w:rPr>
          <w:rFonts w:ascii="Times New Roman" w:hAnsi="Times New Roman" w:cs="Times New Roman"/>
          <w:sz w:val="24"/>
          <w:szCs w:val="24"/>
          <w:lang w:val="fr-CH"/>
        </w:rPr>
        <w:t xml:space="preserve"> de son rapport national au titre </w:t>
      </w:r>
      <w:r w:rsidR="00F03288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de </w:t>
      </w:r>
      <w:r w:rsidR="00F03288">
        <w:rPr>
          <w:rFonts w:ascii="Times New Roman" w:hAnsi="Times New Roman" w:cs="Times New Roman"/>
          <w:sz w:val="24"/>
          <w:szCs w:val="24"/>
          <w:lang w:val="fr-CH"/>
        </w:rPr>
        <w:t xml:space="preserve">son </w:t>
      </w:r>
      <w:r w:rsidR="00F03288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 3</w:t>
      </w:r>
      <w:r w:rsidR="00F03288" w:rsidRPr="00992F99">
        <w:rPr>
          <w:rFonts w:ascii="Times New Roman" w:hAnsi="Times New Roman" w:cs="Times New Roman"/>
          <w:sz w:val="24"/>
          <w:szCs w:val="24"/>
          <w:vertAlign w:val="superscript"/>
          <w:lang w:val="fr-CH"/>
        </w:rPr>
        <w:t>e</w:t>
      </w:r>
      <w:r w:rsidR="00F03288">
        <w:rPr>
          <w:rFonts w:ascii="Times New Roman" w:hAnsi="Times New Roman" w:cs="Times New Roman"/>
          <w:sz w:val="24"/>
          <w:szCs w:val="24"/>
          <w:lang w:val="fr-CH"/>
        </w:rPr>
        <w:t xml:space="preserve"> passage à l’E</w:t>
      </w:r>
      <w:r w:rsidR="00F03288" w:rsidRPr="00992F99">
        <w:rPr>
          <w:rFonts w:ascii="Times New Roman" w:hAnsi="Times New Roman" w:cs="Times New Roman"/>
          <w:sz w:val="24"/>
          <w:szCs w:val="24"/>
          <w:lang w:val="fr-CH"/>
        </w:rPr>
        <w:t>xamen périodique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F03288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universel  </w:t>
      </w:r>
    </w:p>
    <w:p w:rsidR="005C28B2" w:rsidRPr="00992F99" w:rsidRDefault="00A57A7C"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   </w:t>
      </w:r>
      <w:r w:rsidR="00EC3556" w:rsidRPr="00992F99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5C28B2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 se réjouit des efforts </w:t>
      </w:r>
      <w:r w:rsidR="00EC3556" w:rsidRPr="00992F99">
        <w:rPr>
          <w:rFonts w:ascii="Times New Roman" w:hAnsi="Times New Roman" w:cs="Times New Roman"/>
          <w:sz w:val="24"/>
          <w:szCs w:val="24"/>
          <w:lang w:val="fr-CH"/>
        </w:rPr>
        <w:t>déployés</w:t>
      </w:r>
      <w:r w:rsidR="005C28B2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 par la </w:t>
      </w:r>
      <w:r>
        <w:rPr>
          <w:rFonts w:ascii="Times New Roman" w:hAnsi="Times New Roman" w:cs="Times New Roman"/>
          <w:sz w:val="24"/>
          <w:szCs w:val="24"/>
          <w:lang w:val="fr-CH"/>
        </w:rPr>
        <w:t xml:space="preserve">Grèce dans la mise en œuvre des </w:t>
      </w:r>
      <w:r w:rsidR="005C28B2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recommandations du </w:t>
      </w:r>
      <w:r w:rsidR="00710B41">
        <w:rPr>
          <w:rFonts w:ascii="Times New Roman" w:hAnsi="Times New Roman" w:cs="Times New Roman"/>
          <w:sz w:val="24"/>
          <w:szCs w:val="24"/>
          <w:lang w:val="fr-CH"/>
        </w:rPr>
        <w:t xml:space="preserve">deuxième </w:t>
      </w:r>
      <w:r w:rsidR="005C28B2" w:rsidRPr="00992F99">
        <w:rPr>
          <w:rFonts w:ascii="Times New Roman" w:hAnsi="Times New Roman" w:cs="Times New Roman"/>
          <w:sz w:val="24"/>
          <w:szCs w:val="24"/>
          <w:lang w:val="fr-CH"/>
        </w:rPr>
        <w:t>cycle</w:t>
      </w:r>
      <w:r w:rsidR="006F6395">
        <w:rPr>
          <w:rFonts w:ascii="Times New Roman" w:hAnsi="Times New Roman" w:cs="Times New Roman"/>
          <w:sz w:val="24"/>
          <w:szCs w:val="24"/>
          <w:lang w:val="fr-CH"/>
        </w:rPr>
        <w:t>.</w:t>
      </w:r>
      <w:r w:rsidR="00710B41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</w:p>
    <w:p w:rsidR="006E6B1F" w:rsidRPr="00992F99" w:rsidRDefault="00A57A7C"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   </w:t>
      </w:r>
      <w:r w:rsidR="00F03288" w:rsidRPr="00992F99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F03288">
        <w:rPr>
          <w:rFonts w:ascii="Times New Roman" w:hAnsi="Times New Roman" w:cs="Times New Roman"/>
          <w:sz w:val="24"/>
          <w:szCs w:val="24"/>
          <w:lang w:val="fr-CH"/>
        </w:rPr>
        <w:t xml:space="preserve"> a pris note des </w:t>
      </w:r>
      <w:r w:rsidR="00767CC1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 mesures </w:t>
      </w:r>
      <w:r w:rsidR="00F03288" w:rsidRPr="00992F99">
        <w:rPr>
          <w:rFonts w:ascii="Times New Roman" w:hAnsi="Times New Roman" w:cs="Times New Roman"/>
          <w:sz w:val="24"/>
          <w:szCs w:val="24"/>
          <w:lang w:val="fr-CH"/>
        </w:rPr>
        <w:t>adoptées</w:t>
      </w:r>
      <w:r w:rsidR="00767CC1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6F6395">
        <w:rPr>
          <w:rFonts w:ascii="Times New Roman" w:hAnsi="Times New Roman" w:cs="Times New Roman"/>
          <w:sz w:val="24"/>
          <w:szCs w:val="24"/>
          <w:lang w:val="fr-CH"/>
        </w:rPr>
        <w:t>par les autorités  grecques  en vue de renforcer le</w:t>
      </w:r>
      <w:r w:rsidR="00767CC1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 cadre </w:t>
      </w:r>
      <w:r w:rsidR="00F03288">
        <w:rPr>
          <w:rFonts w:ascii="Times New Roman" w:hAnsi="Times New Roman" w:cs="Times New Roman"/>
          <w:sz w:val="24"/>
          <w:szCs w:val="24"/>
          <w:lang w:val="fr-CH"/>
        </w:rPr>
        <w:t xml:space="preserve">national </w:t>
      </w:r>
      <w:r w:rsidR="00767CC1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de promotion et de protection des droits de l’homme en dépit </w:t>
      </w:r>
      <w:r w:rsidR="000358F3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d’une </w:t>
      </w:r>
      <w:r w:rsidR="00F03288" w:rsidRPr="00992F99">
        <w:rPr>
          <w:rFonts w:ascii="Times New Roman" w:hAnsi="Times New Roman" w:cs="Times New Roman"/>
          <w:sz w:val="24"/>
          <w:szCs w:val="24"/>
          <w:lang w:val="fr-CH"/>
        </w:rPr>
        <w:t>décennie</w:t>
      </w:r>
      <w:r w:rsidR="00F03288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BC439F" w:rsidRPr="00992F99">
        <w:rPr>
          <w:rFonts w:ascii="Times New Roman" w:hAnsi="Times New Roman" w:cs="Times New Roman"/>
          <w:sz w:val="24"/>
          <w:szCs w:val="24"/>
          <w:lang w:val="fr-CH"/>
        </w:rPr>
        <w:t>caractérisé</w:t>
      </w:r>
      <w:r w:rsidR="00F03288">
        <w:rPr>
          <w:rFonts w:ascii="Times New Roman" w:hAnsi="Times New Roman" w:cs="Times New Roman"/>
          <w:sz w:val="24"/>
          <w:szCs w:val="24"/>
          <w:lang w:val="fr-CH"/>
        </w:rPr>
        <w:t>e</w:t>
      </w:r>
      <w:r w:rsidR="000358F3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 par l’</w:t>
      </w:r>
      <w:r w:rsidR="00BC439F" w:rsidRPr="00992F99">
        <w:rPr>
          <w:rFonts w:ascii="Times New Roman" w:hAnsi="Times New Roman" w:cs="Times New Roman"/>
          <w:sz w:val="24"/>
          <w:szCs w:val="24"/>
          <w:lang w:val="fr-CH"/>
        </w:rPr>
        <w:t>austérité</w:t>
      </w:r>
      <w:r w:rsidR="00CE0AC6" w:rsidRPr="00992F99">
        <w:rPr>
          <w:rFonts w:ascii="Times New Roman" w:hAnsi="Times New Roman" w:cs="Times New Roman"/>
          <w:sz w:val="24"/>
          <w:szCs w:val="24"/>
          <w:lang w:val="fr-CH"/>
        </w:rPr>
        <w:t>.</w:t>
      </w:r>
      <w:r w:rsidR="00F03288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050562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Elle salue particulièrement </w:t>
      </w:r>
      <w:r w:rsidR="00900102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l’adoption du plan national pour la reprise et la </w:t>
      </w:r>
      <w:r w:rsidR="00F03288" w:rsidRPr="00992F99">
        <w:rPr>
          <w:rFonts w:ascii="Times New Roman" w:hAnsi="Times New Roman" w:cs="Times New Roman"/>
          <w:sz w:val="24"/>
          <w:szCs w:val="24"/>
          <w:lang w:val="fr-CH"/>
        </w:rPr>
        <w:t>résilience</w:t>
      </w:r>
      <w:r w:rsidR="0046618B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 Grèce 2.0  et la mise en place d’une </w:t>
      </w:r>
      <w:r w:rsidR="00F03288" w:rsidRPr="00992F99">
        <w:rPr>
          <w:rFonts w:ascii="Times New Roman" w:hAnsi="Times New Roman" w:cs="Times New Roman"/>
          <w:sz w:val="24"/>
          <w:szCs w:val="24"/>
          <w:lang w:val="fr-CH"/>
        </w:rPr>
        <w:t>stratégie</w:t>
      </w:r>
      <w:r w:rsidR="00F03288">
        <w:rPr>
          <w:rFonts w:ascii="Times New Roman" w:hAnsi="Times New Roman" w:cs="Times New Roman"/>
          <w:sz w:val="24"/>
          <w:szCs w:val="24"/>
          <w:lang w:val="fr-CH"/>
        </w:rPr>
        <w:t xml:space="preserve"> </w:t>
      </w:r>
      <w:r w:rsidR="00363640" w:rsidRPr="00992F99">
        <w:rPr>
          <w:rFonts w:ascii="Times New Roman" w:hAnsi="Times New Roman" w:cs="Times New Roman"/>
          <w:sz w:val="24"/>
          <w:szCs w:val="24"/>
          <w:lang w:val="fr-CH"/>
        </w:rPr>
        <w:t>nationale d’</w:t>
      </w:r>
      <w:r w:rsidR="00F03288" w:rsidRPr="00992F99">
        <w:rPr>
          <w:rFonts w:ascii="Times New Roman" w:hAnsi="Times New Roman" w:cs="Times New Roman"/>
          <w:sz w:val="24"/>
          <w:szCs w:val="24"/>
          <w:lang w:val="fr-CH"/>
        </w:rPr>
        <w:t>intégration</w:t>
      </w:r>
      <w:r w:rsidR="00363640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 sociale et de reduction de la </w:t>
      </w:r>
      <w:r w:rsidR="00F03288" w:rsidRPr="00992F99">
        <w:rPr>
          <w:rFonts w:ascii="Times New Roman" w:hAnsi="Times New Roman" w:cs="Times New Roman"/>
          <w:sz w:val="24"/>
          <w:szCs w:val="24"/>
          <w:lang w:val="fr-CH"/>
        </w:rPr>
        <w:t>pauvreté.</w:t>
      </w:r>
    </w:p>
    <w:p w:rsidR="00095291" w:rsidRPr="00992F99" w:rsidRDefault="00A57A7C"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   </w:t>
      </w:r>
      <w:r w:rsidR="00C534DC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Dans un esprit </w:t>
      </w:r>
      <w:r w:rsidR="00F03288" w:rsidRPr="00992F99">
        <w:rPr>
          <w:rFonts w:ascii="Times New Roman" w:hAnsi="Times New Roman" w:cs="Times New Roman"/>
          <w:sz w:val="24"/>
          <w:szCs w:val="24"/>
          <w:lang w:val="fr-CH"/>
        </w:rPr>
        <w:t>constructif, Haiti</w:t>
      </w:r>
      <w:r w:rsidR="00C534DC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 souhaite formuler </w:t>
      </w:r>
      <w:r w:rsidR="00F03288" w:rsidRPr="00992F99">
        <w:rPr>
          <w:rFonts w:ascii="Times New Roman" w:hAnsi="Times New Roman" w:cs="Times New Roman"/>
          <w:sz w:val="24"/>
          <w:szCs w:val="24"/>
          <w:lang w:val="fr-CH"/>
        </w:rPr>
        <w:t>à</w:t>
      </w:r>
      <w:r w:rsidR="00644A0F">
        <w:rPr>
          <w:rFonts w:ascii="Times New Roman" w:hAnsi="Times New Roman" w:cs="Times New Roman"/>
          <w:sz w:val="24"/>
          <w:szCs w:val="24"/>
          <w:lang w:val="fr-CH"/>
        </w:rPr>
        <w:t xml:space="preserve"> la Grèce deux </w:t>
      </w:r>
      <w:r w:rsidR="00C534DC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 recommandations :</w:t>
      </w:r>
    </w:p>
    <w:p w:rsidR="00C534DC" w:rsidRPr="00644A0F" w:rsidRDefault="00C534DC" w:rsidP="00644A0F">
      <w:pPr>
        <w:jc w:val="both"/>
        <w:rPr>
          <w:rFonts w:ascii="Times New Roman" w:hAnsi="Times New Roman" w:cs="Times New Roman"/>
          <w:sz w:val="24"/>
          <w:szCs w:val="24"/>
          <w:lang w:val="fr-CH"/>
        </w:rPr>
      </w:pPr>
      <w:r w:rsidRPr="00992F99">
        <w:rPr>
          <w:rFonts w:ascii="Times New Roman" w:hAnsi="Times New Roman" w:cs="Times New Roman"/>
          <w:sz w:val="24"/>
          <w:szCs w:val="24"/>
          <w:lang w:val="fr-CH"/>
        </w:rPr>
        <w:t>1</w:t>
      </w:r>
      <w:r w:rsidRPr="00644A0F">
        <w:rPr>
          <w:rFonts w:ascii="Times New Roman" w:hAnsi="Times New Roman" w:cs="Times New Roman"/>
          <w:sz w:val="24"/>
          <w:szCs w:val="24"/>
          <w:lang w:val="fr-CH"/>
        </w:rPr>
        <w:t>-</w:t>
      </w:r>
      <w:r w:rsidR="00710B41" w:rsidRPr="00644A0F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Protéger les personnes qui entrent en Grèce par  les frontières terrestres et maritimes, notamment en veillant à ce que </w:t>
      </w:r>
      <w:r w:rsidR="00710B41" w:rsidRPr="00644A0F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D2E3FC"/>
        </w:rPr>
        <w:t xml:space="preserve">les opérations de contrôle frontalier tant sur terre </w:t>
      </w:r>
      <w:proofErr w:type="gramStart"/>
      <w:r w:rsidR="00710B41" w:rsidRPr="00644A0F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D2E3FC"/>
        </w:rPr>
        <w:t>qu’ en</w:t>
      </w:r>
      <w:proofErr w:type="gramEnd"/>
      <w:r w:rsidR="00710B41" w:rsidRPr="00644A0F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D2E3FC"/>
        </w:rPr>
        <w:t xml:space="preserve"> mer soient  menées dans </w:t>
      </w:r>
      <w:r w:rsidR="00D00D7B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D2E3FC"/>
        </w:rPr>
        <w:t>en conformité avec le</w:t>
      </w:r>
      <w:r w:rsidR="00710B41" w:rsidRPr="00644A0F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D2E3FC"/>
        </w:rPr>
        <w:t xml:space="preserve"> droit international  des droits de l'homme </w:t>
      </w:r>
      <w:r w:rsidR="00644A0F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D2E3FC"/>
        </w:rPr>
        <w:t xml:space="preserve">notamment </w:t>
      </w:r>
      <w:r w:rsidR="00D00D7B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D2E3FC"/>
        </w:rPr>
        <w:t>dans le respect  d</w:t>
      </w:r>
      <w:r w:rsidR="00710B41" w:rsidRPr="00644A0F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D2E3FC"/>
        </w:rPr>
        <w:t xml:space="preserve">u </w:t>
      </w:r>
      <w:r w:rsidR="00710B41" w:rsidRPr="00644A0F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principe de non-refoulement</w:t>
      </w:r>
      <w:r w:rsidR="00A57A7C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.</w:t>
      </w:r>
      <w:r w:rsidR="00710B41" w:rsidRPr="00644A0F">
        <w:rPr>
          <w:rStyle w:val="jlqj4b"/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</w:p>
    <w:p w:rsidR="00644A0F" w:rsidRDefault="00C534DC" w:rsidP="00644A0F">
      <w:pPr>
        <w:pStyle w:val="Default"/>
        <w:jc w:val="both"/>
        <w:rPr>
          <w:rFonts w:ascii="Times New Roman" w:hAnsi="Times New Roman"/>
          <w:bCs/>
          <w:sz w:val="24"/>
          <w:szCs w:val="24"/>
          <w:u w:color="000000"/>
        </w:rPr>
      </w:pPr>
      <w:r w:rsidRPr="00992F99">
        <w:rPr>
          <w:rFonts w:ascii="Times New Roman" w:hAnsi="Times New Roman" w:cs="Times New Roman"/>
          <w:sz w:val="24"/>
          <w:szCs w:val="24"/>
          <w:lang w:val="fr-CH"/>
        </w:rPr>
        <w:t>2-</w:t>
      </w:r>
      <w:r w:rsidR="00644A0F">
        <w:rPr>
          <w:rFonts w:ascii="Times New Roman" w:hAnsi="Times New Roman"/>
          <w:bCs/>
          <w:sz w:val="24"/>
          <w:szCs w:val="24"/>
          <w:u w:color="000000"/>
        </w:rPr>
        <w:t>2 / P</w:t>
      </w:r>
      <w:r w:rsidR="00644A0F" w:rsidRPr="00644A0F">
        <w:rPr>
          <w:rFonts w:ascii="Times New Roman" w:hAnsi="Times New Roman"/>
          <w:bCs/>
          <w:sz w:val="24"/>
          <w:szCs w:val="24"/>
          <w:u w:color="000000"/>
        </w:rPr>
        <w:t xml:space="preserve">rendre des mesures concrètes et durables </w:t>
      </w:r>
      <w:r w:rsidR="00644A0F">
        <w:rPr>
          <w:rFonts w:ascii="Times New Roman" w:hAnsi="Times New Roman"/>
          <w:bCs/>
          <w:sz w:val="24"/>
          <w:szCs w:val="24"/>
          <w:u w:color="000000"/>
        </w:rPr>
        <w:t xml:space="preserve">en vue de </w:t>
      </w:r>
      <w:r w:rsidR="00644A0F" w:rsidRPr="00644A0F">
        <w:rPr>
          <w:rFonts w:ascii="Times New Roman" w:hAnsi="Times New Roman"/>
          <w:bCs/>
          <w:sz w:val="24"/>
          <w:szCs w:val="24"/>
          <w:u w:color="000000"/>
        </w:rPr>
        <w:t xml:space="preserve"> lutter contre les effets négatifs du changement climatique</w:t>
      </w:r>
      <w:r w:rsidR="00A57A7C">
        <w:rPr>
          <w:rFonts w:ascii="Times New Roman" w:hAnsi="Times New Roman"/>
          <w:bCs/>
          <w:sz w:val="24"/>
          <w:szCs w:val="24"/>
          <w:u w:color="000000"/>
        </w:rPr>
        <w:t>.</w:t>
      </w:r>
    </w:p>
    <w:p w:rsidR="00A57A7C" w:rsidRPr="00644A0F" w:rsidRDefault="00A57A7C" w:rsidP="00644A0F">
      <w:pPr>
        <w:pStyle w:val="Default"/>
        <w:jc w:val="both"/>
        <w:rPr>
          <w:rFonts w:ascii="Times New Roman" w:eastAsia="Times New Roman" w:hAnsi="Times New Roman" w:cs="Times New Roman"/>
          <w:bCs/>
          <w:sz w:val="24"/>
          <w:szCs w:val="24"/>
          <w:u w:color="000000"/>
        </w:rPr>
      </w:pPr>
    </w:p>
    <w:p w:rsidR="00C534DC" w:rsidRPr="00992F99" w:rsidRDefault="00A57A7C">
      <w:pPr>
        <w:rPr>
          <w:rFonts w:ascii="Times New Roman" w:hAnsi="Times New Roman" w:cs="Times New Roman"/>
          <w:sz w:val="24"/>
          <w:szCs w:val="24"/>
          <w:lang w:val="fr-CH"/>
        </w:rPr>
      </w:pPr>
      <w:r>
        <w:rPr>
          <w:rFonts w:ascii="Times New Roman" w:hAnsi="Times New Roman" w:cs="Times New Roman"/>
          <w:sz w:val="24"/>
          <w:szCs w:val="24"/>
          <w:lang w:val="fr-CH"/>
        </w:rPr>
        <w:t xml:space="preserve">   </w:t>
      </w:r>
      <w:r w:rsidR="00F03288" w:rsidRPr="00992F99">
        <w:rPr>
          <w:rFonts w:ascii="Times New Roman" w:hAnsi="Times New Roman" w:cs="Times New Roman"/>
          <w:sz w:val="24"/>
          <w:szCs w:val="24"/>
          <w:lang w:val="fr-CH"/>
        </w:rPr>
        <w:t>Haïti</w:t>
      </w:r>
      <w:r w:rsidR="00F03288">
        <w:rPr>
          <w:rFonts w:ascii="Times New Roman" w:hAnsi="Times New Roman" w:cs="Times New Roman"/>
          <w:sz w:val="24"/>
          <w:szCs w:val="24"/>
          <w:lang w:val="fr-CH"/>
        </w:rPr>
        <w:t xml:space="preserve"> souhaite plein succès à</w:t>
      </w:r>
      <w:r w:rsidR="00A97900" w:rsidRPr="00992F99">
        <w:rPr>
          <w:rFonts w:ascii="Times New Roman" w:hAnsi="Times New Roman" w:cs="Times New Roman"/>
          <w:sz w:val="24"/>
          <w:szCs w:val="24"/>
          <w:lang w:val="fr-CH"/>
        </w:rPr>
        <w:t xml:space="preserve"> la </w:t>
      </w:r>
      <w:r w:rsidR="001F4DB9" w:rsidRPr="00992F99">
        <w:rPr>
          <w:rFonts w:ascii="Times New Roman" w:hAnsi="Times New Roman" w:cs="Times New Roman"/>
          <w:sz w:val="24"/>
          <w:szCs w:val="24"/>
          <w:lang w:val="fr-CH"/>
        </w:rPr>
        <w:t>Grèce</w:t>
      </w:r>
      <w:r w:rsidR="001F4DB9">
        <w:rPr>
          <w:rFonts w:ascii="Times New Roman" w:hAnsi="Times New Roman" w:cs="Times New Roman"/>
          <w:sz w:val="24"/>
          <w:szCs w:val="24"/>
          <w:lang w:val="fr-CH"/>
        </w:rPr>
        <w:t xml:space="preserve">. </w:t>
      </w:r>
    </w:p>
    <w:sectPr w:rsidR="00C534DC" w:rsidRPr="00992F99" w:rsidSect="000E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8B2"/>
    <w:rsid w:val="000358F3"/>
    <w:rsid w:val="00050562"/>
    <w:rsid w:val="00095291"/>
    <w:rsid w:val="000E14C3"/>
    <w:rsid w:val="001E278D"/>
    <w:rsid w:val="001F4DB9"/>
    <w:rsid w:val="00355198"/>
    <w:rsid w:val="00363640"/>
    <w:rsid w:val="0046618B"/>
    <w:rsid w:val="005C28B2"/>
    <w:rsid w:val="00644A0F"/>
    <w:rsid w:val="006E6B1F"/>
    <w:rsid w:val="006F6395"/>
    <w:rsid w:val="00710B41"/>
    <w:rsid w:val="00767CC1"/>
    <w:rsid w:val="008466C8"/>
    <w:rsid w:val="00900102"/>
    <w:rsid w:val="00953082"/>
    <w:rsid w:val="009736BA"/>
    <w:rsid w:val="00992F99"/>
    <w:rsid w:val="00A57A7C"/>
    <w:rsid w:val="00A97900"/>
    <w:rsid w:val="00AE0F75"/>
    <w:rsid w:val="00BC439F"/>
    <w:rsid w:val="00C534DC"/>
    <w:rsid w:val="00CE0AC6"/>
    <w:rsid w:val="00D00D7B"/>
    <w:rsid w:val="00D058EB"/>
    <w:rsid w:val="00D34E86"/>
    <w:rsid w:val="00DD34B0"/>
    <w:rsid w:val="00EC3556"/>
    <w:rsid w:val="00F03288"/>
    <w:rsid w:val="00F12CAB"/>
    <w:rsid w:val="00FE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710B41"/>
  </w:style>
  <w:style w:type="paragraph" w:customStyle="1" w:styleId="Default">
    <w:name w:val="Default"/>
    <w:rsid w:val="00644A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CH"/>
    </w:rPr>
  </w:style>
  <w:style w:type="paragraph" w:styleId="NormalWeb">
    <w:name w:val="Normal (Web)"/>
    <w:basedOn w:val="Normal"/>
    <w:unhideWhenUsed/>
    <w:rsid w:val="00F1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78921-1080-4BA2-B8C6-928D113F8BC9}"/>
</file>

<file path=customXml/itemProps2.xml><?xml version="1.0" encoding="utf-8"?>
<ds:datastoreItem xmlns:ds="http://schemas.openxmlformats.org/officeDocument/2006/customXml" ds:itemID="{BDBEE400-C3BF-4F07-B30A-4DECF80CA660}"/>
</file>

<file path=customXml/itemProps3.xml><?xml version="1.0" encoding="utf-8"?>
<ds:datastoreItem xmlns:ds="http://schemas.openxmlformats.org/officeDocument/2006/customXml" ds:itemID="{030EC3BF-631E-4723-B702-9B9616B4E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boutin max</dc:creator>
  <cp:keywords/>
  <dc:description/>
  <cp:lastModifiedBy>Utilisateur Windows</cp:lastModifiedBy>
  <cp:revision>11</cp:revision>
  <cp:lastPrinted>2021-10-28T11:41:00Z</cp:lastPrinted>
  <dcterms:created xsi:type="dcterms:W3CDTF">2021-10-13T03:56:00Z</dcterms:created>
  <dcterms:modified xsi:type="dcterms:W3CDTF">2021-10-29T11:26:00Z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