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AB" w:rsidRDefault="00F12CAB" w:rsidP="00D26175">
      <w:pPr>
        <w:rPr>
          <w:rFonts w:ascii="Times New Roman" w:hAnsi="Times New Roman" w:cs="Times New Roman"/>
          <w:b/>
          <w:sz w:val="28"/>
          <w:szCs w:val="28"/>
        </w:rPr>
      </w:pPr>
    </w:p>
    <w:p w:rsidR="00AC4AA4" w:rsidRDefault="00AC4AA4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b/>
          <w:bCs/>
          <w:color w:val="26282A"/>
          <w:sz w:val="26"/>
          <w:szCs w:val="26"/>
          <w:u w:color="26282A"/>
          <w:lang w:val="fr-FR"/>
        </w:rPr>
      </w:pPr>
      <w:r w:rsidRPr="00AC4AA4">
        <w:rPr>
          <w:b/>
          <w:bCs/>
          <w:color w:val="26282A"/>
          <w:sz w:val="26"/>
          <w:szCs w:val="26"/>
          <w:u w:color="26282A"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-59690</wp:posOffset>
            </wp:positionV>
            <wp:extent cx="1323975" cy="1076325"/>
            <wp:effectExtent l="19050" t="0" r="9525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091" w:rsidRDefault="007B7091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b/>
          <w:bCs/>
          <w:color w:val="26282A"/>
          <w:sz w:val="26"/>
          <w:szCs w:val="26"/>
          <w:u w:color="26282A"/>
          <w:lang w:val="fr-FR"/>
        </w:rPr>
      </w:pPr>
    </w:p>
    <w:p w:rsidR="007B7091" w:rsidRDefault="007B7091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b/>
          <w:bCs/>
          <w:color w:val="26282A"/>
          <w:sz w:val="26"/>
          <w:szCs w:val="26"/>
          <w:u w:color="26282A"/>
          <w:lang w:val="fr-FR"/>
        </w:rPr>
      </w:pPr>
    </w:p>
    <w:p w:rsidR="00F12CAB" w:rsidRDefault="00F12CAB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Déclaration d’Haïti</w:t>
      </w:r>
    </w:p>
    <w:p w:rsidR="00F12CAB" w:rsidRDefault="00F12CAB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  <w:lang w:val="fr-FR"/>
        </w:rPr>
        <w:t>39</w:t>
      </w:r>
      <w:r>
        <w:rPr>
          <w:b/>
          <w:bCs/>
          <w:color w:val="26282A"/>
          <w:sz w:val="26"/>
          <w:szCs w:val="26"/>
          <w:u w:color="26282A"/>
          <w:lang w:val="fr-FR"/>
        </w:rPr>
        <w:t>ème session du Groupe de travail</w:t>
      </w:r>
    </w:p>
    <w:p w:rsidR="00F12CAB" w:rsidRDefault="00F12CAB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1-12 Novembre 2021</w:t>
      </w:r>
    </w:p>
    <w:p w:rsidR="00A57A7C" w:rsidRPr="00AC4AA4" w:rsidRDefault="00F12CAB" w:rsidP="00AC4AA4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140" w:line="288" w:lineRule="auto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Examen Périodique Universe</w:t>
      </w:r>
      <w:r w:rsidR="00AC4AA4">
        <w:rPr>
          <w:b/>
          <w:bCs/>
          <w:color w:val="26282A"/>
          <w:sz w:val="26"/>
          <w:szCs w:val="26"/>
          <w:u w:color="26282A"/>
          <w:lang w:val="fr-FR"/>
        </w:rPr>
        <w:t>l</w:t>
      </w:r>
    </w:p>
    <w:p w:rsidR="00DD34B0" w:rsidRPr="00FE58E1" w:rsidRDefault="003406B2" w:rsidP="00AC4AA4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lang w:val="fr-CH"/>
        </w:rPr>
        <w:t>Antigua-et-Barbuda</w:t>
      </w:r>
    </w:p>
    <w:p w:rsidR="00D058EB" w:rsidRPr="005432F2" w:rsidRDefault="005432F2" w:rsidP="008E7E4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 xml:space="preserve">   </w:t>
      </w:r>
      <w:r w:rsidR="005C28B2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La </w:t>
      </w:r>
      <w:r w:rsidR="00F0328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délégation </w:t>
      </w:r>
      <w:r w:rsidR="00D34E86" w:rsidRPr="005432F2">
        <w:rPr>
          <w:rFonts w:ascii="Times New Roman" w:hAnsi="Times New Roman" w:cs="Times New Roman"/>
          <w:sz w:val="24"/>
          <w:szCs w:val="24"/>
          <w:lang w:val="fr-CH"/>
        </w:rPr>
        <w:t>haïtienne</w:t>
      </w:r>
      <w:r w:rsidR="005C28B2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souhaite la bienvenue à la </w:t>
      </w:r>
      <w:r w:rsidR="00D34E86" w:rsidRPr="005432F2">
        <w:rPr>
          <w:rFonts w:ascii="Times New Roman" w:hAnsi="Times New Roman" w:cs="Times New Roman"/>
          <w:sz w:val="24"/>
          <w:szCs w:val="24"/>
          <w:lang w:val="fr-CH"/>
        </w:rPr>
        <w:t>délégation</w:t>
      </w:r>
      <w:r w:rsidR="004A0476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d’Antigua-et-Barbuda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C28B2" w:rsidRPr="005432F2">
        <w:rPr>
          <w:rFonts w:ascii="Times New Roman" w:hAnsi="Times New Roman" w:cs="Times New Roman"/>
          <w:sz w:val="24"/>
          <w:szCs w:val="24"/>
          <w:lang w:val="fr-CH"/>
        </w:rPr>
        <w:t>et l</w:t>
      </w:r>
      <w:r w:rsidR="00D058EB" w:rsidRPr="005432F2">
        <w:rPr>
          <w:rFonts w:ascii="Times New Roman" w:hAnsi="Times New Roman" w:cs="Times New Roman"/>
          <w:sz w:val="24"/>
          <w:szCs w:val="24"/>
          <w:lang w:val="fr-CH"/>
        </w:rPr>
        <w:t>a</w:t>
      </w:r>
      <w:r w:rsidR="005C28B2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remercie de la </w:t>
      </w:r>
      <w:r w:rsidR="00D058EB" w:rsidRPr="005432F2">
        <w:rPr>
          <w:rFonts w:ascii="Times New Roman" w:hAnsi="Times New Roman" w:cs="Times New Roman"/>
          <w:sz w:val="24"/>
          <w:szCs w:val="24"/>
          <w:lang w:val="fr-CH"/>
        </w:rPr>
        <w:t>présentation</w:t>
      </w:r>
      <w:r w:rsidR="00F0328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de son rapport national </w:t>
      </w:r>
      <w:r w:rsidR="00B96DEC">
        <w:rPr>
          <w:rFonts w:ascii="Times New Roman" w:hAnsi="Times New Roman" w:cs="Times New Roman"/>
          <w:sz w:val="24"/>
          <w:szCs w:val="24"/>
          <w:lang w:val="fr-CH"/>
        </w:rPr>
        <w:t xml:space="preserve">à l’occasion </w:t>
      </w:r>
      <w:r w:rsidR="00F0328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de son  3</w:t>
      </w:r>
      <w:r w:rsidR="00F03288" w:rsidRPr="005432F2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="00F0328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passage à l’Examen périodique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4A0476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universel. </w:t>
      </w:r>
    </w:p>
    <w:p w:rsidR="005432F2" w:rsidRPr="005432F2" w:rsidRDefault="005432F2" w:rsidP="008E7E4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EC3556" w:rsidRPr="005432F2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5C28B2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se réjouit des efforts </w:t>
      </w:r>
      <w:r w:rsidR="00EC3556" w:rsidRPr="005432F2">
        <w:rPr>
          <w:rFonts w:ascii="Times New Roman" w:hAnsi="Times New Roman" w:cs="Times New Roman"/>
          <w:sz w:val="24"/>
          <w:szCs w:val="24"/>
          <w:lang w:val="fr-CH"/>
        </w:rPr>
        <w:t>déployés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par </w:t>
      </w:r>
      <w:r w:rsidR="004D1DCD" w:rsidRPr="005432F2">
        <w:rPr>
          <w:rFonts w:ascii="Times New Roman" w:hAnsi="Times New Roman" w:cs="Times New Roman"/>
          <w:sz w:val="24"/>
          <w:szCs w:val="24"/>
          <w:lang w:val="fr-CH"/>
        </w:rPr>
        <w:t>Antigua-et-Barbuda dans l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’adoption </w:t>
      </w:r>
      <w:r w:rsidR="004D1DCD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de plusieurs textes de loi 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visant à renforcer son  </w:t>
      </w:r>
      <w:r w:rsidR="006B5BB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cadre 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national de protection des </w:t>
      </w:r>
      <w:r w:rsidR="006B5BB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droits de l’homme dans le cadre du </w:t>
      </w:r>
      <w:r w:rsidR="00710B41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deuxième </w:t>
      </w:r>
      <w:r w:rsidR="005C28B2" w:rsidRPr="005432F2">
        <w:rPr>
          <w:rFonts w:ascii="Times New Roman" w:hAnsi="Times New Roman" w:cs="Times New Roman"/>
          <w:sz w:val="24"/>
          <w:szCs w:val="24"/>
          <w:lang w:val="fr-CH"/>
        </w:rPr>
        <w:t>cycle</w:t>
      </w:r>
      <w:r w:rsidR="006B5BB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de l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’Examen périodique 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>universel.</w:t>
      </w:r>
    </w:p>
    <w:p w:rsidR="006E6B1F" w:rsidRPr="005432F2" w:rsidRDefault="005432F2" w:rsidP="00E65D6C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F03288" w:rsidRPr="005432F2">
        <w:rPr>
          <w:rFonts w:ascii="Times New Roman" w:hAnsi="Times New Roman" w:cs="Times New Roman"/>
          <w:sz w:val="24"/>
          <w:szCs w:val="24"/>
          <w:lang w:val="fr-CH"/>
        </w:rPr>
        <w:t>Haïti a pris note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du suivi accordé à </w:t>
      </w:r>
      <w:r w:rsidR="006B5BB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plusieurs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recommandations 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formulées à </w:t>
      </w:r>
      <w:r w:rsidR="006B5BB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Antigua-et-Barbuda 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>lors du dernier cycle</w:t>
      </w:r>
      <w:r w:rsidR="00CE0AC6" w:rsidRPr="005432F2">
        <w:rPr>
          <w:rFonts w:ascii="Times New Roman" w:hAnsi="Times New Roman" w:cs="Times New Roman"/>
          <w:sz w:val="24"/>
          <w:szCs w:val="24"/>
          <w:lang w:val="fr-CH"/>
        </w:rPr>
        <w:t>.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A5B94" w:rsidRPr="005432F2">
        <w:rPr>
          <w:rFonts w:ascii="Times New Roman" w:hAnsi="Times New Roman" w:cs="Times New Roman"/>
          <w:sz w:val="24"/>
          <w:szCs w:val="24"/>
          <w:lang w:val="fr-CH"/>
        </w:rPr>
        <w:t>Elle salue notamment la ratification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du Pacte international relatif</w:t>
      </w:r>
      <w:r w:rsidR="005A5B9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aux droits ci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vils et politiques  ainsi que le Pacte sur les </w:t>
      </w:r>
      <w:r w:rsidR="005A5B9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droits éc</w:t>
      </w:r>
      <w:r w:rsidR="00F35D4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onomiques, sociaux et culturels. Elle note également </w:t>
      </w:r>
      <w:r w:rsidR="007B7091">
        <w:rPr>
          <w:rFonts w:ascii="Times New Roman" w:hAnsi="Times New Roman" w:cs="Times New Roman"/>
          <w:sz w:val="24"/>
          <w:szCs w:val="24"/>
          <w:lang w:val="fr-CH"/>
        </w:rPr>
        <w:t xml:space="preserve">qu’en </w:t>
      </w:r>
      <w:proofErr w:type="gramStart"/>
      <w:r w:rsidR="007B7091">
        <w:rPr>
          <w:rFonts w:ascii="Times New Roman" w:hAnsi="Times New Roman" w:cs="Times New Roman"/>
          <w:sz w:val="24"/>
          <w:szCs w:val="24"/>
          <w:lang w:val="fr-CH"/>
        </w:rPr>
        <w:t xml:space="preserve">2018 </w:t>
      </w:r>
      <w:r w:rsidR="00B96DEC">
        <w:rPr>
          <w:rFonts w:ascii="Times New Roman" w:hAnsi="Times New Roman" w:cs="Times New Roman"/>
          <w:sz w:val="24"/>
          <w:szCs w:val="24"/>
          <w:lang w:val="fr-CH"/>
        </w:rPr>
        <w:t>,</w:t>
      </w:r>
      <w:proofErr w:type="gramEnd"/>
      <w:r w:rsidR="00B96DEC">
        <w:rPr>
          <w:rFonts w:ascii="Times New Roman" w:hAnsi="Times New Roman" w:cs="Times New Roman"/>
          <w:sz w:val="24"/>
          <w:szCs w:val="24"/>
          <w:lang w:val="fr-CH"/>
        </w:rPr>
        <w:t xml:space="preserve"> le pays avait ratifié</w:t>
      </w:r>
      <w:r w:rsidR="007B709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A5B94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l’Accord régional sur l’accès à l’information et l’accès à la justice à propos des questions environnementales en Amérique latine et dans les Caraïbes.  </w:t>
      </w:r>
    </w:p>
    <w:p w:rsidR="00095291" w:rsidRPr="005432F2" w:rsidRDefault="00C534DC" w:rsidP="008E7E4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Dans un esprit </w:t>
      </w:r>
      <w:r w:rsidR="00F03288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constructif, </w:t>
      </w:r>
      <w:r w:rsidR="005432F2" w:rsidRPr="005432F2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souhaite formuler </w:t>
      </w:r>
      <w:r w:rsidR="00F03288" w:rsidRPr="005432F2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5432F2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A5B94" w:rsidRPr="005432F2">
        <w:rPr>
          <w:rFonts w:ascii="Times New Roman" w:hAnsi="Times New Roman" w:cs="Times New Roman"/>
          <w:sz w:val="24"/>
          <w:szCs w:val="24"/>
          <w:lang w:val="fr-CH"/>
        </w:rPr>
        <w:t>Antigua-et-Barbuda</w:t>
      </w:r>
      <w:r w:rsidR="00644A0F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deux </w:t>
      </w:r>
      <w:r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recommandations :</w:t>
      </w:r>
    </w:p>
    <w:p w:rsidR="00644A0F" w:rsidRPr="005432F2" w:rsidRDefault="005A5B94" w:rsidP="00644A0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5432F2">
        <w:rPr>
          <w:rFonts w:ascii="Times New Roman" w:hAnsi="Times New Roman" w:cs="Times New Roman"/>
          <w:sz w:val="24"/>
          <w:szCs w:val="24"/>
        </w:rPr>
        <w:t>Poursuivre les efforts en matière de lutte contre les discriminations faites à l</w:t>
      </w:r>
      <w:r w:rsidR="005432F2" w:rsidRPr="005432F2">
        <w:rPr>
          <w:rFonts w:ascii="Times New Roman" w:hAnsi="Times New Roman" w:cs="Times New Roman"/>
          <w:sz w:val="24"/>
          <w:szCs w:val="24"/>
        </w:rPr>
        <w:t>’égard des femmes et des filles,</w:t>
      </w:r>
      <w:r w:rsidRPr="005432F2">
        <w:rPr>
          <w:rFonts w:ascii="Times New Roman" w:hAnsi="Times New Roman" w:cs="Times New Roman"/>
          <w:sz w:val="24"/>
          <w:szCs w:val="24"/>
        </w:rPr>
        <w:t xml:space="preserve"> notamment en définissant des politiques, dans une approche inter-sectionnelle,  pour favoriser la visibilisation de cette catégorie dans les espaces de décision publique et politique du pays et dans les domaines scientifiques ;</w:t>
      </w:r>
    </w:p>
    <w:p w:rsidR="00B74111" w:rsidRPr="005432F2" w:rsidRDefault="00B74111" w:rsidP="00B74111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5A5B94" w:rsidRPr="005432F2" w:rsidRDefault="005A5B94" w:rsidP="00644A0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5432F2">
        <w:rPr>
          <w:rFonts w:ascii="Times New Roman" w:hAnsi="Times New Roman" w:cs="Times New Roman"/>
          <w:sz w:val="24"/>
          <w:szCs w:val="24"/>
        </w:rPr>
        <w:t xml:space="preserve">Mettre en place des politiques publiques environnementales efficaces afin de lutter contre les impacts du dérèglement climatique (les inondations, cyclones et ouragans) dans le pays ; promouvoir la suppression progressive de l’utilisation des plastiques à </w:t>
      </w:r>
      <w:r w:rsidR="005432F2" w:rsidRPr="005432F2">
        <w:rPr>
          <w:rFonts w:ascii="Times New Roman" w:hAnsi="Times New Roman" w:cs="Times New Roman"/>
          <w:sz w:val="24"/>
          <w:szCs w:val="24"/>
        </w:rPr>
        <w:t>usage unique afin de protéger le</w:t>
      </w:r>
      <w:r w:rsidRPr="005432F2">
        <w:rPr>
          <w:rFonts w:ascii="Times New Roman" w:hAnsi="Times New Roman" w:cs="Times New Roman"/>
          <w:sz w:val="24"/>
          <w:szCs w:val="24"/>
        </w:rPr>
        <w:t>s océans.</w:t>
      </w:r>
    </w:p>
    <w:p w:rsidR="00A57A7C" w:rsidRPr="005432F2" w:rsidRDefault="00A57A7C" w:rsidP="00644A0F">
      <w:pPr>
        <w:pStyle w:val="Default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C534DC" w:rsidRPr="005432F2" w:rsidRDefault="00F03288">
      <w:pPr>
        <w:rPr>
          <w:rFonts w:ascii="Times New Roman" w:hAnsi="Times New Roman" w:cs="Times New Roman"/>
          <w:sz w:val="24"/>
          <w:szCs w:val="24"/>
          <w:lang w:val="fr-CH"/>
        </w:rPr>
      </w:pPr>
      <w:bookmarkStart w:id="0" w:name="_GoBack"/>
      <w:bookmarkEnd w:id="0"/>
      <w:r w:rsidRPr="005432F2">
        <w:rPr>
          <w:rFonts w:ascii="Times New Roman" w:hAnsi="Times New Roman" w:cs="Times New Roman"/>
          <w:sz w:val="24"/>
          <w:szCs w:val="24"/>
          <w:lang w:val="fr-CH"/>
        </w:rPr>
        <w:t>Haïti souhaite plein succès à</w:t>
      </w:r>
      <w:r w:rsidR="005432F2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 </w:t>
      </w:r>
      <w:r w:rsidR="0092633A" w:rsidRPr="005432F2">
        <w:rPr>
          <w:rFonts w:ascii="Times New Roman" w:hAnsi="Times New Roman" w:cs="Times New Roman"/>
          <w:sz w:val="24"/>
          <w:szCs w:val="24"/>
          <w:lang w:val="fr-CH"/>
        </w:rPr>
        <w:t>Antigua-et-Barbuda</w:t>
      </w:r>
      <w:r w:rsidR="00A97900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dans l</w:t>
      </w:r>
      <w:r w:rsidR="001E278D" w:rsidRPr="005432F2">
        <w:rPr>
          <w:rFonts w:ascii="Times New Roman" w:hAnsi="Times New Roman" w:cs="Times New Roman"/>
          <w:sz w:val="24"/>
          <w:szCs w:val="24"/>
          <w:lang w:val="fr-CH"/>
        </w:rPr>
        <w:t>a mise en œuvre des recommandations du 3</w:t>
      </w:r>
      <w:r w:rsidR="001E278D" w:rsidRPr="005432F2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="001E278D" w:rsidRPr="005432F2">
        <w:rPr>
          <w:rFonts w:ascii="Times New Roman" w:hAnsi="Times New Roman" w:cs="Times New Roman"/>
          <w:sz w:val="24"/>
          <w:szCs w:val="24"/>
          <w:lang w:val="fr-CH"/>
        </w:rPr>
        <w:t xml:space="preserve"> cycle. </w:t>
      </w:r>
    </w:p>
    <w:sectPr w:rsidR="00C534DC" w:rsidRPr="005432F2" w:rsidSect="000E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5188"/>
    <w:multiLevelType w:val="hybridMultilevel"/>
    <w:tmpl w:val="C9B0E148"/>
    <w:lvl w:ilvl="0" w:tplc="E97E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28B2"/>
    <w:rsid w:val="000358F3"/>
    <w:rsid w:val="00050562"/>
    <w:rsid w:val="00095291"/>
    <w:rsid w:val="000E14C3"/>
    <w:rsid w:val="001E278D"/>
    <w:rsid w:val="00305497"/>
    <w:rsid w:val="003406B2"/>
    <w:rsid w:val="00355198"/>
    <w:rsid w:val="00363640"/>
    <w:rsid w:val="003839C5"/>
    <w:rsid w:val="00412E36"/>
    <w:rsid w:val="0046618B"/>
    <w:rsid w:val="004A0476"/>
    <w:rsid w:val="004D1DCD"/>
    <w:rsid w:val="00520F37"/>
    <w:rsid w:val="005432F2"/>
    <w:rsid w:val="005A5B94"/>
    <w:rsid w:val="005C28B2"/>
    <w:rsid w:val="00644A0F"/>
    <w:rsid w:val="006B5BB4"/>
    <w:rsid w:val="006E6B1F"/>
    <w:rsid w:val="00710B41"/>
    <w:rsid w:val="00767CC1"/>
    <w:rsid w:val="007B7091"/>
    <w:rsid w:val="008158E9"/>
    <w:rsid w:val="008E7E45"/>
    <w:rsid w:val="00900102"/>
    <w:rsid w:val="00901611"/>
    <w:rsid w:val="0092633A"/>
    <w:rsid w:val="009736BA"/>
    <w:rsid w:val="00992F99"/>
    <w:rsid w:val="00997627"/>
    <w:rsid w:val="00A57A7C"/>
    <w:rsid w:val="00A97900"/>
    <w:rsid w:val="00AC4AA4"/>
    <w:rsid w:val="00AE0F75"/>
    <w:rsid w:val="00B2703F"/>
    <w:rsid w:val="00B74111"/>
    <w:rsid w:val="00B96DEC"/>
    <w:rsid w:val="00BC439F"/>
    <w:rsid w:val="00C534DC"/>
    <w:rsid w:val="00CE0AC6"/>
    <w:rsid w:val="00D058EB"/>
    <w:rsid w:val="00D26175"/>
    <w:rsid w:val="00D34E86"/>
    <w:rsid w:val="00DD34B0"/>
    <w:rsid w:val="00E137DE"/>
    <w:rsid w:val="00E65D6C"/>
    <w:rsid w:val="00E817A5"/>
    <w:rsid w:val="00EC3556"/>
    <w:rsid w:val="00EC7A84"/>
    <w:rsid w:val="00F03288"/>
    <w:rsid w:val="00F12CAB"/>
    <w:rsid w:val="00F273C5"/>
    <w:rsid w:val="00F35D48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710B41"/>
  </w:style>
  <w:style w:type="paragraph" w:customStyle="1" w:styleId="Default">
    <w:name w:val="Default"/>
    <w:rsid w:val="00644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CH"/>
    </w:rPr>
  </w:style>
  <w:style w:type="paragraph" w:styleId="NormalWeb">
    <w:name w:val="Normal (Web)"/>
    <w:basedOn w:val="Normal"/>
    <w:unhideWhenUsed/>
    <w:rsid w:val="00F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Paragraphedeliste">
    <w:name w:val="List Paragraph"/>
    <w:basedOn w:val="Normal"/>
    <w:uiPriority w:val="34"/>
    <w:qFormat/>
    <w:rsid w:val="005A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755A7-0075-498F-B835-8188369FFEC5}"/>
</file>

<file path=customXml/itemProps2.xml><?xml version="1.0" encoding="utf-8"?>
<ds:datastoreItem xmlns:ds="http://schemas.openxmlformats.org/officeDocument/2006/customXml" ds:itemID="{BF825DBE-CF0C-4997-8E7A-CA389158FAC1}"/>
</file>

<file path=customXml/itemProps3.xml><?xml version="1.0" encoding="utf-8"?>
<ds:datastoreItem xmlns:ds="http://schemas.openxmlformats.org/officeDocument/2006/customXml" ds:itemID="{5C3FF804-578A-4C84-AAD8-1392741AE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www.prodimex.ch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Utilisateur Windows</cp:lastModifiedBy>
  <cp:revision>7</cp:revision>
  <dcterms:created xsi:type="dcterms:W3CDTF">2021-11-04T12:39:00Z</dcterms:created>
  <dcterms:modified xsi:type="dcterms:W3CDTF">2021-11-05T11:46:00Z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