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3C334" w14:textId="77777777" w:rsidR="008C29B5" w:rsidRPr="008B2531" w:rsidRDefault="008C29B5" w:rsidP="008C29B5">
      <w:pPr>
        <w:ind w:left="360" w:right="540"/>
        <w:jc w:val="center"/>
        <w:rPr>
          <w:b/>
        </w:rPr>
      </w:pPr>
      <w:r w:rsidRPr="008B2531">
        <w:rPr>
          <w:b/>
        </w:rPr>
        <w:t>UPR Working Group</w:t>
      </w:r>
    </w:p>
    <w:p w14:paraId="2D24A3BE" w14:textId="59395295" w:rsidR="008C29B5" w:rsidRPr="008B2531" w:rsidRDefault="008C29B5" w:rsidP="008C29B5">
      <w:pPr>
        <w:ind w:left="360" w:right="540"/>
        <w:jc w:val="center"/>
        <w:rPr>
          <w:b/>
        </w:rPr>
      </w:pPr>
      <w:r w:rsidRPr="008B2531">
        <w:rPr>
          <w:b/>
        </w:rPr>
        <w:t xml:space="preserve">Universal Periodic Review of </w:t>
      </w:r>
      <w:r w:rsidR="00CA0870">
        <w:rPr>
          <w:b/>
        </w:rPr>
        <w:t>Greece</w:t>
      </w:r>
    </w:p>
    <w:p w14:paraId="71AA819E" w14:textId="77777777" w:rsidR="00A354BA" w:rsidRPr="008B2531" w:rsidRDefault="00A354BA">
      <w:pPr>
        <w:pStyle w:val="BodyA"/>
        <w:widowControl w:val="0"/>
        <w:suppressAutoHyphens/>
        <w:ind w:left="360" w:right="540"/>
        <w:jc w:val="center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</w:rPr>
      </w:pPr>
    </w:p>
    <w:p w14:paraId="353B832F" w14:textId="77777777" w:rsidR="00A354BA" w:rsidRPr="008B2531" w:rsidRDefault="00FB34A8">
      <w:pPr>
        <w:pStyle w:val="BodyA"/>
        <w:widowControl w:val="0"/>
        <w:suppressAutoHyphens/>
        <w:ind w:left="360" w:right="54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8B2531">
        <w:rPr>
          <w:rFonts w:ascii="Times New Roman" w:hAnsi="Times New Roman"/>
          <w:b/>
          <w:bCs/>
          <w:kern w:val="1"/>
          <w:sz w:val="24"/>
          <w:szCs w:val="24"/>
        </w:rPr>
        <w:t>Statement of the Delegation of the Republic of Moldova</w:t>
      </w:r>
    </w:p>
    <w:p w14:paraId="4724746C" w14:textId="77777777" w:rsidR="00A354BA" w:rsidRPr="008B2531" w:rsidRDefault="00FB34A8">
      <w:pPr>
        <w:pStyle w:val="BodyA"/>
        <w:widowControl w:val="0"/>
        <w:suppressAutoHyphens/>
        <w:ind w:left="360" w:right="54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8B2531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</w:p>
    <w:p w14:paraId="5C931E9C" w14:textId="6A89502F" w:rsidR="00A354BA" w:rsidRPr="008B2531" w:rsidRDefault="00FB34A8">
      <w:pPr>
        <w:pStyle w:val="BodyA"/>
        <w:widowControl w:val="0"/>
        <w:suppressAutoHyphens/>
        <w:ind w:left="360" w:right="540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B2531">
        <w:rPr>
          <w:rFonts w:ascii="Times New Roman" w:hAnsi="Times New Roman"/>
          <w:kern w:val="1"/>
          <w:sz w:val="24"/>
          <w:szCs w:val="24"/>
        </w:rPr>
        <w:t xml:space="preserve"> (</w:t>
      </w:r>
      <w:r w:rsidRPr="008B2531">
        <w:rPr>
          <w:rFonts w:ascii="Times New Roman" w:hAnsi="Times New Roman"/>
          <w:i/>
          <w:iCs/>
          <w:kern w:val="1"/>
          <w:sz w:val="24"/>
          <w:szCs w:val="24"/>
          <w:lang w:val="it-IT"/>
        </w:rPr>
        <w:t xml:space="preserve">Geneva, </w:t>
      </w:r>
      <w:r w:rsidR="008C29B5" w:rsidRPr="008B2531">
        <w:rPr>
          <w:rFonts w:ascii="Times New Roman" w:hAnsi="Times New Roman"/>
          <w:i/>
          <w:iCs/>
          <w:kern w:val="1"/>
          <w:sz w:val="24"/>
          <w:szCs w:val="24"/>
          <w:lang w:val="it-IT"/>
        </w:rPr>
        <w:t>1 November</w:t>
      </w:r>
      <w:r w:rsidRPr="008B2531">
        <w:rPr>
          <w:rFonts w:ascii="Times New Roman" w:hAnsi="Times New Roman"/>
          <w:i/>
          <w:iCs/>
          <w:kern w:val="1"/>
          <w:sz w:val="24"/>
          <w:szCs w:val="24"/>
        </w:rPr>
        <w:t xml:space="preserve"> 202</w:t>
      </w:r>
      <w:r w:rsidR="009D2F97">
        <w:rPr>
          <w:rFonts w:ascii="Times New Roman" w:hAnsi="Times New Roman"/>
          <w:i/>
          <w:iCs/>
          <w:kern w:val="1"/>
          <w:sz w:val="24"/>
          <w:szCs w:val="24"/>
        </w:rPr>
        <w:t>1</w:t>
      </w:r>
      <w:r w:rsidRPr="008B2531">
        <w:rPr>
          <w:rFonts w:ascii="Times New Roman" w:hAnsi="Times New Roman"/>
          <w:i/>
          <w:iCs/>
          <w:kern w:val="1"/>
          <w:sz w:val="24"/>
          <w:szCs w:val="24"/>
        </w:rPr>
        <w:t>)</w:t>
      </w:r>
    </w:p>
    <w:p w14:paraId="130A3C8A" w14:textId="77777777" w:rsidR="00A354BA" w:rsidRPr="008B2531" w:rsidRDefault="00A354BA">
      <w:pPr>
        <w:pStyle w:val="BodyA"/>
        <w:widowControl w:val="0"/>
        <w:suppressAutoHyphens/>
        <w:ind w:left="360" w:right="5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</w:rPr>
      </w:pPr>
    </w:p>
    <w:p w14:paraId="0AC122E6" w14:textId="77777777" w:rsidR="00A354BA" w:rsidRPr="008B2531" w:rsidRDefault="00A354BA">
      <w:pPr>
        <w:pStyle w:val="BodyA"/>
        <w:widowControl w:val="0"/>
        <w:suppressAutoHyphens/>
        <w:ind w:left="360" w:right="540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2E647DD7" w14:textId="77777777" w:rsidR="00A354BA" w:rsidRPr="008B2531" w:rsidRDefault="00A354BA">
      <w:pPr>
        <w:pStyle w:val="BodyA"/>
        <w:widowControl w:val="0"/>
        <w:suppressAutoHyphens/>
        <w:ind w:left="360" w:right="540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603C61FE" w14:textId="77777777" w:rsidR="008C29B5" w:rsidRPr="008B2531" w:rsidRDefault="008C29B5" w:rsidP="008C29B5">
      <w:r w:rsidRPr="008B2531">
        <w:t>Madame President,</w:t>
      </w:r>
    </w:p>
    <w:p w14:paraId="078832A8" w14:textId="77777777" w:rsidR="008C29B5" w:rsidRPr="008B2531" w:rsidRDefault="008C29B5" w:rsidP="008C29B5"/>
    <w:p w14:paraId="0F0C014B" w14:textId="11074F23" w:rsidR="008C29B5" w:rsidRPr="008B2531" w:rsidRDefault="008C29B5" w:rsidP="008C29B5">
      <w:pPr>
        <w:autoSpaceDE w:val="0"/>
        <w:autoSpaceDN w:val="0"/>
        <w:adjustRightInd w:val="0"/>
        <w:jc w:val="both"/>
      </w:pPr>
      <w:r w:rsidRPr="008B2531">
        <w:t xml:space="preserve">The Republic of Moldova warmly welcomes the </w:t>
      </w:r>
      <w:r w:rsidR="009D2F97">
        <w:t>Greek</w:t>
      </w:r>
      <w:r w:rsidRPr="008B2531">
        <w:t xml:space="preserve"> delegation to the UPR Working Group. </w:t>
      </w:r>
    </w:p>
    <w:p w14:paraId="5A9A5ECE" w14:textId="77777777" w:rsidR="008C29B5" w:rsidRPr="008B2531" w:rsidRDefault="008C29B5" w:rsidP="008C29B5">
      <w:pPr>
        <w:jc w:val="both"/>
      </w:pPr>
    </w:p>
    <w:p w14:paraId="6F33E664" w14:textId="1988C3CB" w:rsidR="008C29B5" w:rsidRPr="008B2531" w:rsidRDefault="008C29B5" w:rsidP="008C29B5">
      <w:pPr>
        <w:jc w:val="both"/>
      </w:pPr>
      <w:r w:rsidRPr="008B2531">
        <w:t xml:space="preserve">We commend </w:t>
      </w:r>
      <w:r w:rsidR="009D2F97">
        <w:t>Greece</w:t>
      </w:r>
      <w:r w:rsidRPr="008B2531">
        <w:t xml:space="preserve"> for the steady progress in advancing human rights</w:t>
      </w:r>
      <w:r w:rsidR="005C342B" w:rsidRPr="008B2531">
        <w:t xml:space="preserve"> and gender equality</w:t>
      </w:r>
      <w:r w:rsidRPr="008B2531">
        <w:t xml:space="preserve">, including through the </w:t>
      </w:r>
      <w:r w:rsidR="005C342B" w:rsidRPr="008B2531">
        <w:t xml:space="preserve">adoption of </w:t>
      </w:r>
      <w:r w:rsidR="00F00F91" w:rsidRPr="008B2531">
        <w:t>the</w:t>
      </w:r>
      <w:r w:rsidR="005C342B" w:rsidRPr="008B2531">
        <w:t xml:space="preserve"> </w:t>
      </w:r>
      <w:r w:rsidR="009D2F97">
        <w:t xml:space="preserve">adoption of </w:t>
      </w:r>
      <w:r w:rsidR="009D2F97" w:rsidRPr="009D2F97">
        <w:rPr>
          <w:i/>
          <w:iCs/>
        </w:rPr>
        <w:t>L</w:t>
      </w:r>
      <w:r w:rsidR="009D2F97" w:rsidRPr="009D2F97">
        <w:rPr>
          <w:i/>
          <w:iCs/>
        </w:rPr>
        <w:t>aw on promoting substantive gender equality and preventing and combating gender-based violence</w:t>
      </w:r>
      <w:r w:rsidRPr="008B2531">
        <w:t>.</w:t>
      </w:r>
    </w:p>
    <w:p w14:paraId="351A7733" w14:textId="77777777" w:rsidR="008C29B5" w:rsidRPr="008B2531" w:rsidRDefault="008C29B5" w:rsidP="008C29B5">
      <w:pPr>
        <w:jc w:val="both"/>
      </w:pPr>
    </w:p>
    <w:p w14:paraId="535BB685" w14:textId="64BFEE0B" w:rsidR="005C342B" w:rsidRPr="008B2531" w:rsidRDefault="005C342B" w:rsidP="008B2531">
      <w:pPr>
        <w:tabs>
          <w:tab w:val="left" w:pos="180"/>
          <w:tab w:val="left" w:pos="2894"/>
        </w:tabs>
        <w:ind w:right="-7"/>
        <w:jc w:val="both"/>
      </w:pPr>
      <w:r w:rsidRPr="008B2531">
        <w:t xml:space="preserve">In line with the commitment of the </w:t>
      </w:r>
      <w:r w:rsidR="009D2F97">
        <w:t>Greek</w:t>
      </w:r>
      <w:r w:rsidRPr="008B2531">
        <w:t xml:space="preserve"> Government to advance human rights both at national and international level, we recommend the following:</w:t>
      </w:r>
    </w:p>
    <w:p w14:paraId="0075E1BD" w14:textId="77777777" w:rsidR="005C342B" w:rsidRPr="008B2531" w:rsidRDefault="005C342B" w:rsidP="008B2531">
      <w:pPr>
        <w:tabs>
          <w:tab w:val="left" w:pos="180"/>
          <w:tab w:val="left" w:pos="2894"/>
        </w:tabs>
        <w:ind w:right="-7"/>
        <w:jc w:val="both"/>
      </w:pPr>
    </w:p>
    <w:p w14:paraId="4561C5D5" w14:textId="7F76EB29" w:rsidR="00F00F91" w:rsidRDefault="00F00F91" w:rsidP="0032195A">
      <w:pPr>
        <w:pStyle w:val="ListParagraph"/>
        <w:numPr>
          <w:ilvl w:val="0"/>
          <w:numId w:val="3"/>
        </w:numPr>
        <w:tabs>
          <w:tab w:val="left" w:pos="180"/>
        </w:tabs>
        <w:ind w:left="360" w:right="-7"/>
        <w:jc w:val="both"/>
      </w:pPr>
      <w:r w:rsidRPr="008B2531">
        <w:t xml:space="preserve">To </w:t>
      </w:r>
      <w:r w:rsidR="007A0B86">
        <w:t xml:space="preserve">undertake steps </w:t>
      </w:r>
      <w:proofErr w:type="gramStart"/>
      <w:r w:rsidR="007A0B86">
        <w:t>in order to</w:t>
      </w:r>
      <w:proofErr w:type="gramEnd"/>
      <w:r w:rsidR="007A0B86">
        <w:t xml:space="preserve"> </w:t>
      </w:r>
      <w:r w:rsidR="003F54F9">
        <w:t>effectively prevent and combat hate speech and racist discrimination.</w:t>
      </w:r>
    </w:p>
    <w:p w14:paraId="70F1739E" w14:textId="1A19C647" w:rsidR="00D62FF1" w:rsidRPr="008B2531" w:rsidRDefault="00D62FF1" w:rsidP="008B2531">
      <w:pPr>
        <w:pStyle w:val="ListParagraph"/>
        <w:numPr>
          <w:ilvl w:val="0"/>
          <w:numId w:val="3"/>
        </w:numPr>
        <w:tabs>
          <w:tab w:val="left" w:pos="180"/>
        </w:tabs>
        <w:ind w:left="360" w:right="-7"/>
        <w:jc w:val="both"/>
      </w:pPr>
      <w:r>
        <w:t xml:space="preserve">To </w:t>
      </w:r>
      <w:r>
        <w:t xml:space="preserve">implement </w:t>
      </w:r>
      <w:r>
        <w:t xml:space="preserve">concrete </w:t>
      </w:r>
      <w:r>
        <w:t xml:space="preserve">measures </w:t>
      </w:r>
      <w:r>
        <w:t xml:space="preserve">meant to </w:t>
      </w:r>
      <w:r w:rsidR="007A0B86">
        <w:t>eliminate</w:t>
      </w:r>
      <w:r>
        <w:t xml:space="preserve"> gender pay gap and increase </w:t>
      </w:r>
      <w:r w:rsidR="007A0B86">
        <w:t>women’s</w:t>
      </w:r>
      <w:r>
        <w:t xml:space="preserve"> participatio</w:t>
      </w:r>
      <w:r w:rsidR="007A0B86">
        <w:t xml:space="preserve">n </w:t>
      </w:r>
      <w:r>
        <w:t>in entrepreneurship</w:t>
      </w:r>
      <w:r w:rsidR="007A0B86">
        <w:t xml:space="preserve"> as well as </w:t>
      </w:r>
      <w:r w:rsidR="007A0B86">
        <w:t xml:space="preserve">reducing women’s unemployment and </w:t>
      </w:r>
      <w:r w:rsidR="003F54F9">
        <w:t>underemployment.</w:t>
      </w:r>
    </w:p>
    <w:p w14:paraId="3CB15C96" w14:textId="4AC10F9C" w:rsidR="00CA0870" w:rsidRDefault="00CA0870" w:rsidP="008B2531">
      <w:pPr>
        <w:pStyle w:val="ListParagraph"/>
        <w:numPr>
          <w:ilvl w:val="0"/>
          <w:numId w:val="3"/>
        </w:numPr>
        <w:tabs>
          <w:tab w:val="left" w:pos="180"/>
        </w:tabs>
        <w:ind w:left="360" w:right="-7"/>
        <w:jc w:val="both"/>
      </w:pPr>
      <w:r>
        <w:t xml:space="preserve">To continue progress in the implementation of existing legal framework on accessibility standards for persons with </w:t>
      </w:r>
      <w:r w:rsidR="003F54F9">
        <w:t>disabilities</w:t>
      </w:r>
      <w:proofErr w:type="gramStart"/>
      <w:r w:rsidR="003F54F9">
        <w:t>.</w:t>
      </w:r>
      <w:r>
        <w:t xml:space="preserve">  </w:t>
      </w:r>
      <w:proofErr w:type="gramEnd"/>
    </w:p>
    <w:p w14:paraId="03D576CD" w14:textId="77777777" w:rsidR="005C342B" w:rsidRPr="008B2531" w:rsidRDefault="005C342B" w:rsidP="005C342B">
      <w:pPr>
        <w:pStyle w:val="ListParagraph"/>
        <w:tabs>
          <w:tab w:val="left" w:pos="180"/>
        </w:tabs>
        <w:ind w:right="-7"/>
        <w:jc w:val="both"/>
      </w:pPr>
    </w:p>
    <w:p w14:paraId="2F3B45D4" w14:textId="7657E0AA" w:rsidR="008C29B5" w:rsidRPr="008B2531" w:rsidRDefault="008C29B5" w:rsidP="008C29B5">
      <w:pPr>
        <w:jc w:val="both"/>
      </w:pPr>
      <w:r w:rsidRPr="008B2531">
        <w:t xml:space="preserve">In conclusion, we wish </w:t>
      </w:r>
      <w:r w:rsidR="00D62FF1">
        <w:t>Greece</w:t>
      </w:r>
      <w:r w:rsidRPr="008B2531">
        <w:t xml:space="preserve"> success in the implementation </w:t>
      </w:r>
      <w:r w:rsidR="00D62FF1">
        <w:t xml:space="preserve">of </w:t>
      </w:r>
      <w:r w:rsidR="005C342B" w:rsidRPr="008B2531">
        <w:t>the UPR</w:t>
      </w:r>
      <w:r w:rsidRPr="008B2531">
        <w:t xml:space="preserve"> recommendations.</w:t>
      </w:r>
    </w:p>
    <w:p w14:paraId="0FF2A811" w14:textId="77777777" w:rsidR="008C29B5" w:rsidRPr="008B2531" w:rsidRDefault="008C29B5" w:rsidP="008C29B5">
      <w:pPr>
        <w:jc w:val="both"/>
      </w:pPr>
    </w:p>
    <w:p w14:paraId="6B2643AE" w14:textId="77777777" w:rsidR="008C29B5" w:rsidRPr="008B2531" w:rsidRDefault="005C342B" w:rsidP="008C29B5">
      <w:pPr>
        <w:jc w:val="both"/>
      </w:pPr>
      <w:r w:rsidRPr="008B2531">
        <w:t>I thank you, Madame</w:t>
      </w:r>
      <w:r w:rsidR="008C29B5" w:rsidRPr="008B2531">
        <w:t xml:space="preserve"> President. </w:t>
      </w:r>
    </w:p>
    <w:p w14:paraId="35FF4A32" w14:textId="77777777" w:rsidR="00A354BA" w:rsidRPr="008B2531" w:rsidRDefault="00A354BA" w:rsidP="008C29B5">
      <w:pPr>
        <w:pStyle w:val="BodyA"/>
        <w:widowControl w:val="0"/>
        <w:suppressAutoHyphens/>
        <w:ind w:left="360" w:right="540"/>
        <w:rPr>
          <w:rFonts w:hint="eastAsia"/>
          <w:sz w:val="24"/>
          <w:szCs w:val="24"/>
        </w:rPr>
      </w:pPr>
    </w:p>
    <w:sectPr w:rsidR="00A354BA" w:rsidRPr="008B2531" w:rsidSect="00F00F91">
      <w:headerReference w:type="default" r:id="rId7"/>
      <w:footerReference w:type="default" r:id="rId8"/>
      <w:pgSz w:w="11900" w:h="16840"/>
      <w:pgMar w:top="1134" w:right="1268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99F34" w14:textId="77777777" w:rsidR="007C080A" w:rsidRDefault="007C080A">
      <w:r>
        <w:separator/>
      </w:r>
    </w:p>
  </w:endnote>
  <w:endnote w:type="continuationSeparator" w:id="0">
    <w:p w14:paraId="4D088E30" w14:textId="77777777" w:rsidR="007C080A" w:rsidRDefault="007C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FBD6E" w14:textId="77777777" w:rsidR="00A354BA" w:rsidRDefault="00A354BA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33D97" w14:textId="77777777" w:rsidR="007C080A" w:rsidRDefault="007C080A">
      <w:r>
        <w:separator/>
      </w:r>
    </w:p>
  </w:footnote>
  <w:footnote w:type="continuationSeparator" w:id="0">
    <w:p w14:paraId="579C87A4" w14:textId="77777777" w:rsidR="007C080A" w:rsidRDefault="007C0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9AD5" w14:textId="77777777" w:rsidR="00A354BA" w:rsidRDefault="00A354BA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31C38"/>
    <w:multiLevelType w:val="hybridMultilevel"/>
    <w:tmpl w:val="771A7D84"/>
    <w:styleLink w:val="Numbered"/>
    <w:lvl w:ilvl="0" w:tplc="B54484EA">
      <w:start w:val="1"/>
      <w:numFmt w:val="decimal"/>
      <w:lvlText w:val="%1."/>
      <w:lvlJc w:val="left"/>
      <w:pPr>
        <w:ind w:left="6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12C7FC">
      <w:start w:val="1"/>
      <w:numFmt w:val="decimal"/>
      <w:lvlText w:val="%2."/>
      <w:lvlJc w:val="left"/>
      <w:pPr>
        <w:ind w:left="14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6CA49E">
      <w:start w:val="1"/>
      <w:numFmt w:val="decimal"/>
      <w:lvlText w:val="%3."/>
      <w:lvlJc w:val="left"/>
      <w:pPr>
        <w:ind w:left="22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585958">
      <w:start w:val="1"/>
      <w:numFmt w:val="decimal"/>
      <w:lvlText w:val="%4."/>
      <w:lvlJc w:val="left"/>
      <w:pPr>
        <w:ind w:left="30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CAB048">
      <w:start w:val="1"/>
      <w:numFmt w:val="decimal"/>
      <w:lvlText w:val="%5."/>
      <w:lvlJc w:val="left"/>
      <w:pPr>
        <w:ind w:left="38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626434">
      <w:start w:val="1"/>
      <w:numFmt w:val="decimal"/>
      <w:lvlText w:val="%6."/>
      <w:lvlJc w:val="left"/>
      <w:pPr>
        <w:ind w:left="46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FE35B6">
      <w:start w:val="1"/>
      <w:numFmt w:val="decimal"/>
      <w:lvlText w:val="%7."/>
      <w:lvlJc w:val="left"/>
      <w:pPr>
        <w:ind w:left="54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4ED70A">
      <w:start w:val="1"/>
      <w:numFmt w:val="decimal"/>
      <w:lvlText w:val="%8."/>
      <w:lvlJc w:val="left"/>
      <w:pPr>
        <w:ind w:left="62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3031B4">
      <w:start w:val="1"/>
      <w:numFmt w:val="decimal"/>
      <w:lvlText w:val="%9."/>
      <w:lvlJc w:val="left"/>
      <w:pPr>
        <w:ind w:left="70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2CF3580"/>
    <w:multiLevelType w:val="hybridMultilevel"/>
    <w:tmpl w:val="3EE41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740EF"/>
    <w:multiLevelType w:val="hybridMultilevel"/>
    <w:tmpl w:val="771A7D84"/>
    <w:numStyleLink w:val="Numbered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54BA"/>
    <w:rsid w:val="00211358"/>
    <w:rsid w:val="002A3A36"/>
    <w:rsid w:val="003F54F9"/>
    <w:rsid w:val="00446CFE"/>
    <w:rsid w:val="005C342B"/>
    <w:rsid w:val="007A0B86"/>
    <w:rsid w:val="007C080A"/>
    <w:rsid w:val="008B2531"/>
    <w:rsid w:val="008C29B5"/>
    <w:rsid w:val="009D2F97"/>
    <w:rsid w:val="00A354BA"/>
    <w:rsid w:val="00CA0870"/>
    <w:rsid w:val="00D62FF1"/>
    <w:rsid w:val="00F00F91"/>
    <w:rsid w:val="00F71E7E"/>
    <w:rsid w:val="00FB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EE64B"/>
  <w15:docId w15:val="{C8C77478-30CD-46DF-A5B5-2A08D28A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naslov18">
    <w:name w:val="naslov18"/>
    <w:basedOn w:val="DefaultParagraphFont"/>
    <w:rsid w:val="008C29B5"/>
  </w:style>
  <w:style w:type="character" w:customStyle="1" w:styleId="naslov121">
    <w:name w:val="naslov121"/>
    <w:rsid w:val="008C29B5"/>
    <w:rPr>
      <w:b/>
      <w:bCs/>
    </w:rPr>
  </w:style>
  <w:style w:type="paragraph" w:styleId="ListParagraph">
    <w:name w:val="List Paragraph"/>
    <w:basedOn w:val="Normal"/>
    <w:uiPriority w:val="34"/>
    <w:qFormat/>
    <w:rsid w:val="005C3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9C6DE8-7481-475B-9659-106981074044}"/>
</file>

<file path=customXml/itemProps2.xml><?xml version="1.0" encoding="utf-8"?>
<ds:datastoreItem xmlns:ds="http://schemas.openxmlformats.org/officeDocument/2006/customXml" ds:itemID="{26A920F2-51A2-4E02-863A-ABA52757AE66}"/>
</file>

<file path=customXml/itemProps3.xml><?xml version="1.0" encoding="utf-8"?>
<ds:datastoreItem xmlns:ds="http://schemas.openxmlformats.org/officeDocument/2006/customXml" ds:itemID="{92633D21-4063-4C0D-9783-6196A29E42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 Mission Geneva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CrvtMDMission</dc:creator>
  <cp:lastModifiedBy>Ilinca Paladi</cp:lastModifiedBy>
  <cp:revision>2</cp:revision>
  <cp:lastPrinted>2021-10-26T13:29:00Z</cp:lastPrinted>
  <dcterms:created xsi:type="dcterms:W3CDTF">2021-10-26T13:36:00Z</dcterms:created>
  <dcterms:modified xsi:type="dcterms:W3CDTF">2021-10-26T13:36:00Z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