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9EC95" w14:textId="6933BACB" w:rsidR="00CE1F3C" w:rsidRPr="003713F0" w:rsidRDefault="00CE1F3C" w:rsidP="00CE1F3C">
      <w:pPr>
        <w:jc w:val="center"/>
        <w:rPr>
          <w:rFonts w:ascii="Calibri" w:hAnsi="Calibri"/>
          <w:b/>
          <w:sz w:val="28"/>
          <w:szCs w:val="28"/>
        </w:rPr>
      </w:pPr>
      <w:r w:rsidRPr="003713F0">
        <w:rPr>
          <w:rFonts w:ascii="Calibri" w:hAnsi="Calibri"/>
          <w:b/>
          <w:sz w:val="28"/>
          <w:szCs w:val="28"/>
        </w:rPr>
        <w:t xml:space="preserve">UPR of </w:t>
      </w:r>
      <w:r w:rsidR="008D003E" w:rsidRPr="003713F0">
        <w:rPr>
          <w:rFonts w:ascii="Calibri" w:hAnsi="Calibri" w:hint="eastAsia"/>
          <w:b/>
          <w:sz w:val="28"/>
          <w:szCs w:val="28"/>
        </w:rPr>
        <w:t>Thailand</w:t>
      </w:r>
      <w:r w:rsidR="00466C3A" w:rsidRPr="003713F0">
        <w:rPr>
          <w:rFonts w:ascii="Calibri" w:hAnsi="Calibri"/>
          <w:b/>
          <w:sz w:val="28"/>
          <w:szCs w:val="28"/>
        </w:rPr>
        <w:t xml:space="preserve"> </w:t>
      </w:r>
      <w:r w:rsidRPr="003713F0">
        <w:rPr>
          <w:rFonts w:ascii="Calibri" w:hAnsi="Calibri"/>
          <w:b/>
          <w:sz w:val="28"/>
          <w:szCs w:val="28"/>
        </w:rPr>
        <w:t>— Statement of Japan</w:t>
      </w:r>
    </w:p>
    <w:p w14:paraId="4CA61739" w14:textId="1170CC0D" w:rsidR="00CE1F3C" w:rsidRPr="003713F0" w:rsidRDefault="000F53DE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BHATTI Amuto</w:t>
      </w:r>
      <w:bookmarkStart w:id="0" w:name="_GoBack"/>
      <w:bookmarkEnd w:id="0"/>
    </w:p>
    <w:p w14:paraId="1AD5D2BB" w14:textId="19118053" w:rsidR="00CE1F3C" w:rsidRPr="003713F0" w:rsidRDefault="003713F0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3713F0">
        <w:rPr>
          <w:rFonts w:ascii="Calibri" w:hAnsi="Calibri" w:hint="eastAsia"/>
          <w:b/>
          <w:sz w:val="28"/>
          <w:szCs w:val="28"/>
        </w:rPr>
        <w:t>Human Rights Adviser</w:t>
      </w:r>
      <w:r w:rsidR="00CE1F3C" w:rsidRPr="003713F0">
        <w:rPr>
          <w:rFonts w:ascii="Calibri" w:hAnsi="Calibri"/>
          <w:b/>
          <w:sz w:val="28"/>
          <w:szCs w:val="28"/>
        </w:rPr>
        <w:t>, Permanent Mission of Japan</w:t>
      </w:r>
    </w:p>
    <w:p w14:paraId="18020E6D" w14:textId="31395E71" w:rsidR="00CE1F3C" w:rsidRPr="003713F0" w:rsidRDefault="008D003E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3713F0">
        <w:rPr>
          <w:rFonts w:ascii="Calibri" w:hAnsi="Calibri" w:hint="eastAsia"/>
          <w:b/>
          <w:sz w:val="28"/>
          <w:szCs w:val="28"/>
        </w:rPr>
        <w:t xml:space="preserve">10 </w:t>
      </w:r>
      <w:r w:rsidR="001D7367" w:rsidRPr="003713F0">
        <w:rPr>
          <w:rFonts w:ascii="Calibri" w:hAnsi="Calibri"/>
          <w:b/>
          <w:sz w:val="28"/>
          <w:szCs w:val="28"/>
        </w:rPr>
        <w:t>November</w:t>
      </w:r>
      <w:r w:rsidR="00CE1F3C" w:rsidRPr="003713F0">
        <w:rPr>
          <w:rFonts w:ascii="Calibri" w:hAnsi="Calibri"/>
          <w:b/>
          <w:sz w:val="28"/>
          <w:szCs w:val="28"/>
        </w:rPr>
        <w:t xml:space="preserve"> 20</w:t>
      </w:r>
      <w:r w:rsidR="00B0679A" w:rsidRPr="003713F0">
        <w:rPr>
          <w:rFonts w:ascii="Calibri" w:hAnsi="Calibri"/>
          <w:b/>
          <w:sz w:val="28"/>
          <w:szCs w:val="28"/>
        </w:rPr>
        <w:t>2</w:t>
      </w:r>
      <w:r w:rsidR="000B5CD1" w:rsidRPr="003713F0">
        <w:rPr>
          <w:rFonts w:ascii="Calibri" w:hAnsi="Calibri" w:hint="eastAsia"/>
          <w:b/>
          <w:sz w:val="28"/>
          <w:szCs w:val="28"/>
        </w:rPr>
        <w:t>1</w:t>
      </w:r>
    </w:p>
    <w:p w14:paraId="21F031CF" w14:textId="77777777" w:rsidR="00CE1F3C" w:rsidRPr="00CB0F37" w:rsidRDefault="00CE1F3C" w:rsidP="00CE1F3C">
      <w:pPr>
        <w:rPr>
          <w:rFonts w:ascii="Calibri" w:hAnsi="Calibri"/>
          <w:sz w:val="28"/>
          <w:szCs w:val="28"/>
        </w:rPr>
      </w:pPr>
    </w:p>
    <w:p w14:paraId="16B38D3F" w14:textId="65BAB8A9" w:rsidR="00CE1F3C" w:rsidRPr="00CB0F37" w:rsidRDefault="00671E83" w:rsidP="00CE1F3C">
      <w:pPr>
        <w:rPr>
          <w:rFonts w:ascii="Calibri" w:hAnsi="Calibri"/>
          <w:sz w:val="28"/>
          <w:szCs w:val="28"/>
        </w:rPr>
      </w:pPr>
      <w:r w:rsidRPr="00CB0F37">
        <w:rPr>
          <w:rFonts w:ascii="Calibri" w:hAnsi="Calibri"/>
          <w:sz w:val="28"/>
          <w:szCs w:val="28"/>
        </w:rPr>
        <w:t>Thank you</w:t>
      </w:r>
      <w:r w:rsidRPr="00CB0F37">
        <w:rPr>
          <w:rFonts w:ascii="Calibri" w:hAnsi="Calibri" w:hint="eastAsia"/>
          <w:sz w:val="28"/>
          <w:szCs w:val="28"/>
        </w:rPr>
        <w:t>.</w:t>
      </w:r>
    </w:p>
    <w:p w14:paraId="013E6276" w14:textId="77777777" w:rsidR="00CE1F3C" w:rsidRPr="00DF7386" w:rsidRDefault="00CE1F3C" w:rsidP="00CE1F3C">
      <w:pPr>
        <w:rPr>
          <w:rFonts w:ascii="Calibri" w:hAnsi="Calibri"/>
          <w:sz w:val="28"/>
          <w:szCs w:val="28"/>
        </w:rPr>
      </w:pPr>
    </w:p>
    <w:p w14:paraId="515401A9" w14:textId="7A8BF32C" w:rsidR="00CE1F3C" w:rsidRPr="00CB0F37" w:rsidRDefault="00CE1F3C" w:rsidP="00CE1F3C">
      <w:pPr>
        <w:ind w:firstLineChars="150" w:firstLine="420"/>
        <w:rPr>
          <w:rFonts w:ascii="Calibri" w:hAnsi="Calibri"/>
          <w:sz w:val="28"/>
          <w:szCs w:val="28"/>
        </w:rPr>
      </w:pPr>
      <w:r w:rsidRPr="00CB0F37">
        <w:rPr>
          <w:rFonts w:ascii="Calibri" w:hAnsi="Calibri"/>
          <w:sz w:val="28"/>
          <w:szCs w:val="28"/>
        </w:rPr>
        <w:t xml:space="preserve">Japan warmly welcomes the delegation of </w:t>
      </w:r>
      <w:r w:rsidR="008D003E">
        <w:rPr>
          <w:rFonts w:ascii="Calibri" w:hAnsi="Calibri"/>
          <w:sz w:val="28"/>
          <w:szCs w:val="28"/>
        </w:rPr>
        <w:t>Thailand</w:t>
      </w:r>
      <w:r w:rsidR="00D937B2" w:rsidRPr="00CB0F37">
        <w:rPr>
          <w:rFonts w:ascii="Calibri" w:hAnsi="Calibri" w:hint="eastAsia"/>
          <w:sz w:val="28"/>
          <w:szCs w:val="28"/>
        </w:rPr>
        <w:t xml:space="preserve"> to this session</w:t>
      </w:r>
      <w:r w:rsidRPr="00CB0F37">
        <w:rPr>
          <w:rFonts w:ascii="Calibri" w:hAnsi="Calibri"/>
          <w:sz w:val="28"/>
          <w:szCs w:val="28"/>
        </w:rPr>
        <w:t>.</w:t>
      </w:r>
    </w:p>
    <w:p w14:paraId="1ED0A476" w14:textId="77777777" w:rsidR="00CE1F3C" w:rsidRPr="00CB0F37" w:rsidRDefault="00CE1F3C" w:rsidP="00CE1F3C">
      <w:pPr>
        <w:rPr>
          <w:rFonts w:ascii="Calibri" w:hAnsi="Calibri"/>
          <w:sz w:val="28"/>
          <w:szCs w:val="28"/>
        </w:rPr>
      </w:pPr>
    </w:p>
    <w:p w14:paraId="4FC4D57B" w14:textId="2CE574A6" w:rsidR="00B801E5" w:rsidRPr="00CB0F37" w:rsidRDefault="00CE1F3C" w:rsidP="00B801E5">
      <w:pPr>
        <w:ind w:firstLineChars="150" w:firstLine="420"/>
        <w:rPr>
          <w:rFonts w:ascii="Calibri" w:hAnsi="Calibri"/>
          <w:sz w:val="28"/>
          <w:szCs w:val="28"/>
        </w:rPr>
      </w:pPr>
      <w:r w:rsidRPr="00CB0F37">
        <w:rPr>
          <w:rFonts w:ascii="Calibri" w:hAnsi="Calibri"/>
          <w:sz w:val="28"/>
          <w:szCs w:val="28"/>
        </w:rPr>
        <w:t xml:space="preserve">Japan highly appreciates the positive steps taken by </w:t>
      </w:r>
      <w:r w:rsidR="008D003E">
        <w:rPr>
          <w:rFonts w:ascii="Calibri" w:hAnsi="Calibri"/>
          <w:sz w:val="28"/>
          <w:szCs w:val="28"/>
        </w:rPr>
        <w:t>Thailand</w:t>
      </w:r>
      <w:r w:rsidR="00A83AAD" w:rsidRPr="00CB0F37">
        <w:rPr>
          <w:rFonts w:ascii="Calibri" w:hAnsi="Calibri"/>
          <w:sz w:val="28"/>
          <w:szCs w:val="28"/>
        </w:rPr>
        <w:t xml:space="preserve"> </w:t>
      </w:r>
      <w:r w:rsidR="00692A47">
        <w:rPr>
          <w:rFonts w:ascii="Calibri" w:hAnsi="Calibri"/>
          <w:sz w:val="28"/>
          <w:szCs w:val="28"/>
        </w:rPr>
        <w:t>since the previous review cycle</w:t>
      </w:r>
      <w:r w:rsidR="00AE7D84">
        <w:rPr>
          <w:rFonts w:ascii="Calibri" w:hAnsi="Calibri"/>
          <w:sz w:val="28"/>
          <w:szCs w:val="28"/>
        </w:rPr>
        <w:t xml:space="preserve">, notably </w:t>
      </w:r>
      <w:r w:rsidR="004742AC">
        <w:rPr>
          <w:rFonts w:ascii="Calibri" w:hAnsi="Calibri"/>
          <w:sz w:val="28"/>
          <w:szCs w:val="28"/>
        </w:rPr>
        <w:t xml:space="preserve">the </w:t>
      </w:r>
      <w:r w:rsidR="003A1280">
        <w:rPr>
          <w:rFonts w:ascii="Calibri" w:hAnsi="Calibri"/>
          <w:sz w:val="28"/>
          <w:szCs w:val="28"/>
        </w:rPr>
        <w:t xml:space="preserve">passage of domestic bills </w:t>
      </w:r>
      <w:r w:rsidR="004742AC">
        <w:rPr>
          <w:rFonts w:ascii="Calibri" w:hAnsi="Calibri"/>
          <w:sz w:val="28"/>
          <w:szCs w:val="28"/>
        </w:rPr>
        <w:t>on torture and forced disappearances</w:t>
      </w:r>
      <w:r w:rsidR="004742AC">
        <w:rPr>
          <w:rStyle w:val="a6"/>
        </w:rPr>
        <w:t xml:space="preserve"> </w:t>
      </w:r>
      <w:r w:rsidR="004742AC">
        <w:rPr>
          <w:rFonts w:ascii="Calibri" w:hAnsi="Calibri"/>
          <w:sz w:val="28"/>
          <w:szCs w:val="28"/>
        </w:rPr>
        <w:t>in</w:t>
      </w:r>
      <w:r w:rsidR="003A1280">
        <w:rPr>
          <w:rFonts w:ascii="Calibri" w:hAnsi="Calibri"/>
          <w:sz w:val="28"/>
          <w:szCs w:val="28"/>
        </w:rPr>
        <w:t xml:space="preserve"> the Parliament</w:t>
      </w:r>
      <w:r w:rsidR="004742AC">
        <w:rPr>
          <w:rFonts w:ascii="Calibri" w:hAnsi="Calibri"/>
          <w:sz w:val="28"/>
          <w:szCs w:val="28"/>
        </w:rPr>
        <w:t xml:space="preserve"> this year</w:t>
      </w:r>
      <w:r w:rsidR="00AE7D84" w:rsidRPr="00CB0F37">
        <w:rPr>
          <w:rFonts w:ascii="Calibri" w:hAnsi="Calibri"/>
          <w:sz w:val="28"/>
          <w:szCs w:val="28"/>
        </w:rPr>
        <w:t>.</w:t>
      </w:r>
    </w:p>
    <w:p w14:paraId="7A1F52A6" w14:textId="77777777" w:rsidR="00B801E5" w:rsidRPr="004742AC" w:rsidRDefault="00B801E5" w:rsidP="00B801E5">
      <w:pPr>
        <w:ind w:firstLineChars="150" w:firstLine="420"/>
        <w:rPr>
          <w:rFonts w:ascii="Calibri" w:hAnsi="Calibri"/>
          <w:sz w:val="28"/>
          <w:szCs w:val="28"/>
        </w:rPr>
      </w:pPr>
    </w:p>
    <w:p w14:paraId="1C67DBBC" w14:textId="628F18D5" w:rsidR="00B801E5" w:rsidRPr="00CB0F37" w:rsidRDefault="00B801E5" w:rsidP="00B801E5">
      <w:pPr>
        <w:ind w:firstLineChars="150" w:firstLine="420"/>
        <w:rPr>
          <w:rFonts w:ascii="Calibri" w:hAnsi="Calibri"/>
          <w:sz w:val="28"/>
          <w:szCs w:val="28"/>
        </w:rPr>
      </w:pPr>
      <w:r w:rsidRPr="00CB0F37">
        <w:rPr>
          <w:rFonts w:ascii="Calibri" w:hAnsi="Calibri"/>
          <w:sz w:val="28"/>
          <w:szCs w:val="28"/>
        </w:rPr>
        <w:t xml:space="preserve">Japan also welcomes </w:t>
      </w:r>
      <w:r w:rsidR="008D003E">
        <w:rPr>
          <w:rFonts w:ascii="Calibri" w:hAnsi="Calibri"/>
          <w:sz w:val="28"/>
          <w:szCs w:val="28"/>
        </w:rPr>
        <w:t>Thailand</w:t>
      </w:r>
      <w:r w:rsidR="005D3629">
        <w:rPr>
          <w:rFonts w:ascii="Calibri" w:hAnsi="Calibri"/>
          <w:sz w:val="28"/>
          <w:szCs w:val="28"/>
        </w:rPr>
        <w:t>’s</w:t>
      </w:r>
      <w:r w:rsidR="00AE7D84">
        <w:rPr>
          <w:rFonts w:ascii="Calibri" w:hAnsi="Calibri"/>
          <w:sz w:val="28"/>
          <w:szCs w:val="28"/>
        </w:rPr>
        <w:t xml:space="preserve"> </w:t>
      </w:r>
      <w:r w:rsidR="003A1280">
        <w:rPr>
          <w:rFonts w:ascii="Calibri" w:hAnsi="Calibri"/>
          <w:sz w:val="28"/>
          <w:szCs w:val="28"/>
        </w:rPr>
        <w:t>adopt</w:t>
      </w:r>
      <w:r w:rsidR="005D3629">
        <w:rPr>
          <w:rFonts w:ascii="Calibri" w:hAnsi="Calibri"/>
          <w:sz w:val="28"/>
          <w:szCs w:val="28"/>
        </w:rPr>
        <w:t>ion</w:t>
      </w:r>
      <w:r w:rsidR="003A1280">
        <w:rPr>
          <w:rFonts w:ascii="Calibri" w:hAnsi="Calibri"/>
          <w:sz w:val="28"/>
          <w:szCs w:val="28"/>
        </w:rPr>
        <w:t xml:space="preserve"> </w:t>
      </w:r>
      <w:r w:rsidR="005D3629">
        <w:rPr>
          <w:rFonts w:ascii="Calibri" w:hAnsi="Calibri"/>
          <w:sz w:val="28"/>
          <w:szCs w:val="28"/>
        </w:rPr>
        <w:t>of its</w:t>
      </w:r>
      <w:r w:rsidR="003A1280">
        <w:rPr>
          <w:rFonts w:ascii="Calibri" w:hAnsi="Calibri"/>
          <w:sz w:val="28"/>
          <w:szCs w:val="28"/>
        </w:rPr>
        <w:t xml:space="preserve"> </w:t>
      </w:r>
      <w:r w:rsidR="000B34C4">
        <w:rPr>
          <w:rFonts w:ascii="Calibri" w:hAnsi="Calibri"/>
          <w:sz w:val="28"/>
          <w:szCs w:val="28"/>
        </w:rPr>
        <w:t>National Action Plan on Business and Human R</w:t>
      </w:r>
      <w:r w:rsidR="003A1280">
        <w:rPr>
          <w:rFonts w:ascii="Calibri" w:hAnsi="Calibri"/>
          <w:sz w:val="28"/>
          <w:szCs w:val="28"/>
        </w:rPr>
        <w:t>ights in 2019</w:t>
      </w:r>
      <w:r w:rsidR="000B34C4">
        <w:rPr>
          <w:rFonts w:ascii="Calibri" w:hAnsi="Calibri"/>
          <w:sz w:val="28"/>
          <w:szCs w:val="28"/>
        </w:rPr>
        <w:t>,</w:t>
      </w:r>
      <w:r w:rsidR="003A1280">
        <w:rPr>
          <w:rFonts w:ascii="Calibri" w:hAnsi="Calibri"/>
          <w:sz w:val="28"/>
          <w:szCs w:val="28"/>
        </w:rPr>
        <w:t xml:space="preserve"> with the aim of promoting human rights </w:t>
      </w:r>
      <w:r w:rsidR="00826C84">
        <w:rPr>
          <w:rFonts w:ascii="Calibri" w:hAnsi="Calibri"/>
          <w:sz w:val="28"/>
          <w:szCs w:val="28"/>
        </w:rPr>
        <w:t>and</w:t>
      </w:r>
      <w:r w:rsidR="004742AC">
        <w:rPr>
          <w:rFonts w:ascii="Calibri" w:hAnsi="Calibri"/>
          <w:sz w:val="28"/>
          <w:szCs w:val="28"/>
        </w:rPr>
        <w:t xml:space="preserve"> sustainability</w:t>
      </w:r>
      <w:r w:rsidR="000B34C4">
        <w:rPr>
          <w:rFonts w:ascii="Calibri" w:hAnsi="Calibri"/>
          <w:sz w:val="28"/>
          <w:szCs w:val="28"/>
        </w:rPr>
        <w:t xml:space="preserve"> throughout the country</w:t>
      </w:r>
      <w:r w:rsidR="004742AC">
        <w:rPr>
          <w:rFonts w:ascii="Calibri" w:hAnsi="Calibri"/>
          <w:sz w:val="28"/>
          <w:szCs w:val="28"/>
        </w:rPr>
        <w:t>.</w:t>
      </w:r>
    </w:p>
    <w:p w14:paraId="5834ED3E" w14:textId="77777777" w:rsidR="00B801E5" w:rsidRPr="00CB0F37" w:rsidRDefault="00B801E5" w:rsidP="00CE1F3C">
      <w:pPr>
        <w:ind w:firstLineChars="150" w:firstLine="420"/>
        <w:rPr>
          <w:rFonts w:ascii="Calibri" w:hAnsi="Calibri"/>
          <w:sz w:val="28"/>
          <w:szCs w:val="28"/>
        </w:rPr>
      </w:pPr>
    </w:p>
    <w:p w14:paraId="2CA82F43" w14:textId="4EA2C5B3" w:rsidR="00CE1F3C" w:rsidRPr="00CB0F37" w:rsidRDefault="005660B2" w:rsidP="00CE1F3C">
      <w:pPr>
        <w:ind w:firstLineChars="150" w:firstLine="420"/>
        <w:rPr>
          <w:rFonts w:ascii="Calibri" w:hAnsi="Calibri"/>
          <w:sz w:val="28"/>
          <w:szCs w:val="28"/>
        </w:rPr>
      </w:pPr>
      <w:r w:rsidRPr="00CB0F37">
        <w:rPr>
          <w:rFonts w:ascii="Calibri" w:hAnsi="Calibri"/>
          <w:sz w:val="28"/>
          <w:szCs w:val="28"/>
        </w:rPr>
        <w:t xml:space="preserve">Japan would like to make </w:t>
      </w:r>
      <w:r w:rsidR="005A4368">
        <w:rPr>
          <w:rFonts w:ascii="Calibri" w:hAnsi="Calibri"/>
          <w:sz w:val="28"/>
          <w:szCs w:val="28"/>
        </w:rPr>
        <w:t>three</w:t>
      </w:r>
      <w:r w:rsidR="00CE1F3C" w:rsidRPr="00CB0F37">
        <w:rPr>
          <w:rFonts w:ascii="Calibri" w:hAnsi="Calibri"/>
          <w:sz w:val="28"/>
          <w:szCs w:val="28"/>
        </w:rPr>
        <w:t xml:space="preserve"> recommendations:</w:t>
      </w:r>
    </w:p>
    <w:p w14:paraId="4B29FADA" w14:textId="77777777" w:rsidR="00CE1F3C" w:rsidRPr="004742AC" w:rsidRDefault="00CE1F3C" w:rsidP="00CE1F3C">
      <w:pPr>
        <w:ind w:firstLineChars="150" w:firstLine="420"/>
        <w:rPr>
          <w:rFonts w:ascii="Calibri" w:hAnsi="Calibri"/>
          <w:sz w:val="28"/>
          <w:szCs w:val="28"/>
        </w:rPr>
      </w:pPr>
    </w:p>
    <w:p w14:paraId="0D8690DD" w14:textId="1DFC56D8" w:rsidR="005A4368" w:rsidRDefault="00AA3AF9" w:rsidP="00377CEA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ratify the International Convention for the Protection of All Persons from Enforced Disappearance;</w:t>
      </w:r>
    </w:p>
    <w:p w14:paraId="749C648C" w14:textId="77777777" w:rsidR="005A4368" w:rsidRPr="00A92336" w:rsidRDefault="005A4368" w:rsidP="00A92336">
      <w:pPr>
        <w:rPr>
          <w:rFonts w:ascii="Calibri" w:hAnsi="Calibri"/>
          <w:sz w:val="28"/>
          <w:szCs w:val="28"/>
        </w:rPr>
      </w:pPr>
    </w:p>
    <w:p w14:paraId="22CB0388" w14:textId="26B89832" w:rsidR="00AA3AF9" w:rsidRDefault="005A4368" w:rsidP="00377CEA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improve </w:t>
      </w:r>
      <w:r w:rsidR="00032EFE">
        <w:rPr>
          <w:rFonts w:ascii="Calibri" w:hAnsi="Calibri"/>
          <w:sz w:val="28"/>
          <w:szCs w:val="28"/>
        </w:rPr>
        <w:t xml:space="preserve">the </w:t>
      </w:r>
      <w:r>
        <w:rPr>
          <w:rFonts w:ascii="Calibri" w:hAnsi="Calibri"/>
          <w:sz w:val="28"/>
          <w:szCs w:val="28"/>
        </w:rPr>
        <w:t>human rights situation, including by ensuring freedom of expression;</w:t>
      </w:r>
      <w:r w:rsidR="00AA3AF9">
        <w:rPr>
          <w:rFonts w:ascii="Calibri" w:hAnsi="Calibri"/>
          <w:sz w:val="28"/>
          <w:szCs w:val="28"/>
        </w:rPr>
        <w:t xml:space="preserve"> and</w:t>
      </w:r>
    </w:p>
    <w:p w14:paraId="542830D3" w14:textId="77777777" w:rsidR="00AA3AF9" w:rsidRDefault="00AA3AF9" w:rsidP="00AA3AF9">
      <w:pPr>
        <w:pStyle w:val="a5"/>
        <w:ind w:leftChars="0" w:left="480"/>
        <w:rPr>
          <w:rFonts w:ascii="Calibri" w:hAnsi="Calibri"/>
          <w:sz w:val="28"/>
          <w:szCs w:val="28"/>
        </w:rPr>
      </w:pPr>
    </w:p>
    <w:p w14:paraId="55B8DB08" w14:textId="16E6218B" w:rsidR="00422D8F" w:rsidRPr="00423498" w:rsidRDefault="00377CEA" w:rsidP="00423498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</w:t>
      </w:r>
      <w:r w:rsidR="003A1280">
        <w:rPr>
          <w:rFonts w:ascii="Calibri" w:hAnsi="Calibri"/>
          <w:sz w:val="28"/>
          <w:szCs w:val="28"/>
        </w:rPr>
        <w:t xml:space="preserve">ontinue to </w:t>
      </w:r>
      <w:r w:rsidR="00423498">
        <w:rPr>
          <w:rFonts w:ascii="Calibri" w:hAnsi="Calibri"/>
          <w:sz w:val="28"/>
          <w:szCs w:val="28"/>
        </w:rPr>
        <w:t xml:space="preserve">implement additional measures to </w:t>
      </w:r>
      <w:r w:rsidR="003A1280">
        <w:rPr>
          <w:rFonts w:ascii="Calibri" w:hAnsi="Calibri"/>
          <w:sz w:val="28"/>
          <w:szCs w:val="28"/>
        </w:rPr>
        <w:t xml:space="preserve">promote </w:t>
      </w:r>
      <w:r w:rsidR="00806FDB">
        <w:rPr>
          <w:rFonts w:ascii="Calibri" w:hAnsi="Calibri"/>
          <w:sz w:val="28"/>
          <w:szCs w:val="28"/>
        </w:rPr>
        <w:t xml:space="preserve">the </w:t>
      </w:r>
      <w:r w:rsidR="003A1280">
        <w:rPr>
          <w:rFonts w:ascii="Calibri" w:hAnsi="Calibri"/>
          <w:sz w:val="28"/>
          <w:szCs w:val="28"/>
        </w:rPr>
        <w:t xml:space="preserve">rights of women, children and persons with disabilities by </w:t>
      </w:r>
      <w:r w:rsidR="00AA3AF9">
        <w:rPr>
          <w:rFonts w:ascii="Calibri" w:hAnsi="Calibri"/>
          <w:sz w:val="28"/>
          <w:szCs w:val="28"/>
        </w:rPr>
        <w:t>improving</w:t>
      </w:r>
      <w:r w:rsidR="003A1280">
        <w:rPr>
          <w:rFonts w:ascii="Calibri" w:hAnsi="Calibri"/>
          <w:sz w:val="28"/>
          <w:szCs w:val="28"/>
        </w:rPr>
        <w:t xml:space="preserve"> their access to </w:t>
      </w:r>
      <w:r w:rsidR="00AA3AF9">
        <w:rPr>
          <w:rFonts w:ascii="Calibri" w:hAnsi="Calibri"/>
          <w:sz w:val="28"/>
          <w:szCs w:val="28"/>
        </w:rPr>
        <w:t>social services</w:t>
      </w:r>
      <w:r w:rsidR="00032EFE">
        <w:rPr>
          <w:rFonts w:ascii="Calibri" w:hAnsi="Calibri"/>
          <w:sz w:val="28"/>
          <w:szCs w:val="28"/>
        </w:rPr>
        <w:t>,</w:t>
      </w:r>
      <w:r w:rsidR="00AA3AF9">
        <w:rPr>
          <w:rFonts w:ascii="Calibri" w:hAnsi="Calibri"/>
          <w:sz w:val="28"/>
          <w:szCs w:val="28"/>
        </w:rPr>
        <w:t xml:space="preserve"> including </w:t>
      </w:r>
      <w:r w:rsidR="003A1280">
        <w:rPr>
          <w:rFonts w:ascii="Calibri" w:hAnsi="Calibri"/>
          <w:sz w:val="28"/>
          <w:szCs w:val="28"/>
        </w:rPr>
        <w:t xml:space="preserve">health care </w:t>
      </w:r>
      <w:r w:rsidR="00AA3AF9">
        <w:rPr>
          <w:rFonts w:ascii="Calibri" w:hAnsi="Calibri"/>
          <w:sz w:val="28"/>
          <w:szCs w:val="28"/>
        </w:rPr>
        <w:t>and</w:t>
      </w:r>
      <w:r w:rsidR="003A1280">
        <w:rPr>
          <w:rFonts w:ascii="Calibri" w:hAnsi="Calibri"/>
          <w:sz w:val="28"/>
          <w:szCs w:val="28"/>
        </w:rPr>
        <w:t xml:space="preserve"> education</w:t>
      </w:r>
      <w:r w:rsidR="004742AC">
        <w:rPr>
          <w:rFonts w:ascii="Calibri" w:hAnsi="Calibri"/>
          <w:sz w:val="28"/>
          <w:szCs w:val="28"/>
        </w:rPr>
        <w:t>,</w:t>
      </w:r>
      <w:r w:rsidR="00B3360E">
        <w:rPr>
          <w:rFonts w:ascii="Calibri" w:hAnsi="Calibri"/>
          <w:sz w:val="28"/>
          <w:szCs w:val="28"/>
        </w:rPr>
        <w:t xml:space="preserve"> </w:t>
      </w:r>
      <w:r w:rsidR="00AA3AF9">
        <w:rPr>
          <w:rFonts w:ascii="Calibri" w:hAnsi="Calibri"/>
          <w:sz w:val="28"/>
          <w:szCs w:val="28"/>
        </w:rPr>
        <w:t>particularly in rural areas</w:t>
      </w:r>
      <w:r w:rsidR="005A3E1B" w:rsidRPr="00423498">
        <w:rPr>
          <w:rFonts w:ascii="Calibri" w:hAnsi="Calibri" w:cs="Calibri"/>
          <w:sz w:val="28"/>
          <w:szCs w:val="28"/>
        </w:rPr>
        <w:t>.</w:t>
      </w:r>
    </w:p>
    <w:p w14:paraId="7193D655" w14:textId="09EF22C2" w:rsidR="00CE1F3C" w:rsidRPr="00CB0F37" w:rsidRDefault="00CE1F3C" w:rsidP="00CE1F3C">
      <w:pPr>
        <w:rPr>
          <w:rFonts w:ascii="Calibri" w:hAnsi="Calibri"/>
          <w:sz w:val="28"/>
          <w:szCs w:val="28"/>
        </w:rPr>
      </w:pPr>
    </w:p>
    <w:p w14:paraId="4F926101" w14:textId="4AE86847" w:rsidR="00CE1F3C" w:rsidRPr="00CB0F37" w:rsidRDefault="00CE1F3C" w:rsidP="00CE1F3C">
      <w:pPr>
        <w:rPr>
          <w:rFonts w:ascii="Calibri" w:hAnsi="Calibri"/>
          <w:sz w:val="28"/>
          <w:szCs w:val="28"/>
        </w:rPr>
      </w:pPr>
      <w:r w:rsidRPr="00CB0F37">
        <w:rPr>
          <w:rFonts w:ascii="Calibri" w:hAnsi="Calibri"/>
          <w:sz w:val="28"/>
          <w:szCs w:val="28"/>
        </w:rPr>
        <w:t>W</w:t>
      </w:r>
      <w:r w:rsidR="00674891" w:rsidRPr="00CB0F37">
        <w:rPr>
          <w:rFonts w:ascii="Calibri" w:hAnsi="Calibri"/>
          <w:sz w:val="28"/>
          <w:szCs w:val="28"/>
        </w:rPr>
        <w:t xml:space="preserve">e wish the delegation </w:t>
      </w:r>
      <w:r w:rsidR="00952189" w:rsidRPr="00CB0F37">
        <w:rPr>
          <w:rFonts w:ascii="Calibri" w:hAnsi="Calibri"/>
          <w:sz w:val="28"/>
          <w:szCs w:val="28"/>
        </w:rPr>
        <w:t xml:space="preserve">of </w:t>
      </w:r>
      <w:r w:rsidR="008D003E">
        <w:rPr>
          <w:rFonts w:ascii="Calibri" w:hAnsi="Calibri"/>
          <w:sz w:val="28"/>
          <w:szCs w:val="28"/>
        </w:rPr>
        <w:t>Thailand</w:t>
      </w:r>
      <w:r w:rsidRPr="00CB0F37">
        <w:rPr>
          <w:rFonts w:ascii="Calibri" w:hAnsi="Calibri"/>
          <w:sz w:val="28"/>
          <w:szCs w:val="28"/>
        </w:rPr>
        <w:t xml:space="preserve"> every success in the review.</w:t>
      </w:r>
    </w:p>
    <w:p w14:paraId="3DA05362" w14:textId="77777777" w:rsidR="00CE1F3C" w:rsidRPr="00CB0F37" w:rsidRDefault="00CE1F3C" w:rsidP="00CE1F3C">
      <w:pPr>
        <w:rPr>
          <w:sz w:val="28"/>
          <w:szCs w:val="28"/>
        </w:rPr>
      </w:pPr>
    </w:p>
    <w:p w14:paraId="6326C152" w14:textId="03BA8D86" w:rsidR="00B975C0" w:rsidRPr="00CB0F37" w:rsidRDefault="00471096" w:rsidP="00380450">
      <w:r w:rsidRPr="00CB0F37">
        <w:rPr>
          <w:rFonts w:ascii="Calibri" w:hAnsi="Calibri"/>
          <w:sz w:val="28"/>
          <w:szCs w:val="28"/>
        </w:rPr>
        <w:t>I thank you</w:t>
      </w:r>
      <w:r w:rsidR="00CE1F3C" w:rsidRPr="00CB0F37">
        <w:rPr>
          <w:rFonts w:ascii="Calibri" w:hAnsi="Calibri"/>
          <w:sz w:val="28"/>
          <w:szCs w:val="28"/>
        </w:rPr>
        <w:t>.</w:t>
      </w:r>
    </w:p>
    <w:sectPr w:rsidR="00B975C0" w:rsidRPr="00CB0F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7A8B0" w14:textId="77777777" w:rsidR="004C3975" w:rsidRDefault="004C3975" w:rsidP="00C4653F">
      <w:r>
        <w:separator/>
      </w:r>
    </w:p>
  </w:endnote>
  <w:endnote w:type="continuationSeparator" w:id="0">
    <w:p w14:paraId="28E77F0B" w14:textId="77777777" w:rsidR="004C3975" w:rsidRDefault="004C3975" w:rsidP="00C4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15EBF" w14:textId="77777777" w:rsidR="004C3975" w:rsidRDefault="004C3975" w:rsidP="00C4653F">
      <w:r>
        <w:separator/>
      </w:r>
    </w:p>
  </w:footnote>
  <w:footnote w:type="continuationSeparator" w:id="0">
    <w:p w14:paraId="0CE94E36" w14:textId="77777777" w:rsidR="004C3975" w:rsidRDefault="004C3975" w:rsidP="00C4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D55D8"/>
    <w:multiLevelType w:val="hybridMultilevel"/>
    <w:tmpl w:val="19227C0C"/>
    <w:lvl w:ilvl="0" w:tplc="85AEE62E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19"/>
    <w:rsid w:val="00005567"/>
    <w:rsid w:val="00032EFE"/>
    <w:rsid w:val="000616F3"/>
    <w:rsid w:val="000B34C4"/>
    <w:rsid w:val="000B5CD1"/>
    <w:rsid w:val="000D65F7"/>
    <w:rsid w:val="000E411C"/>
    <w:rsid w:val="000F53DE"/>
    <w:rsid w:val="00166486"/>
    <w:rsid w:val="001A403C"/>
    <w:rsid w:val="001D7367"/>
    <w:rsid w:val="001F2EC4"/>
    <w:rsid w:val="00205159"/>
    <w:rsid w:val="00205409"/>
    <w:rsid w:val="00250E5C"/>
    <w:rsid w:val="00256B1B"/>
    <w:rsid w:val="002A6A40"/>
    <w:rsid w:val="002B7895"/>
    <w:rsid w:val="003032CF"/>
    <w:rsid w:val="00325C83"/>
    <w:rsid w:val="003713F0"/>
    <w:rsid w:val="00377CEA"/>
    <w:rsid w:val="00380450"/>
    <w:rsid w:val="0038713E"/>
    <w:rsid w:val="003A1280"/>
    <w:rsid w:val="003B568C"/>
    <w:rsid w:val="003D5349"/>
    <w:rsid w:val="0040103E"/>
    <w:rsid w:val="00422D8F"/>
    <w:rsid w:val="00423498"/>
    <w:rsid w:val="0046622C"/>
    <w:rsid w:val="00466C3A"/>
    <w:rsid w:val="00471096"/>
    <w:rsid w:val="004742AC"/>
    <w:rsid w:val="00482ABC"/>
    <w:rsid w:val="00485A10"/>
    <w:rsid w:val="004A7DF1"/>
    <w:rsid w:val="004C1404"/>
    <w:rsid w:val="004C3975"/>
    <w:rsid w:val="004F098E"/>
    <w:rsid w:val="004F1E4B"/>
    <w:rsid w:val="005004CE"/>
    <w:rsid w:val="00500F7A"/>
    <w:rsid w:val="0054084B"/>
    <w:rsid w:val="00552172"/>
    <w:rsid w:val="00556EB7"/>
    <w:rsid w:val="00562ECF"/>
    <w:rsid w:val="00563F04"/>
    <w:rsid w:val="005660B2"/>
    <w:rsid w:val="00566CBB"/>
    <w:rsid w:val="00575C18"/>
    <w:rsid w:val="005A0010"/>
    <w:rsid w:val="005A3E1B"/>
    <w:rsid w:val="005A4368"/>
    <w:rsid w:val="005D2F6A"/>
    <w:rsid w:val="005D3629"/>
    <w:rsid w:val="0061126B"/>
    <w:rsid w:val="00621C60"/>
    <w:rsid w:val="006676DF"/>
    <w:rsid w:val="00671E83"/>
    <w:rsid w:val="00674891"/>
    <w:rsid w:val="00692A47"/>
    <w:rsid w:val="006B6AA0"/>
    <w:rsid w:val="00743B19"/>
    <w:rsid w:val="00785ED0"/>
    <w:rsid w:val="007A4EEF"/>
    <w:rsid w:val="007E7383"/>
    <w:rsid w:val="00806FDB"/>
    <w:rsid w:val="00807D56"/>
    <w:rsid w:val="00816093"/>
    <w:rsid w:val="00826C84"/>
    <w:rsid w:val="00846433"/>
    <w:rsid w:val="00851BEB"/>
    <w:rsid w:val="0085497F"/>
    <w:rsid w:val="008A174B"/>
    <w:rsid w:val="008C02DD"/>
    <w:rsid w:val="008D003E"/>
    <w:rsid w:val="009024CF"/>
    <w:rsid w:val="00952189"/>
    <w:rsid w:val="0096161C"/>
    <w:rsid w:val="00991745"/>
    <w:rsid w:val="00996024"/>
    <w:rsid w:val="009961B2"/>
    <w:rsid w:val="009F261B"/>
    <w:rsid w:val="009F4DDA"/>
    <w:rsid w:val="00A13C6F"/>
    <w:rsid w:val="00A24C32"/>
    <w:rsid w:val="00A64571"/>
    <w:rsid w:val="00A83AAD"/>
    <w:rsid w:val="00A92336"/>
    <w:rsid w:val="00AA3AF9"/>
    <w:rsid w:val="00AB19F7"/>
    <w:rsid w:val="00AE7D84"/>
    <w:rsid w:val="00B0679A"/>
    <w:rsid w:val="00B21F38"/>
    <w:rsid w:val="00B3360E"/>
    <w:rsid w:val="00B43B02"/>
    <w:rsid w:val="00B801E5"/>
    <w:rsid w:val="00B82E19"/>
    <w:rsid w:val="00B975C0"/>
    <w:rsid w:val="00BA543E"/>
    <w:rsid w:val="00BB3216"/>
    <w:rsid w:val="00BD72A0"/>
    <w:rsid w:val="00C4583A"/>
    <w:rsid w:val="00C4653F"/>
    <w:rsid w:val="00C63E29"/>
    <w:rsid w:val="00C74FB8"/>
    <w:rsid w:val="00CB0F37"/>
    <w:rsid w:val="00CD0455"/>
    <w:rsid w:val="00CE1F3C"/>
    <w:rsid w:val="00D91FD1"/>
    <w:rsid w:val="00D937B2"/>
    <w:rsid w:val="00DB00CA"/>
    <w:rsid w:val="00DD0949"/>
    <w:rsid w:val="00DD5CA8"/>
    <w:rsid w:val="00DF6EB4"/>
    <w:rsid w:val="00DF7386"/>
    <w:rsid w:val="00E224ED"/>
    <w:rsid w:val="00E569DE"/>
    <w:rsid w:val="00E949D4"/>
    <w:rsid w:val="00EF7063"/>
    <w:rsid w:val="00F00D5D"/>
    <w:rsid w:val="00F319B7"/>
    <w:rsid w:val="00FC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E503F1"/>
  <w15:chartTrackingRefBased/>
  <w15:docId w15:val="{B64BCBAC-DB30-4BE6-BA87-295F9DF1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CE1F3C"/>
    <w:rPr>
      <w:sz w:val="20"/>
      <w:szCs w:val="20"/>
    </w:rPr>
  </w:style>
  <w:style w:type="character" w:customStyle="1" w:styleId="a4">
    <w:name w:val="コメント文字列 (文字)"/>
    <w:basedOn w:val="a0"/>
    <w:link w:val="a3"/>
    <w:uiPriority w:val="99"/>
    <w:rsid w:val="00CE1F3C"/>
    <w:rPr>
      <w:sz w:val="20"/>
      <w:szCs w:val="20"/>
    </w:rPr>
  </w:style>
  <w:style w:type="paragraph" w:styleId="a5">
    <w:name w:val="List Paragraph"/>
    <w:basedOn w:val="a"/>
    <w:uiPriority w:val="34"/>
    <w:qFormat/>
    <w:rsid w:val="00CE1F3C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CE1F3C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E1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1F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4653F"/>
  </w:style>
  <w:style w:type="paragraph" w:styleId="ab">
    <w:name w:val="footer"/>
    <w:basedOn w:val="a"/>
    <w:link w:val="ac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653F"/>
  </w:style>
  <w:style w:type="paragraph" w:styleId="ad">
    <w:name w:val="Plain Text"/>
    <w:basedOn w:val="a"/>
    <w:link w:val="ae"/>
    <w:uiPriority w:val="99"/>
    <w:semiHidden/>
    <w:unhideWhenUsed/>
    <w:rsid w:val="004C1404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4C1404"/>
    <w:rPr>
      <w:rFonts w:ascii="游ゴシック" w:eastAsia="游ゴシック" w:hAnsi="Courier New" w:cs="Courier New"/>
      <w:sz w:val="22"/>
    </w:rPr>
  </w:style>
  <w:style w:type="paragraph" w:styleId="af">
    <w:name w:val="annotation subject"/>
    <w:basedOn w:val="a3"/>
    <w:next w:val="a3"/>
    <w:link w:val="af0"/>
    <w:uiPriority w:val="99"/>
    <w:semiHidden/>
    <w:unhideWhenUsed/>
    <w:rsid w:val="008A174B"/>
    <w:pPr>
      <w:jc w:val="left"/>
    </w:pPr>
    <w:rPr>
      <w:b/>
      <w:bCs/>
      <w:sz w:val="21"/>
      <w:szCs w:val="22"/>
    </w:rPr>
  </w:style>
  <w:style w:type="character" w:customStyle="1" w:styleId="af0">
    <w:name w:val="コメント内容 (文字)"/>
    <w:basedOn w:val="a4"/>
    <w:link w:val="af"/>
    <w:uiPriority w:val="99"/>
    <w:semiHidden/>
    <w:rsid w:val="008A174B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A1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0998F-A074-4FA8-99D1-0F7D4CACDA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51F88E-0F87-4045-9F51-553D226618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8EBDF4-881C-466D-BA71-C2F97AE47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A497ED-DA09-4E05-888B-2567D490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情報通信課</cp:lastModifiedBy>
  <cp:revision>3</cp:revision>
  <cp:lastPrinted>2021-10-21T06:14:00Z</cp:lastPrinted>
  <dcterms:created xsi:type="dcterms:W3CDTF">2021-11-08T17:26:00Z</dcterms:created>
  <dcterms:modified xsi:type="dcterms:W3CDTF">2021-11-08T17:35:00Z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