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6EB0DC23" w:rsidR="00CE1F3C" w:rsidRPr="00CB0F37" w:rsidRDefault="00CE1F3C" w:rsidP="0075513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 w:rsidRPr="00CB0F37">
        <w:rPr>
          <w:rFonts w:ascii="Calibri" w:hAnsi="Calibri"/>
          <w:b/>
          <w:sz w:val="28"/>
          <w:szCs w:val="28"/>
        </w:rPr>
        <w:t xml:space="preserve">UPR of </w:t>
      </w:r>
      <w:r w:rsidR="00B065DE">
        <w:rPr>
          <w:rFonts w:ascii="Calibri" w:hAnsi="Calibri" w:hint="eastAsia"/>
          <w:b/>
          <w:sz w:val="28"/>
          <w:szCs w:val="28"/>
        </w:rPr>
        <w:t>Trinidad and Tobago</w:t>
      </w:r>
      <w:r w:rsidR="00466C3A" w:rsidRPr="00CB0F37">
        <w:rPr>
          <w:rFonts w:ascii="Calibri" w:hAnsi="Calibri"/>
          <w:b/>
          <w:sz w:val="28"/>
          <w:szCs w:val="28"/>
        </w:rPr>
        <w:t xml:space="preserve"> </w:t>
      </w:r>
      <w:r w:rsidRPr="00CB0F37">
        <w:rPr>
          <w:rFonts w:ascii="Calibri" w:hAnsi="Calibri"/>
          <w:b/>
          <w:sz w:val="28"/>
          <w:szCs w:val="28"/>
        </w:rPr>
        <w:t>— Statement of Japan</w:t>
      </w:r>
      <w:bookmarkStart w:id="0" w:name="_GoBack"/>
      <w:bookmarkEnd w:id="0"/>
    </w:p>
    <w:p w14:paraId="4CA61739" w14:textId="7154E8CC" w:rsidR="00CE1F3C" w:rsidRPr="00CB0F37" w:rsidRDefault="00DD49ED" w:rsidP="0075513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 w:rsidRPr="00B065DE">
        <w:rPr>
          <w:rFonts w:ascii="Calibri" w:hAnsi="Calibri"/>
          <w:b/>
          <w:sz w:val="28"/>
          <w:szCs w:val="28"/>
        </w:rPr>
        <w:t>ASANO</w:t>
      </w:r>
      <w:r w:rsidR="001D7367" w:rsidRPr="00B065DE">
        <w:rPr>
          <w:rFonts w:ascii="Calibri" w:hAnsi="Calibri"/>
          <w:b/>
          <w:sz w:val="28"/>
          <w:szCs w:val="28"/>
        </w:rPr>
        <w:t xml:space="preserve"> </w:t>
      </w:r>
      <w:r w:rsidRPr="00B065DE">
        <w:rPr>
          <w:rFonts w:ascii="Calibri" w:hAnsi="Calibri"/>
          <w:b/>
          <w:sz w:val="28"/>
          <w:szCs w:val="28"/>
        </w:rPr>
        <w:t>Yuko</w:t>
      </w:r>
    </w:p>
    <w:p w14:paraId="1AD5D2BB" w14:textId="3C8483D9" w:rsidR="00CE1F3C" w:rsidRPr="00CB0F37" w:rsidRDefault="00806700" w:rsidP="0075513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First Secretary</w:t>
      </w:r>
      <w:r w:rsidR="00CE1F3C" w:rsidRPr="00CB0F37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2263BBF2" w:rsidR="00CE1F3C" w:rsidRPr="00CB0F37" w:rsidRDefault="00B065DE" w:rsidP="0075513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9</w:t>
      </w:r>
      <w:r w:rsidR="00A82F7E">
        <w:rPr>
          <w:rFonts w:ascii="Calibri" w:hAnsi="Calibri"/>
          <w:b/>
          <w:sz w:val="28"/>
          <w:szCs w:val="28"/>
        </w:rPr>
        <w:t>th</w:t>
      </w:r>
      <w:r w:rsidR="00250E5C">
        <w:rPr>
          <w:rFonts w:ascii="Calibri" w:hAnsi="Calibri"/>
          <w:b/>
          <w:sz w:val="28"/>
          <w:szCs w:val="28"/>
        </w:rPr>
        <w:t xml:space="preserve"> </w:t>
      </w:r>
      <w:r w:rsidR="001D7367" w:rsidRPr="00CB0F37">
        <w:rPr>
          <w:rFonts w:ascii="Calibri" w:hAnsi="Calibri"/>
          <w:b/>
          <w:sz w:val="28"/>
          <w:szCs w:val="28"/>
        </w:rPr>
        <w:t>November</w:t>
      </w:r>
      <w:r w:rsidR="00CE1F3C" w:rsidRPr="00CB0F37">
        <w:rPr>
          <w:rFonts w:ascii="Calibri" w:hAnsi="Calibri"/>
          <w:b/>
          <w:sz w:val="28"/>
          <w:szCs w:val="28"/>
        </w:rPr>
        <w:t xml:space="preserve"> 20</w:t>
      </w:r>
      <w:r w:rsidR="00B0679A" w:rsidRPr="00CB0F37">
        <w:rPr>
          <w:rFonts w:ascii="Calibri" w:hAnsi="Calibri"/>
          <w:b/>
          <w:sz w:val="28"/>
          <w:szCs w:val="28"/>
        </w:rPr>
        <w:t>2</w:t>
      </w:r>
      <w:r w:rsidR="000B5CD1" w:rsidRPr="00CB0F37">
        <w:rPr>
          <w:rFonts w:ascii="Calibri" w:hAnsi="Calibri" w:hint="eastAsia"/>
          <w:b/>
          <w:sz w:val="28"/>
          <w:szCs w:val="28"/>
        </w:rPr>
        <w:t>1</w:t>
      </w:r>
    </w:p>
    <w:p w14:paraId="21F031CF" w14:textId="77777777" w:rsidR="00CE1F3C" w:rsidRPr="00CB0F37" w:rsidRDefault="00CE1F3C" w:rsidP="00755139">
      <w:pPr>
        <w:spacing w:line="340" w:lineRule="exact"/>
        <w:rPr>
          <w:rFonts w:ascii="Calibri" w:hAnsi="Calibri"/>
          <w:sz w:val="28"/>
          <w:szCs w:val="28"/>
        </w:rPr>
      </w:pPr>
    </w:p>
    <w:p w14:paraId="16B38D3F" w14:textId="65BAB8A9" w:rsidR="00CE1F3C" w:rsidRPr="00CB0F37" w:rsidRDefault="00671E83" w:rsidP="001A0B33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>Thank you</w:t>
      </w:r>
      <w:r w:rsidRPr="00CB0F37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CB0F37" w:rsidRDefault="00CE1F3C" w:rsidP="00755139">
      <w:pPr>
        <w:spacing w:line="340" w:lineRule="exact"/>
        <w:rPr>
          <w:rFonts w:ascii="Calibri" w:hAnsi="Calibri"/>
          <w:sz w:val="28"/>
          <w:szCs w:val="28"/>
        </w:rPr>
      </w:pPr>
    </w:p>
    <w:p w14:paraId="515401A9" w14:textId="4A9A2143" w:rsidR="00CE1F3C" w:rsidRPr="00CB0F37" w:rsidRDefault="00CE1F3C" w:rsidP="001A0B33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 xml:space="preserve">Japan warmly welcomes the delegation of </w:t>
      </w:r>
      <w:r w:rsidR="00B065DE">
        <w:rPr>
          <w:rFonts w:ascii="Calibri" w:hAnsi="Calibri"/>
          <w:sz w:val="28"/>
          <w:szCs w:val="28"/>
        </w:rPr>
        <w:t>Trinidad and Tobago</w:t>
      </w:r>
      <w:r w:rsidR="00D937B2" w:rsidRPr="00CB0F37">
        <w:rPr>
          <w:rFonts w:ascii="Calibri" w:hAnsi="Calibri" w:hint="eastAsia"/>
          <w:sz w:val="28"/>
          <w:szCs w:val="28"/>
        </w:rPr>
        <w:t xml:space="preserve"> to this session</w:t>
      </w:r>
      <w:r w:rsidRPr="00CB0F37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CB0F37" w:rsidRDefault="00CE1F3C" w:rsidP="00755139">
      <w:pPr>
        <w:spacing w:line="340" w:lineRule="exact"/>
        <w:rPr>
          <w:rFonts w:ascii="Calibri" w:hAnsi="Calibri"/>
          <w:sz w:val="28"/>
          <w:szCs w:val="28"/>
        </w:rPr>
      </w:pPr>
    </w:p>
    <w:p w14:paraId="4FC4D57B" w14:textId="1FC3A8F6" w:rsidR="00B801E5" w:rsidRPr="00CB0F37" w:rsidRDefault="00CE1F3C" w:rsidP="001A0B33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 xml:space="preserve">Japan appreciates the positive steps taken by </w:t>
      </w:r>
      <w:r w:rsidR="001C6E5F">
        <w:rPr>
          <w:rFonts w:ascii="Calibri" w:hAnsi="Calibri"/>
          <w:sz w:val="28"/>
          <w:szCs w:val="28"/>
        </w:rPr>
        <w:t>Trinidad and Tobago</w:t>
      </w:r>
      <w:r w:rsidR="00A83AAD" w:rsidRPr="00CB0F37">
        <w:rPr>
          <w:rFonts w:ascii="Calibri" w:hAnsi="Calibri"/>
          <w:sz w:val="28"/>
          <w:szCs w:val="28"/>
        </w:rPr>
        <w:t xml:space="preserve"> </w:t>
      </w:r>
      <w:r w:rsidR="00670253">
        <w:rPr>
          <w:rFonts w:ascii="Calibri" w:hAnsi="Calibri"/>
          <w:sz w:val="28"/>
          <w:szCs w:val="28"/>
        </w:rPr>
        <w:t xml:space="preserve">to protect the rights of children </w:t>
      </w:r>
      <w:r w:rsidR="00692A47">
        <w:rPr>
          <w:rFonts w:ascii="Calibri" w:hAnsi="Calibri"/>
          <w:sz w:val="28"/>
          <w:szCs w:val="28"/>
        </w:rPr>
        <w:t>since the previous review cycle</w:t>
      </w:r>
      <w:r w:rsidR="00AE7D84">
        <w:rPr>
          <w:rFonts w:ascii="Calibri" w:hAnsi="Calibri"/>
          <w:sz w:val="28"/>
          <w:szCs w:val="28"/>
        </w:rPr>
        <w:t xml:space="preserve">, </w:t>
      </w:r>
      <w:r w:rsidR="00670253">
        <w:rPr>
          <w:rFonts w:ascii="Calibri" w:hAnsi="Calibri"/>
          <w:sz w:val="28"/>
          <w:szCs w:val="28"/>
        </w:rPr>
        <w:t xml:space="preserve">such as </w:t>
      </w:r>
      <w:r w:rsidR="00AE7D84">
        <w:rPr>
          <w:rFonts w:ascii="Calibri" w:hAnsi="Calibri"/>
          <w:sz w:val="28"/>
          <w:szCs w:val="28"/>
        </w:rPr>
        <w:t xml:space="preserve">its </w:t>
      </w:r>
      <w:r w:rsidR="001C6E5F">
        <w:rPr>
          <w:rFonts w:ascii="Calibri" w:hAnsi="Calibri"/>
          <w:sz w:val="28"/>
          <w:szCs w:val="28"/>
        </w:rPr>
        <w:t>proclamation</w:t>
      </w:r>
      <w:r w:rsidR="00AE7D84">
        <w:rPr>
          <w:rFonts w:ascii="Calibri" w:hAnsi="Calibri"/>
          <w:sz w:val="28"/>
          <w:szCs w:val="28"/>
        </w:rPr>
        <w:t xml:space="preserve"> of</w:t>
      </w:r>
      <w:r w:rsidR="00AE7D84" w:rsidRPr="00CB0F37">
        <w:rPr>
          <w:rFonts w:ascii="Calibri" w:hAnsi="Calibri"/>
          <w:sz w:val="28"/>
          <w:szCs w:val="28"/>
        </w:rPr>
        <w:t xml:space="preserve"> </w:t>
      </w:r>
      <w:r w:rsidR="001C6E5F">
        <w:rPr>
          <w:rFonts w:ascii="Calibri" w:hAnsi="Calibri"/>
          <w:sz w:val="28"/>
          <w:szCs w:val="28"/>
        </w:rPr>
        <w:t>the Miscellaneous Provisions (Marriage) Act, 2017,</w:t>
      </w:r>
      <w:r w:rsidR="00293AED">
        <w:rPr>
          <w:rFonts w:ascii="Calibri" w:hAnsi="Calibri"/>
          <w:sz w:val="28"/>
          <w:szCs w:val="28"/>
        </w:rPr>
        <w:t xml:space="preserve"> </w:t>
      </w:r>
      <w:r w:rsidR="00670253">
        <w:rPr>
          <w:rFonts w:ascii="Calibri" w:hAnsi="Calibri"/>
          <w:sz w:val="28"/>
          <w:szCs w:val="28"/>
        </w:rPr>
        <w:t>and</w:t>
      </w:r>
      <w:r w:rsidR="004517E6">
        <w:rPr>
          <w:rFonts w:ascii="Calibri" w:hAnsi="Calibri"/>
          <w:sz w:val="28"/>
          <w:szCs w:val="28"/>
        </w:rPr>
        <w:t xml:space="preserve"> </w:t>
      </w:r>
      <w:r w:rsidR="00670253">
        <w:rPr>
          <w:rFonts w:ascii="Calibri" w:hAnsi="Calibri"/>
          <w:sz w:val="28"/>
          <w:szCs w:val="28"/>
        </w:rPr>
        <w:t xml:space="preserve">of </w:t>
      </w:r>
      <w:r w:rsidR="004517E6">
        <w:rPr>
          <w:rFonts w:ascii="Calibri" w:hAnsi="Calibri"/>
          <w:sz w:val="28"/>
          <w:szCs w:val="28"/>
        </w:rPr>
        <w:t xml:space="preserve">the </w:t>
      </w:r>
      <w:r w:rsidR="001C6E5F">
        <w:rPr>
          <w:rFonts w:ascii="Calibri" w:hAnsi="Calibri"/>
          <w:sz w:val="28"/>
          <w:szCs w:val="28"/>
        </w:rPr>
        <w:t>Family and Children Division Act 2016.</w:t>
      </w:r>
    </w:p>
    <w:p w14:paraId="7A1F52A6" w14:textId="77777777" w:rsidR="00B801E5" w:rsidRPr="004517E6" w:rsidRDefault="00B801E5" w:rsidP="00755139">
      <w:pPr>
        <w:spacing w:line="340" w:lineRule="exact"/>
        <w:ind w:firstLineChars="150" w:firstLine="420"/>
        <w:rPr>
          <w:rFonts w:ascii="Calibri" w:hAnsi="Calibri"/>
          <w:sz w:val="28"/>
          <w:szCs w:val="28"/>
        </w:rPr>
      </w:pPr>
    </w:p>
    <w:p w14:paraId="1C67DBBC" w14:textId="4BE1BE75" w:rsidR="00B801E5" w:rsidRPr="00CB0F37" w:rsidRDefault="00B801E5" w:rsidP="001A0B33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 xml:space="preserve">Japan also welcomes </w:t>
      </w:r>
      <w:r w:rsidR="00323C39">
        <w:rPr>
          <w:rFonts w:ascii="Calibri" w:hAnsi="Calibri"/>
          <w:sz w:val="28"/>
          <w:szCs w:val="28"/>
        </w:rPr>
        <w:t xml:space="preserve">the fact </w:t>
      </w:r>
      <w:r w:rsidR="00AE7D84">
        <w:rPr>
          <w:rFonts w:ascii="Calibri" w:hAnsi="Calibri"/>
          <w:sz w:val="28"/>
          <w:szCs w:val="28"/>
        </w:rPr>
        <w:t xml:space="preserve">that </w:t>
      </w:r>
      <w:r w:rsidR="001C6E5F">
        <w:rPr>
          <w:rFonts w:ascii="Calibri" w:hAnsi="Calibri"/>
          <w:sz w:val="28"/>
          <w:szCs w:val="28"/>
        </w:rPr>
        <w:t>Trinidad and Tobago</w:t>
      </w:r>
      <w:r w:rsidR="00AE7D84">
        <w:rPr>
          <w:rFonts w:ascii="Calibri" w:hAnsi="Calibri"/>
          <w:sz w:val="28"/>
          <w:szCs w:val="28"/>
        </w:rPr>
        <w:t xml:space="preserve"> has made progress in the area of gender equality, </w:t>
      </w:r>
      <w:r w:rsidR="00605EB3">
        <w:rPr>
          <w:rFonts w:ascii="Calibri" w:hAnsi="Calibri"/>
          <w:sz w:val="28"/>
          <w:szCs w:val="28"/>
        </w:rPr>
        <w:t xml:space="preserve">through </w:t>
      </w:r>
      <w:r w:rsidR="00C8783E">
        <w:rPr>
          <w:rFonts w:ascii="Calibri" w:hAnsi="Calibri"/>
          <w:sz w:val="28"/>
          <w:szCs w:val="28"/>
        </w:rPr>
        <w:t>the Domestic Violence (Amendment) Act, 2020, and the Sexual Offences (Amendment) Act, 2021</w:t>
      </w:r>
      <w:r w:rsidR="00AE7D84" w:rsidRPr="00CB0F37">
        <w:rPr>
          <w:rFonts w:ascii="Calibri" w:hAnsi="Calibri"/>
          <w:sz w:val="28"/>
          <w:szCs w:val="28"/>
        </w:rPr>
        <w:t>.</w:t>
      </w:r>
    </w:p>
    <w:p w14:paraId="5834ED3E" w14:textId="77777777" w:rsidR="00B801E5" w:rsidRPr="00CB0F37" w:rsidRDefault="00B801E5" w:rsidP="00755139">
      <w:pPr>
        <w:spacing w:line="340" w:lineRule="exact"/>
        <w:ind w:firstLineChars="150" w:firstLine="420"/>
        <w:rPr>
          <w:rFonts w:ascii="Calibri" w:hAnsi="Calibri"/>
          <w:sz w:val="28"/>
          <w:szCs w:val="28"/>
        </w:rPr>
      </w:pPr>
    </w:p>
    <w:p w14:paraId="2CA82F43" w14:textId="2752AAE5" w:rsidR="00CE1F3C" w:rsidRPr="00CB0F37" w:rsidRDefault="005660B2" w:rsidP="001A0B33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 xml:space="preserve">Japan would like to make </w:t>
      </w:r>
      <w:r w:rsidR="00F65543">
        <w:rPr>
          <w:rFonts w:ascii="Calibri" w:hAnsi="Calibri"/>
          <w:sz w:val="28"/>
          <w:szCs w:val="28"/>
        </w:rPr>
        <w:t>two</w:t>
      </w:r>
      <w:r w:rsidR="00F65543" w:rsidRPr="00CB0F37">
        <w:rPr>
          <w:rFonts w:ascii="Calibri" w:hAnsi="Calibri"/>
          <w:sz w:val="28"/>
          <w:szCs w:val="28"/>
        </w:rPr>
        <w:t xml:space="preserve"> </w:t>
      </w:r>
      <w:r w:rsidR="00CE1F3C" w:rsidRPr="00CB0F37">
        <w:rPr>
          <w:rFonts w:ascii="Calibri" w:hAnsi="Calibri"/>
          <w:sz w:val="28"/>
          <w:szCs w:val="28"/>
        </w:rPr>
        <w:t>recommendations:</w:t>
      </w:r>
    </w:p>
    <w:p w14:paraId="4B29FADA" w14:textId="77777777" w:rsidR="00CE1F3C" w:rsidRPr="001A0B33" w:rsidRDefault="00CE1F3C" w:rsidP="00755139">
      <w:pPr>
        <w:spacing w:line="340" w:lineRule="exact"/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7B279FC9" w:rsidR="00CE1F3C" w:rsidRPr="00424D5A" w:rsidRDefault="00377CEA" w:rsidP="00755139">
      <w:pPr>
        <w:pStyle w:val="a5"/>
        <w:numPr>
          <w:ilvl w:val="0"/>
          <w:numId w:val="1"/>
        </w:numPr>
        <w:spacing w:line="340" w:lineRule="exact"/>
        <w:ind w:leftChars="0"/>
        <w:rPr>
          <w:rFonts w:ascii="Calibri" w:hAnsi="Calibri"/>
          <w:sz w:val="28"/>
          <w:szCs w:val="28"/>
        </w:rPr>
      </w:pPr>
      <w:r w:rsidRPr="00424D5A">
        <w:rPr>
          <w:rFonts w:ascii="Calibri" w:hAnsi="Calibri"/>
          <w:sz w:val="28"/>
          <w:szCs w:val="28"/>
        </w:rPr>
        <w:t xml:space="preserve">continue to </w:t>
      </w:r>
      <w:r w:rsidR="00B975C0" w:rsidRPr="00424D5A">
        <w:rPr>
          <w:rFonts w:ascii="Calibri" w:hAnsi="Calibri"/>
          <w:sz w:val="28"/>
          <w:szCs w:val="28"/>
        </w:rPr>
        <w:t xml:space="preserve">strengthen efforts to </w:t>
      </w:r>
      <w:r w:rsidR="00482ABC" w:rsidRPr="00424D5A">
        <w:rPr>
          <w:rFonts w:ascii="Calibri" w:hAnsi="Calibri"/>
          <w:sz w:val="28"/>
          <w:szCs w:val="28"/>
        </w:rPr>
        <w:t xml:space="preserve">further </w:t>
      </w:r>
      <w:r w:rsidR="00B975C0" w:rsidRPr="00424D5A">
        <w:rPr>
          <w:rFonts w:ascii="Calibri" w:hAnsi="Calibri"/>
          <w:sz w:val="28"/>
          <w:szCs w:val="28"/>
        </w:rPr>
        <w:t xml:space="preserve">promote </w:t>
      </w:r>
      <w:r w:rsidR="00424D5A" w:rsidRPr="00424D5A">
        <w:rPr>
          <w:rFonts w:ascii="Calibri" w:hAnsi="Calibri"/>
          <w:sz w:val="28"/>
          <w:szCs w:val="28"/>
        </w:rPr>
        <w:t xml:space="preserve">human rights </w:t>
      </w:r>
      <w:r w:rsidR="00605EB3">
        <w:rPr>
          <w:rFonts w:ascii="Calibri" w:hAnsi="Calibri"/>
          <w:sz w:val="28"/>
          <w:szCs w:val="28"/>
        </w:rPr>
        <w:t>protection by</w:t>
      </w:r>
      <w:r w:rsidR="00424D5A" w:rsidRPr="00424D5A">
        <w:rPr>
          <w:rFonts w:ascii="Calibri" w:hAnsi="Calibri"/>
          <w:sz w:val="28"/>
          <w:szCs w:val="28"/>
        </w:rPr>
        <w:t xml:space="preserve"> </w:t>
      </w:r>
      <w:r w:rsidR="00737CCB">
        <w:rPr>
          <w:rFonts w:ascii="Calibri" w:hAnsi="Calibri"/>
          <w:sz w:val="28"/>
          <w:szCs w:val="28"/>
        </w:rPr>
        <w:t xml:space="preserve">participating in </w:t>
      </w:r>
      <w:r w:rsidR="00605EB3">
        <w:rPr>
          <w:rFonts w:ascii="Calibri" w:hAnsi="Calibri"/>
          <w:sz w:val="28"/>
          <w:szCs w:val="28"/>
        </w:rPr>
        <w:t xml:space="preserve">more </w:t>
      </w:r>
      <w:r w:rsidR="00737CCB">
        <w:rPr>
          <w:rFonts w:ascii="Calibri" w:hAnsi="Calibri"/>
          <w:sz w:val="28"/>
          <w:szCs w:val="28"/>
        </w:rPr>
        <w:t>international agreement</w:t>
      </w:r>
      <w:r w:rsidR="00424D5A" w:rsidRPr="00424D5A">
        <w:rPr>
          <w:rFonts w:ascii="Calibri" w:hAnsi="Calibri"/>
          <w:sz w:val="28"/>
          <w:szCs w:val="28"/>
        </w:rPr>
        <w:t>s</w:t>
      </w:r>
      <w:r w:rsidR="00B975C0" w:rsidRPr="00424D5A">
        <w:rPr>
          <w:rFonts w:ascii="Calibri" w:hAnsi="Calibri"/>
          <w:sz w:val="28"/>
          <w:szCs w:val="28"/>
        </w:rPr>
        <w:t xml:space="preserve">, </w:t>
      </w:r>
      <w:r w:rsidR="00424D5A">
        <w:rPr>
          <w:rFonts w:ascii="Calibri" w:hAnsi="Calibri"/>
          <w:sz w:val="28"/>
          <w:szCs w:val="28"/>
        </w:rPr>
        <w:t xml:space="preserve">particularly the Convention Against Torture and Other Cruel, Inhuman or Degrading Treatment or Punishment, and the </w:t>
      </w:r>
      <w:r w:rsidR="00424D5A" w:rsidRPr="00424D5A">
        <w:rPr>
          <w:rFonts w:ascii="Calibri" w:hAnsi="Calibri"/>
          <w:sz w:val="28"/>
          <w:szCs w:val="28"/>
        </w:rPr>
        <w:t>International Convention for the Protection of All Persons from Enforced Disappearance</w:t>
      </w:r>
      <w:r w:rsidR="00952189" w:rsidRPr="00424D5A">
        <w:rPr>
          <w:rFonts w:ascii="Calibri" w:hAnsi="Calibri"/>
          <w:sz w:val="28"/>
          <w:szCs w:val="28"/>
        </w:rPr>
        <w:t>;</w:t>
      </w:r>
      <w:r w:rsidR="00B0679A" w:rsidRPr="00424D5A">
        <w:rPr>
          <w:rFonts w:ascii="Calibri" w:hAnsi="Calibri"/>
          <w:sz w:val="28"/>
          <w:szCs w:val="28"/>
        </w:rPr>
        <w:t xml:space="preserve"> and</w:t>
      </w:r>
    </w:p>
    <w:p w14:paraId="4210DAA2" w14:textId="2AA56C62" w:rsidR="00CE1F3C" w:rsidRPr="00CB0F37" w:rsidRDefault="00CE1F3C" w:rsidP="00755139">
      <w:pPr>
        <w:pStyle w:val="a5"/>
        <w:spacing w:line="340" w:lineRule="exact"/>
        <w:ind w:leftChars="0" w:left="480"/>
        <w:rPr>
          <w:rFonts w:ascii="Calibri" w:hAnsi="Calibri"/>
          <w:sz w:val="28"/>
          <w:szCs w:val="28"/>
        </w:rPr>
      </w:pPr>
    </w:p>
    <w:p w14:paraId="55B8DB08" w14:textId="3E56FFB2" w:rsidR="00422D8F" w:rsidRPr="00CB0F37" w:rsidRDefault="004517E6" w:rsidP="00755139">
      <w:pPr>
        <w:pStyle w:val="a5"/>
        <w:numPr>
          <w:ilvl w:val="0"/>
          <w:numId w:val="1"/>
        </w:numPr>
        <w:spacing w:line="340" w:lineRule="exact"/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accelerate its efforts to develop </w:t>
      </w:r>
      <w:r w:rsidR="00737CCB">
        <w:rPr>
          <w:rFonts w:ascii="Calibri" w:hAnsi="Calibri" w:cs="Calibri"/>
          <w:sz w:val="28"/>
          <w:szCs w:val="28"/>
        </w:rPr>
        <w:t xml:space="preserve">domestic </w:t>
      </w:r>
      <w:r>
        <w:rPr>
          <w:rFonts w:ascii="Calibri" w:hAnsi="Calibri" w:cs="Calibri"/>
          <w:sz w:val="28"/>
          <w:szCs w:val="28"/>
        </w:rPr>
        <w:t>policy and legisla</w:t>
      </w:r>
      <w:r w:rsidR="00737CCB">
        <w:rPr>
          <w:rFonts w:ascii="Calibri" w:hAnsi="Calibri" w:cs="Calibri"/>
          <w:sz w:val="28"/>
          <w:szCs w:val="28"/>
        </w:rPr>
        <w:t xml:space="preserve">tion </w:t>
      </w:r>
      <w:r>
        <w:rPr>
          <w:rFonts w:ascii="Calibri" w:hAnsi="Calibri" w:cs="Calibri"/>
          <w:sz w:val="28"/>
          <w:szCs w:val="28"/>
        </w:rPr>
        <w:t xml:space="preserve">to protect the rights of persons with disabilities, </w:t>
      </w:r>
      <w:r w:rsidR="00737CCB">
        <w:rPr>
          <w:rFonts w:ascii="Calibri" w:hAnsi="Calibri" w:cs="Calibri"/>
          <w:sz w:val="28"/>
          <w:szCs w:val="28"/>
        </w:rPr>
        <w:t xml:space="preserve">including </w:t>
      </w:r>
      <w:r w:rsidR="00605EB3">
        <w:rPr>
          <w:rFonts w:ascii="Calibri" w:hAnsi="Calibri" w:cs="Calibri"/>
          <w:sz w:val="28"/>
          <w:szCs w:val="28"/>
        </w:rPr>
        <w:t>via</w:t>
      </w:r>
      <w:r w:rsidR="00737CCB">
        <w:rPr>
          <w:rFonts w:ascii="Calibri" w:hAnsi="Calibri" w:cs="Calibri"/>
          <w:sz w:val="28"/>
          <w:szCs w:val="28"/>
        </w:rPr>
        <w:t xml:space="preserve"> t</w:t>
      </w:r>
      <w:r>
        <w:rPr>
          <w:rFonts w:ascii="Calibri" w:hAnsi="Calibri" w:cs="Calibri"/>
          <w:sz w:val="28"/>
          <w:szCs w:val="28"/>
        </w:rPr>
        <w:t xml:space="preserve">he </w:t>
      </w:r>
      <w:r w:rsidR="00737CCB">
        <w:rPr>
          <w:rFonts w:ascii="Calibri" w:hAnsi="Calibri" w:cs="Calibri"/>
          <w:sz w:val="28"/>
          <w:szCs w:val="28"/>
        </w:rPr>
        <w:t>newly established I</w:t>
      </w:r>
      <w:r>
        <w:rPr>
          <w:rFonts w:ascii="Calibri" w:hAnsi="Calibri" w:cs="Calibri"/>
          <w:sz w:val="28"/>
          <w:szCs w:val="28"/>
        </w:rPr>
        <w:t xml:space="preserve">nter-Ministerial Committee to oversee the implementation of </w:t>
      </w:r>
      <w:r w:rsidR="00536DDE">
        <w:rPr>
          <w:rFonts w:ascii="Calibri" w:hAnsi="Calibri" w:cs="Calibri"/>
          <w:sz w:val="28"/>
          <w:szCs w:val="28"/>
        </w:rPr>
        <w:t>the Convention o</w:t>
      </w:r>
      <w:r w:rsidR="008A2424">
        <w:rPr>
          <w:rFonts w:ascii="Calibri" w:hAnsi="Calibri" w:cs="Calibri"/>
          <w:sz w:val="28"/>
          <w:szCs w:val="28"/>
        </w:rPr>
        <w:t>n</w:t>
      </w:r>
      <w:r w:rsidR="00536DDE">
        <w:rPr>
          <w:rFonts w:ascii="Calibri" w:hAnsi="Calibri" w:cs="Calibri"/>
          <w:sz w:val="28"/>
          <w:szCs w:val="28"/>
        </w:rPr>
        <w:t xml:space="preserve"> the Rights of Persons with Disabilities</w:t>
      </w:r>
      <w:r w:rsidR="005A3E1B">
        <w:rPr>
          <w:rFonts w:ascii="Calibri" w:hAnsi="Calibri" w:cs="Calibri"/>
          <w:sz w:val="28"/>
          <w:szCs w:val="28"/>
        </w:rPr>
        <w:t>.</w:t>
      </w:r>
    </w:p>
    <w:p w14:paraId="7193D655" w14:textId="09EF22C2" w:rsidR="00CE1F3C" w:rsidRPr="00CB0F37" w:rsidRDefault="00CE1F3C" w:rsidP="00755139">
      <w:pPr>
        <w:spacing w:line="340" w:lineRule="exact"/>
        <w:rPr>
          <w:rFonts w:ascii="Calibri" w:hAnsi="Calibri"/>
          <w:sz w:val="28"/>
          <w:szCs w:val="28"/>
        </w:rPr>
      </w:pPr>
    </w:p>
    <w:p w14:paraId="4F926101" w14:textId="0B225E5C" w:rsidR="00CE1F3C" w:rsidRPr="00CB0F37" w:rsidRDefault="00CE1F3C" w:rsidP="001A0B33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>W</w:t>
      </w:r>
      <w:r w:rsidR="00674891" w:rsidRPr="00CB0F37">
        <w:rPr>
          <w:rFonts w:ascii="Calibri" w:hAnsi="Calibri"/>
          <w:sz w:val="28"/>
          <w:szCs w:val="28"/>
        </w:rPr>
        <w:t xml:space="preserve">e wish the delegation </w:t>
      </w:r>
      <w:r w:rsidR="00952189" w:rsidRPr="00CB0F37">
        <w:rPr>
          <w:rFonts w:ascii="Calibri" w:hAnsi="Calibri"/>
          <w:sz w:val="28"/>
          <w:szCs w:val="28"/>
        </w:rPr>
        <w:t xml:space="preserve">of </w:t>
      </w:r>
      <w:r w:rsidR="004517E6">
        <w:rPr>
          <w:rFonts w:ascii="Calibri" w:hAnsi="Calibri"/>
          <w:sz w:val="28"/>
          <w:szCs w:val="28"/>
        </w:rPr>
        <w:t>Trinidad and Tobago</w:t>
      </w:r>
      <w:r w:rsidRPr="00CB0F37"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CB0F37" w:rsidRDefault="00CE1F3C" w:rsidP="00755139">
      <w:pPr>
        <w:spacing w:line="340" w:lineRule="exact"/>
        <w:rPr>
          <w:sz w:val="28"/>
          <w:szCs w:val="28"/>
        </w:rPr>
      </w:pPr>
    </w:p>
    <w:p w14:paraId="6326C152" w14:textId="03BA8D86" w:rsidR="00B975C0" w:rsidRPr="00CB0F37" w:rsidRDefault="00471096" w:rsidP="00CE5229">
      <w:pPr>
        <w:spacing w:line="340" w:lineRule="exact"/>
        <w:ind w:firstLineChars="100" w:firstLine="280"/>
      </w:pPr>
      <w:r w:rsidRPr="00CB0F37">
        <w:rPr>
          <w:rFonts w:ascii="Calibri" w:hAnsi="Calibri"/>
          <w:sz w:val="28"/>
          <w:szCs w:val="28"/>
        </w:rPr>
        <w:t>I thank you</w:t>
      </w:r>
      <w:r w:rsidR="00CE1F3C" w:rsidRPr="00CB0F37">
        <w:rPr>
          <w:rFonts w:ascii="Calibri" w:hAnsi="Calibri"/>
          <w:sz w:val="28"/>
          <w:szCs w:val="28"/>
        </w:rPr>
        <w:t>.</w:t>
      </w:r>
    </w:p>
    <w:sectPr w:rsidR="00B975C0" w:rsidRPr="00CB0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CCB3D" w14:textId="77777777" w:rsidR="004A323B" w:rsidRDefault="004A323B" w:rsidP="00C4653F">
      <w:r>
        <w:separator/>
      </w:r>
    </w:p>
  </w:endnote>
  <w:endnote w:type="continuationSeparator" w:id="0">
    <w:p w14:paraId="0D3B43EB" w14:textId="77777777" w:rsidR="004A323B" w:rsidRDefault="004A323B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70D4" w14:textId="77777777" w:rsidR="004A323B" w:rsidRDefault="004A323B" w:rsidP="00C4653F">
      <w:r>
        <w:separator/>
      </w:r>
    </w:p>
  </w:footnote>
  <w:footnote w:type="continuationSeparator" w:id="0">
    <w:p w14:paraId="081A9AEA" w14:textId="77777777" w:rsidR="004A323B" w:rsidRDefault="004A323B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560A0"/>
    <w:rsid w:val="000616F3"/>
    <w:rsid w:val="00092F5D"/>
    <w:rsid w:val="000B5CD1"/>
    <w:rsid w:val="000D65F7"/>
    <w:rsid w:val="000E411C"/>
    <w:rsid w:val="001001D6"/>
    <w:rsid w:val="00166486"/>
    <w:rsid w:val="001A0B33"/>
    <w:rsid w:val="001C6E5F"/>
    <w:rsid w:val="001D7367"/>
    <w:rsid w:val="001F2EC4"/>
    <w:rsid w:val="00215781"/>
    <w:rsid w:val="00223887"/>
    <w:rsid w:val="00250E5C"/>
    <w:rsid w:val="00256B1B"/>
    <w:rsid w:val="00282A4F"/>
    <w:rsid w:val="00293AED"/>
    <w:rsid w:val="002B7895"/>
    <w:rsid w:val="003032CF"/>
    <w:rsid w:val="00312710"/>
    <w:rsid w:val="00323C39"/>
    <w:rsid w:val="00325C83"/>
    <w:rsid w:val="00345DC5"/>
    <w:rsid w:val="00377CEA"/>
    <w:rsid w:val="00380450"/>
    <w:rsid w:val="0038713E"/>
    <w:rsid w:val="003B568C"/>
    <w:rsid w:val="0040103E"/>
    <w:rsid w:val="00422D8F"/>
    <w:rsid w:val="00424D5A"/>
    <w:rsid w:val="0043570A"/>
    <w:rsid w:val="004517E6"/>
    <w:rsid w:val="0046622C"/>
    <w:rsid w:val="00466C3A"/>
    <w:rsid w:val="00471096"/>
    <w:rsid w:val="00482ABC"/>
    <w:rsid w:val="004A323B"/>
    <w:rsid w:val="004C1404"/>
    <w:rsid w:val="004F098E"/>
    <w:rsid w:val="004F1E4B"/>
    <w:rsid w:val="005004CE"/>
    <w:rsid w:val="00500F7A"/>
    <w:rsid w:val="00536DDE"/>
    <w:rsid w:val="0054084B"/>
    <w:rsid w:val="00547974"/>
    <w:rsid w:val="00552172"/>
    <w:rsid w:val="00556EB7"/>
    <w:rsid w:val="00563F04"/>
    <w:rsid w:val="005660B2"/>
    <w:rsid w:val="00566CBB"/>
    <w:rsid w:val="00575C18"/>
    <w:rsid w:val="005A0010"/>
    <w:rsid w:val="005A3E1B"/>
    <w:rsid w:val="005D2F6A"/>
    <w:rsid w:val="00605EB3"/>
    <w:rsid w:val="0061126B"/>
    <w:rsid w:val="00621C60"/>
    <w:rsid w:val="006568AF"/>
    <w:rsid w:val="006676DF"/>
    <w:rsid w:val="00670253"/>
    <w:rsid w:val="00671E83"/>
    <w:rsid w:val="00674891"/>
    <w:rsid w:val="00692A47"/>
    <w:rsid w:val="006A6AAB"/>
    <w:rsid w:val="006B6AA0"/>
    <w:rsid w:val="006D5963"/>
    <w:rsid w:val="00737CCB"/>
    <w:rsid w:val="00743B19"/>
    <w:rsid w:val="00755139"/>
    <w:rsid w:val="0077261A"/>
    <w:rsid w:val="00785ED0"/>
    <w:rsid w:val="007A4EEF"/>
    <w:rsid w:val="007E7383"/>
    <w:rsid w:val="00806700"/>
    <w:rsid w:val="00807D56"/>
    <w:rsid w:val="00816093"/>
    <w:rsid w:val="008322F6"/>
    <w:rsid w:val="00846433"/>
    <w:rsid w:val="00851BEB"/>
    <w:rsid w:val="0085497F"/>
    <w:rsid w:val="0087271A"/>
    <w:rsid w:val="008A174B"/>
    <w:rsid w:val="008A2424"/>
    <w:rsid w:val="008D0519"/>
    <w:rsid w:val="009024CF"/>
    <w:rsid w:val="009229FC"/>
    <w:rsid w:val="0093366F"/>
    <w:rsid w:val="00952189"/>
    <w:rsid w:val="0096161C"/>
    <w:rsid w:val="00991745"/>
    <w:rsid w:val="00996024"/>
    <w:rsid w:val="009A59BA"/>
    <w:rsid w:val="009F261B"/>
    <w:rsid w:val="009F4DDA"/>
    <w:rsid w:val="00A13C6F"/>
    <w:rsid w:val="00A24C32"/>
    <w:rsid w:val="00A64571"/>
    <w:rsid w:val="00A82F7E"/>
    <w:rsid w:val="00A83AAD"/>
    <w:rsid w:val="00AB0C64"/>
    <w:rsid w:val="00AB19F7"/>
    <w:rsid w:val="00AE7D84"/>
    <w:rsid w:val="00B065DE"/>
    <w:rsid w:val="00B0679A"/>
    <w:rsid w:val="00B21F38"/>
    <w:rsid w:val="00B801E5"/>
    <w:rsid w:val="00B82E19"/>
    <w:rsid w:val="00B975C0"/>
    <w:rsid w:val="00BA543E"/>
    <w:rsid w:val="00BB42AD"/>
    <w:rsid w:val="00C4583A"/>
    <w:rsid w:val="00C4653F"/>
    <w:rsid w:val="00C739BB"/>
    <w:rsid w:val="00C74FB8"/>
    <w:rsid w:val="00C8783E"/>
    <w:rsid w:val="00CB0F37"/>
    <w:rsid w:val="00CD0455"/>
    <w:rsid w:val="00CE1F3C"/>
    <w:rsid w:val="00CE5229"/>
    <w:rsid w:val="00D334FF"/>
    <w:rsid w:val="00D91FD1"/>
    <w:rsid w:val="00D937B2"/>
    <w:rsid w:val="00DB00CA"/>
    <w:rsid w:val="00DD49ED"/>
    <w:rsid w:val="00DD5CA8"/>
    <w:rsid w:val="00DF6EB4"/>
    <w:rsid w:val="00E224ED"/>
    <w:rsid w:val="00E569DE"/>
    <w:rsid w:val="00E77C93"/>
    <w:rsid w:val="00E949D4"/>
    <w:rsid w:val="00EE3DEF"/>
    <w:rsid w:val="00EF7063"/>
    <w:rsid w:val="00F00D5D"/>
    <w:rsid w:val="00F319B7"/>
    <w:rsid w:val="00F35843"/>
    <w:rsid w:val="00F65543"/>
    <w:rsid w:val="00F74E54"/>
    <w:rsid w:val="00FC555B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6D2AD-0F13-4AA4-A0DD-25978415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8</cp:revision>
  <cp:lastPrinted>2021-11-05T13:25:00Z</cp:lastPrinted>
  <dcterms:created xsi:type="dcterms:W3CDTF">2021-11-05T13:22:00Z</dcterms:created>
  <dcterms:modified xsi:type="dcterms:W3CDTF">2021-11-05T17:15:00Z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