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48DA" w14:textId="77777777" w:rsidR="0034377A" w:rsidRDefault="0034377A" w:rsidP="00CD0F51">
      <w:pPr>
        <w:jc w:val="center"/>
        <w:rPr>
          <w:b/>
          <w:bCs/>
          <w:sz w:val="26"/>
          <w:szCs w:val="26"/>
        </w:rPr>
      </w:pPr>
    </w:p>
    <w:p w14:paraId="4BAB385B" w14:textId="16C30078" w:rsidR="0034377A" w:rsidRDefault="0034377A" w:rsidP="00CD0F51">
      <w:pPr>
        <w:jc w:val="center"/>
        <w:rPr>
          <w:b/>
          <w:bCs/>
          <w:sz w:val="26"/>
          <w:szCs w:val="26"/>
        </w:rPr>
      </w:pPr>
      <w:r w:rsidRPr="007B0C63">
        <w:rPr>
          <w:rFonts w:ascii="Georgia" w:eastAsia="Times New Roman" w:hAnsi="Georgia"/>
          <w:noProof/>
          <w:color w:val="000000"/>
        </w:rPr>
        <w:drawing>
          <wp:inline distT="0" distB="0" distL="0" distR="0" wp14:anchorId="029DE430" wp14:editId="3C154348">
            <wp:extent cx="4953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a:ln>
                      <a:noFill/>
                    </a:ln>
                  </pic:spPr>
                </pic:pic>
              </a:graphicData>
            </a:graphic>
          </wp:inline>
        </w:drawing>
      </w:r>
    </w:p>
    <w:p w14:paraId="1C567D61" w14:textId="279A6B2B" w:rsidR="00CD0F51" w:rsidRPr="0034377A" w:rsidRDefault="00193840" w:rsidP="0034377A">
      <w:pPr>
        <w:jc w:val="center"/>
        <w:rPr>
          <w:b/>
          <w:bCs/>
          <w:sz w:val="26"/>
          <w:szCs w:val="26"/>
        </w:rPr>
      </w:pPr>
      <w:r>
        <w:rPr>
          <w:b/>
          <w:bCs/>
          <w:sz w:val="26"/>
          <w:szCs w:val="26"/>
        </w:rPr>
        <w:t xml:space="preserve">Statement by India during the </w:t>
      </w:r>
      <w:r w:rsidR="00CD0F51">
        <w:rPr>
          <w:b/>
          <w:bCs/>
          <w:sz w:val="26"/>
          <w:szCs w:val="26"/>
        </w:rPr>
        <w:t>Universal Periodic Review (UPR) Working Group</w:t>
      </w:r>
      <w:r w:rsidR="0034377A">
        <w:rPr>
          <w:b/>
          <w:bCs/>
          <w:sz w:val="26"/>
          <w:szCs w:val="26"/>
        </w:rPr>
        <w:t xml:space="preserve"> </w:t>
      </w:r>
      <w:r w:rsidR="00CD0F51">
        <w:rPr>
          <w:b/>
          <w:bCs/>
          <w:sz w:val="26"/>
          <w:szCs w:val="26"/>
        </w:rPr>
        <w:t>39th Session (1-12 November, 2021)</w:t>
      </w:r>
      <w:r w:rsidR="0034377A">
        <w:rPr>
          <w:b/>
          <w:bCs/>
          <w:sz w:val="26"/>
          <w:szCs w:val="26"/>
        </w:rPr>
        <w:t xml:space="preserve"> </w:t>
      </w:r>
      <w:r w:rsidR="00CD0F51" w:rsidRPr="0034377A">
        <w:rPr>
          <w:b/>
          <w:bCs/>
          <w:sz w:val="26"/>
          <w:szCs w:val="26"/>
        </w:rPr>
        <w:t>3rd UPR of Pa</w:t>
      </w:r>
      <w:r w:rsidR="0034377A" w:rsidRPr="0034377A">
        <w:rPr>
          <w:b/>
          <w:bCs/>
          <w:sz w:val="26"/>
          <w:szCs w:val="26"/>
        </w:rPr>
        <w:t>p</w:t>
      </w:r>
      <w:r w:rsidR="00CD0F51" w:rsidRPr="0034377A">
        <w:rPr>
          <w:b/>
          <w:bCs/>
          <w:sz w:val="26"/>
          <w:szCs w:val="26"/>
        </w:rPr>
        <w:t>ua New Guinea – Interactive Dialogue</w:t>
      </w:r>
      <w:r w:rsidR="0034377A" w:rsidRPr="0034377A">
        <w:rPr>
          <w:b/>
          <w:bCs/>
          <w:sz w:val="26"/>
          <w:szCs w:val="26"/>
        </w:rPr>
        <w:t xml:space="preserve"> delivere</w:t>
      </w:r>
      <w:r w:rsidR="0034377A">
        <w:rPr>
          <w:b/>
          <w:bCs/>
          <w:sz w:val="26"/>
          <w:szCs w:val="26"/>
        </w:rPr>
        <w:t xml:space="preserve">d by Mr. </w:t>
      </w:r>
      <w:proofErr w:type="spellStart"/>
      <w:r w:rsidR="0034377A">
        <w:rPr>
          <w:b/>
          <w:bCs/>
          <w:sz w:val="26"/>
          <w:szCs w:val="26"/>
        </w:rPr>
        <w:t>Pawankumar</w:t>
      </w:r>
      <w:proofErr w:type="spellEnd"/>
      <w:r w:rsidR="0034377A">
        <w:rPr>
          <w:b/>
          <w:bCs/>
          <w:sz w:val="26"/>
          <w:szCs w:val="26"/>
        </w:rPr>
        <w:t xml:space="preserve"> Badhe, First Secretary, Permanent Mission of India, Geneva</w:t>
      </w:r>
    </w:p>
    <w:p w14:paraId="3D14B886" w14:textId="51EE5F7A" w:rsidR="00CD0F51" w:rsidRDefault="0034377A" w:rsidP="00CD0F51">
      <w:pPr>
        <w:jc w:val="center"/>
        <w:rPr>
          <w:b/>
          <w:bCs/>
          <w:sz w:val="26"/>
          <w:szCs w:val="26"/>
        </w:rPr>
      </w:pPr>
      <w:r>
        <w:rPr>
          <w:b/>
          <w:bCs/>
          <w:sz w:val="26"/>
          <w:szCs w:val="26"/>
        </w:rPr>
        <w:t xml:space="preserve">(Geneva, </w:t>
      </w:r>
      <w:r w:rsidR="00CD0F51">
        <w:rPr>
          <w:b/>
          <w:bCs/>
          <w:sz w:val="26"/>
          <w:szCs w:val="26"/>
        </w:rPr>
        <w:t>4th November, 2021</w:t>
      </w:r>
      <w:r>
        <w:rPr>
          <w:b/>
          <w:bCs/>
          <w:sz w:val="26"/>
          <w:szCs w:val="26"/>
        </w:rPr>
        <w:t>)</w:t>
      </w:r>
    </w:p>
    <w:p w14:paraId="5EF7AEB1" w14:textId="77777777" w:rsidR="00CD0F51" w:rsidRDefault="00CD0F51" w:rsidP="00CD0F51">
      <w:pPr>
        <w:jc w:val="center"/>
        <w:rPr>
          <w:sz w:val="26"/>
          <w:szCs w:val="26"/>
        </w:rPr>
      </w:pPr>
    </w:p>
    <w:p w14:paraId="06EF63B9" w14:textId="77777777" w:rsidR="00CD0F51" w:rsidRDefault="00CD0F51" w:rsidP="00CD0F51">
      <w:pPr>
        <w:rPr>
          <w:b/>
          <w:bCs/>
          <w:sz w:val="26"/>
          <w:szCs w:val="26"/>
        </w:rPr>
      </w:pPr>
      <w:r>
        <w:rPr>
          <w:b/>
          <w:bCs/>
          <w:sz w:val="26"/>
          <w:szCs w:val="26"/>
        </w:rPr>
        <w:t>Madam President,</w:t>
      </w:r>
    </w:p>
    <w:p w14:paraId="28D15CF1" w14:textId="77777777" w:rsidR="00CD0F51" w:rsidRDefault="00CD0F51" w:rsidP="00CD0F51">
      <w:pPr>
        <w:rPr>
          <w:sz w:val="26"/>
          <w:szCs w:val="26"/>
        </w:rPr>
      </w:pPr>
    </w:p>
    <w:p w14:paraId="02E74DE4" w14:textId="77777777" w:rsidR="00CD0F51" w:rsidRDefault="00CD0F51" w:rsidP="00CD0F51">
      <w:pPr>
        <w:ind w:firstLine="720"/>
        <w:jc w:val="both"/>
        <w:rPr>
          <w:sz w:val="26"/>
          <w:szCs w:val="26"/>
        </w:rPr>
      </w:pPr>
      <w:r>
        <w:rPr>
          <w:sz w:val="26"/>
          <w:szCs w:val="26"/>
        </w:rPr>
        <w:t>India welcomes the delegation of Papua New Guinea and thanks them for the comprehensive presentation on the action taken to implement the recommendations received during its second UPR.</w:t>
      </w:r>
    </w:p>
    <w:p w14:paraId="7EA3CA1D" w14:textId="77777777" w:rsidR="00CD0F51" w:rsidRDefault="00CD0F51" w:rsidP="00CD0F51">
      <w:pPr>
        <w:rPr>
          <w:sz w:val="26"/>
          <w:szCs w:val="26"/>
        </w:rPr>
      </w:pPr>
    </w:p>
    <w:p w14:paraId="6C8DB3C5" w14:textId="77777777" w:rsidR="00CD0F51" w:rsidRDefault="00CD0F51" w:rsidP="00CD0F51">
      <w:pPr>
        <w:jc w:val="both"/>
        <w:rPr>
          <w:sz w:val="26"/>
          <w:szCs w:val="26"/>
        </w:rPr>
      </w:pPr>
      <w:r>
        <w:rPr>
          <w:sz w:val="26"/>
          <w:szCs w:val="26"/>
        </w:rPr>
        <w:t xml:space="preserve">2.      </w:t>
      </w:r>
      <w:r>
        <w:rPr>
          <w:sz w:val="26"/>
          <w:szCs w:val="26"/>
        </w:rPr>
        <w:tab/>
        <w:t xml:space="preserve">We note with appreciation that Papua New Guinea has achieved significant progress in protecting and promoting human rights through various legislative and policy measures on right to health and education as well as rights on specific persons or groups. </w:t>
      </w:r>
    </w:p>
    <w:p w14:paraId="13367971" w14:textId="77777777" w:rsidR="00CD0F51" w:rsidRDefault="00CD0F51" w:rsidP="00CD0F51">
      <w:pPr>
        <w:jc w:val="both"/>
        <w:rPr>
          <w:sz w:val="26"/>
          <w:szCs w:val="26"/>
        </w:rPr>
      </w:pPr>
    </w:p>
    <w:p w14:paraId="2BDD94AE" w14:textId="77777777" w:rsidR="00CD0F51" w:rsidRDefault="00CD0F51" w:rsidP="00CD0F51">
      <w:pPr>
        <w:jc w:val="both"/>
        <w:rPr>
          <w:sz w:val="26"/>
          <w:szCs w:val="26"/>
        </w:rPr>
      </w:pPr>
      <w:r>
        <w:rPr>
          <w:sz w:val="26"/>
          <w:szCs w:val="26"/>
        </w:rPr>
        <w:t>3.</w:t>
      </w:r>
      <w:r>
        <w:rPr>
          <w:sz w:val="26"/>
          <w:szCs w:val="26"/>
        </w:rPr>
        <w:tab/>
        <w:t xml:space="preserve">In the constructive spirit and dialogue, India recommends the following to Papua New Guinea: </w:t>
      </w:r>
    </w:p>
    <w:p w14:paraId="6E9DACA0" w14:textId="77777777" w:rsidR="00CD0F51" w:rsidRDefault="00CD0F51" w:rsidP="00CD0F51">
      <w:pPr>
        <w:jc w:val="both"/>
        <w:rPr>
          <w:sz w:val="26"/>
          <w:szCs w:val="26"/>
        </w:rPr>
      </w:pPr>
    </w:p>
    <w:p w14:paraId="31F47907" w14:textId="77777777" w:rsidR="00CD0F51" w:rsidRDefault="00CD0F51" w:rsidP="00CD0F51">
      <w:pPr>
        <w:pStyle w:val="ListParagraph"/>
        <w:numPr>
          <w:ilvl w:val="0"/>
          <w:numId w:val="1"/>
        </w:numPr>
        <w:jc w:val="both"/>
        <w:rPr>
          <w:sz w:val="26"/>
          <w:szCs w:val="26"/>
        </w:rPr>
      </w:pPr>
      <w:r>
        <w:rPr>
          <w:sz w:val="26"/>
          <w:szCs w:val="26"/>
        </w:rPr>
        <w:t xml:space="preserve">Consider establishing National Human Rights Institution in accordance with the Paris Principles. </w:t>
      </w:r>
    </w:p>
    <w:p w14:paraId="0AD3C19C" w14:textId="77777777" w:rsidR="00CD0F51" w:rsidRDefault="00CD0F51" w:rsidP="00CD0F51">
      <w:pPr>
        <w:pStyle w:val="ListParagraph"/>
        <w:numPr>
          <w:ilvl w:val="0"/>
          <w:numId w:val="1"/>
        </w:numPr>
        <w:jc w:val="both"/>
        <w:rPr>
          <w:sz w:val="26"/>
          <w:szCs w:val="26"/>
        </w:rPr>
      </w:pPr>
      <w:r>
        <w:rPr>
          <w:sz w:val="26"/>
          <w:szCs w:val="26"/>
        </w:rPr>
        <w:t>Take adequate measures to improve access to health care, particularly for women, children and other vulnerable groups, in rural areas.</w:t>
      </w:r>
    </w:p>
    <w:p w14:paraId="78B73CC2" w14:textId="77777777" w:rsidR="00CD0F51" w:rsidRDefault="00CD0F51" w:rsidP="00CD0F51">
      <w:pPr>
        <w:pStyle w:val="ListParagraph"/>
        <w:numPr>
          <w:ilvl w:val="0"/>
          <w:numId w:val="1"/>
        </w:numPr>
        <w:jc w:val="both"/>
        <w:rPr>
          <w:sz w:val="26"/>
          <w:szCs w:val="26"/>
        </w:rPr>
      </w:pPr>
      <w:r>
        <w:rPr>
          <w:sz w:val="26"/>
          <w:szCs w:val="26"/>
        </w:rPr>
        <w:t>Adopt measures to bring back drop-out children from school who had left due to covid-19 pandemic, to ensure access to education.</w:t>
      </w:r>
    </w:p>
    <w:p w14:paraId="28A2DC6F" w14:textId="77777777" w:rsidR="00CD0F51" w:rsidRDefault="00CD0F51" w:rsidP="00CD0F51">
      <w:pPr>
        <w:jc w:val="both"/>
        <w:rPr>
          <w:sz w:val="26"/>
          <w:szCs w:val="26"/>
        </w:rPr>
      </w:pPr>
    </w:p>
    <w:p w14:paraId="0AEF4ED7" w14:textId="77777777" w:rsidR="00CD0F51" w:rsidRDefault="00CD0F51" w:rsidP="00CD0F51">
      <w:pPr>
        <w:jc w:val="both"/>
        <w:rPr>
          <w:sz w:val="26"/>
          <w:szCs w:val="26"/>
        </w:rPr>
      </w:pPr>
      <w:r>
        <w:rPr>
          <w:sz w:val="26"/>
          <w:szCs w:val="26"/>
        </w:rPr>
        <w:t>4.        We wish Papua New Guinea all success in its future endeavors.</w:t>
      </w:r>
    </w:p>
    <w:p w14:paraId="19B050A5" w14:textId="77777777" w:rsidR="00CD0F51" w:rsidRDefault="00CD0F51" w:rsidP="00CD0F51">
      <w:pPr>
        <w:rPr>
          <w:sz w:val="26"/>
          <w:szCs w:val="26"/>
        </w:rPr>
      </w:pPr>
    </w:p>
    <w:p w14:paraId="1C1288CF" w14:textId="77777777" w:rsidR="00CD0F51" w:rsidRDefault="00CD0F51" w:rsidP="00CD0F51">
      <w:pPr>
        <w:rPr>
          <w:b/>
          <w:bCs/>
          <w:sz w:val="26"/>
          <w:szCs w:val="26"/>
        </w:rPr>
      </w:pPr>
      <w:r>
        <w:rPr>
          <w:sz w:val="26"/>
          <w:szCs w:val="26"/>
        </w:rPr>
        <w:t xml:space="preserve">Thank you, </w:t>
      </w:r>
      <w:r>
        <w:rPr>
          <w:b/>
          <w:bCs/>
          <w:sz w:val="26"/>
          <w:szCs w:val="26"/>
        </w:rPr>
        <w:t>Madam President.</w:t>
      </w:r>
    </w:p>
    <w:p w14:paraId="0E172FE4" w14:textId="77777777" w:rsidR="00CD0F51" w:rsidRDefault="00CD0F51" w:rsidP="00CD0F51">
      <w:pPr>
        <w:rPr>
          <w:sz w:val="26"/>
          <w:szCs w:val="26"/>
        </w:rPr>
      </w:pPr>
    </w:p>
    <w:p w14:paraId="02E423AB" w14:textId="34F6AE58" w:rsidR="009D5697" w:rsidRDefault="00CD0F51" w:rsidP="00CD0F51">
      <w:pPr>
        <w:jc w:val="center"/>
      </w:pPr>
      <w:r>
        <w:rPr>
          <w:sz w:val="26"/>
          <w:szCs w:val="26"/>
        </w:rPr>
        <w:t>****</w:t>
      </w:r>
    </w:p>
    <w:sectPr w:rsidR="009D5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350AA"/>
    <w:multiLevelType w:val="hybridMultilevel"/>
    <w:tmpl w:val="73724B44"/>
    <w:lvl w:ilvl="0" w:tplc="DBA85656">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69"/>
    <w:rsid w:val="00193840"/>
    <w:rsid w:val="0034377A"/>
    <w:rsid w:val="00387569"/>
    <w:rsid w:val="004E65A7"/>
    <w:rsid w:val="009D5697"/>
    <w:rsid w:val="00B57FC3"/>
    <w:rsid w:val="00CD0F51"/>
    <w:rsid w:val="00FB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92F4"/>
  <w15:chartTrackingRefBased/>
  <w15:docId w15:val="{1DEA2D91-059F-4D04-BE72-449FE794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F51"/>
    <w:pPr>
      <w:jc w:val="left"/>
    </w:pPr>
    <w:rPr>
      <w:rFonts w:ascii="Times New Roman" w:hAnsi="Times New Roman" w:cs="Times New Roman"/>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F51"/>
    <w:pPr>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01B32C-E21F-4650-9707-81ADDF8BDDE1}"/>
</file>

<file path=customXml/itemProps2.xml><?xml version="1.0" encoding="utf-8"?>
<ds:datastoreItem xmlns:ds="http://schemas.openxmlformats.org/officeDocument/2006/customXml" ds:itemID="{627323FB-4369-4C33-A67C-A6021BEEBE68}"/>
</file>

<file path=customXml/itemProps3.xml><?xml version="1.0" encoding="utf-8"?>
<ds:datastoreItem xmlns:ds="http://schemas.openxmlformats.org/officeDocument/2006/customXml" ds:itemID="{110B01F2-E1A9-4762-BB87-AC58CC18930F}"/>
</file>

<file path=docProps/app.xml><?xml version="1.0" encoding="utf-8"?>
<Properties xmlns="http://schemas.openxmlformats.org/officeDocument/2006/extended-properties" xmlns:vt="http://schemas.openxmlformats.org/officeDocument/2006/docPropsVTypes">
  <Template>Normal</Template>
  <TotalTime>19</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Geneva</dc:creator>
  <cp:keywords/>
  <dc:description/>
  <cp:lastModifiedBy>PC20</cp:lastModifiedBy>
  <cp:revision>4</cp:revision>
  <dcterms:created xsi:type="dcterms:W3CDTF">2021-11-02T11:46:00Z</dcterms:created>
  <dcterms:modified xsi:type="dcterms:W3CDTF">2021-11-02T14:17:00Z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