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58D93700" w14:textId="43CC6048" w:rsidR="00457AEA" w:rsidRDefault="00A4560B" w:rsidP="00457AEA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TRINIDAD AND TOBAGO</w:t>
      </w:r>
    </w:p>
    <w:p w14:paraId="1F12FCEB" w14:textId="04A67693" w:rsidR="003D675F" w:rsidRPr="003D675F" w:rsidRDefault="006B4748" w:rsidP="003D675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commends </w:t>
      </w:r>
      <w:r w:rsidR="00A4560B">
        <w:rPr>
          <w:rFonts w:ascii="Times New Roman" w:eastAsia="Times New Roman" w:hAnsi="Times New Roman" w:cs="Times New Roman"/>
          <w:sz w:val="24"/>
          <w:szCs w:val="24"/>
          <w:lang w:val="en-GB"/>
        </w:rPr>
        <w:t>Trinidad and Tobago</w:t>
      </w:r>
      <w:r w:rsidR="003D67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83E16">
        <w:rPr>
          <w:rFonts w:ascii="Times New Roman" w:eastAsia="Times New Roman" w:hAnsi="Times New Roman" w:cs="Times New Roman"/>
          <w:sz w:val="24"/>
          <w:szCs w:val="24"/>
          <w:lang w:val="en-GB"/>
        </w:rPr>
        <w:t>for its progressive law reforms to facilitate better access to justice.</w:t>
      </w:r>
    </w:p>
    <w:p w14:paraId="69C57F3D" w14:textId="237F0A58" w:rsidR="004658BF" w:rsidRDefault="004658BF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offer the following recommendations: </w:t>
      </w:r>
    </w:p>
    <w:p w14:paraId="675353AF" w14:textId="02BE4A9A" w:rsidR="00E823FC" w:rsidRDefault="004658BF" w:rsidP="00E823FC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women, children, persons with disabilities, and local communities in the development and implementation of climate change and disaster risk reduction frameworks. </w:t>
      </w:r>
    </w:p>
    <w:p w14:paraId="5940AA3E" w14:textId="77777777" w:rsidR="00E823FC" w:rsidRDefault="00E823FC" w:rsidP="00E823FC">
      <w:pPr>
        <w:pStyle w:val="ListParagraph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363758" w14:textId="575B9BDB" w:rsidR="00083E16" w:rsidRDefault="00083E16" w:rsidP="004C765B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Continue to refrain from applying the </w:t>
      </w:r>
      <w:r w:rsidR="00786643">
        <w:rPr>
          <w:rFonts w:ascii="Times New Roman" w:eastAsia="Times New Roman" w:hAnsi="Times New Roman" w:cs="Times New Roman"/>
          <w:sz w:val="24"/>
          <w:szCs w:val="24"/>
          <w:lang w:val="en-GB"/>
        </w:rPr>
        <w:t>death penalty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impose an official moratorium on the death penalty. </w:t>
      </w:r>
    </w:p>
    <w:p w14:paraId="18F6203C" w14:textId="77777777" w:rsidR="00083E16" w:rsidRPr="00083E16" w:rsidRDefault="00083E16" w:rsidP="00083E1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E76A00" w14:textId="2B986D66" w:rsidR="004C765B" w:rsidRDefault="00083E16" w:rsidP="004C765B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Initiative a process for a State review and discussion of the relevance of the death penalty to Trinidad and Tobago, with a view to consider its complete abolition. </w:t>
      </w:r>
    </w:p>
    <w:p w14:paraId="4F629354" w14:textId="77777777" w:rsidR="00083E16" w:rsidRPr="00083E16" w:rsidRDefault="00083E16" w:rsidP="00083E1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AD0340" w14:textId="1ACF7991" w:rsidR="00083E16" w:rsidRPr="00083E16" w:rsidRDefault="00083E16" w:rsidP="00083E1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ake the </w:t>
      </w:r>
      <w:r w:rsidRPr="004958F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necessary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steps to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combat discrimination and violence against women and children, and on the basis of 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>sexual orientation and gender identity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1D24D4D4" w14:textId="77777777" w:rsidR="002719FF" w:rsidRPr="002719FF" w:rsidRDefault="002719FF" w:rsidP="002719F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ABC347" w14:textId="6D615DAC" w:rsidR="002719FF" w:rsidRDefault="00774607" w:rsidP="002719FF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Ratify the </w:t>
      </w:r>
      <w:r w:rsidRPr="00774607">
        <w:rPr>
          <w:rFonts w:ascii="Times New Roman" w:eastAsia="Times New Roman" w:hAnsi="Times New Roman" w:cs="Times New Roman"/>
          <w:sz w:val="24"/>
          <w:szCs w:val="24"/>
          <w:lang w:val="en-GB"/>
        </w:rPr>
        <w:t>Convention against Torture and Other Cruel, Inhuman or Degrading Treatment or Punishment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3CA21478" w14:textId="536BC4F2" w:rsidR="00C346A8" w:rsidRPr="002719FF" w:rsidRDefault="001F75F2" w:rsidP="002719F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wish </w:t>
      </w:r>
      <w:r w:rsidR="00485AA4">
        <w:rPr>
          <w:rFonts w:ascii="Times New Roman" w:eastAsia="Times New Roman" w:hAnsi="Times New Roman" w:cs="Times New Roman"/>
          <w:sz w:val="24"/>
          <w:szCs w:val="24"/>
          <w:lang w:val="en-GB"/>
        </w:rPr>
        <w:t>Trinidad and Tobago</w:t>
      </w:r>
      <w:r w:rsid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successful review. </w:t>
      </w:r>
      <w:r w:rsidR="004958FB"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sectPr w:rsidR="00C346A8" w:rsidRPr="002719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C68AE"/>
    <w:multiLevelType w:val="hybridMultilevel"/>
    <w:tmpl w:val="6944D56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30CED"/>
    <w:rsid w:val="00071AE7"/>
    <w:rsid w:val="00083E16"/>
    <w:rsid w:val="00134994"/>
    <w:rsid w:val="001416E9"/>
    <w:rsid w:val="00142193"/>
    <w:rsid w:val="001A3F81"/>
    <w:rsid w:val="001F75F2"/>
    <w:rsid w:val="002025FF"/>
    <w:rsid w:val="00262D8E"/>
    <w:rsid w:val="002719FF"/>
    <w:rsid w:val="002956DD"/>
    <w:rsid w:val="002A0C37"/>
    <w:rsid w:val="002A7A69"/>
    <w:rsid w:val="00323F9D"/>
    <w:rsid w:val="00353AB2"/>
    <w:rsid w:val="00372085"/>
    <w:rsid w:val="003D675F"/>
    <w:rsid w:val="003E5FB2"/>
    <w:rsid w:val="004053CD"/>
    <w:rsid w:val="00407C92"/>
    <w:rsid w:val="00420F11"/>
    <w:rsid w:val="00427E31"/>
    <w:rsid w:val="00435BA8"/>
    <w:rsid w:val="00457AEA"/>
    <w:rsid w:val="004658BF"/>
    <w:rsid w:val="00470E8C"/>
    <w:rsid w:val="00485AA4"/>
    <w:rsid w:val="004958FB"/>
    <w:rsid w:val="004A26FB"/>
    <w:rsid w:val="004C765B"/>
    <w:rsid w:val="004E76DD"/>
    <w:rsid w:val="00527E8B"/>
    <w:rsid w:val="005437C0"/>
    <w:rsid w:val="00570B66"/>
    <w:rsid w:val="00573829"/>
    <w:rsid w:val="00577586"/>
    <w:rsid w:val="00586E2F"/>
    <w:rsid w:val="00590D31"/>
    <w:rsid w:val="00595562"/>
    <w:rsid w:val="0062671F"/>
    <w:rsid w:val="006578E9"/>
    <w:rsid w:val="00684441"/>
    <w:rsid w:val="006946F1"/>
    <w:rsid w:val="006A7F25"/>
    <w:rsid w:val="006B4748"/>
    <w:rsid w:val="00735716"/>
    <w:rsid w:val="00764658"/>
    <w:rsid w:val="00774607"/>
    <w:rsid w:val="00786643"/>
    <w:rsid w:val="007A1132"/>
    <w:rsid w:val="0085303F"/>
    <w:rsid w:val="008536A8"/>
    <w:rsid w:val="00857F0B"/>
    <w:rsid w:val="00890D23"/>
    <w:rsid w:val="008B25F6"/>
    <w:rsid w:val="008C3637"/>
    <w:rsid w:val="00904202"/>
    <w:rsid w:val="00940C22"/>
    <w:rsid w:val="0096270F"/>
    <w:rsid w:val="009747EF"/>
    <w:rsid w:val="009E3E9E"/>
    <w:rsid w:val="00A27AB0"/>
    <w:rsid w:val="00A32AE5"/>
    <w:rsid w:val="00A43CD6"/>
    <w:rsid w:val="00A4560B"/>
    <w:rsid w:val="00A70A43"/>
    <w:rsid w:val="00A8314A"/>
    <w:rsid w:val="00AB14C4"/>
    <w:rsid w:val="00B1720F"/>
    <w:rsid w:val="00B32B66"/>
    <w:rsid w:val="00B53F2F"/>
    <w:rsid w:val="00B61EC5"/>
    <w:rsid w:val="00B6567F"/>
    <w:rsid w:val="00BE4AE5"/>
    <w:rsid w:val="00C175BD"/>
    <w:rsid w:val="00C346A8"/>
    <w:rsid w:val="00C376F6"/>
    <w:rsid w:val="00CB1F59"/>
    <w:rsid w:val="00CE444E"/>
    <w:rsid w:val="00CE6568"/>
    <w:rsid w:val="00D103B0"/>
    <w:rsid w:val="00D636FD"/>
    <w:rsid w:val="00DC056D"/>
    <w:rsid w:val="00E66804"/>
    <w:rsid w:val="00E67498"/>
    <w:rsid w:val="00E72E14"/>
    <w:rsid w:val="00E7558A"/>
    <w:rsid w:val="00E823FC"/>
    <w:rsid w:val="00EE4524"/>
    <w:rsid w:val="00F07715"/>
    <w:rsid w:val="00F50810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  <w:style w:type="paragraph" w:customStyle="1" w:styleId="SingleTxtG">
    <w:name w:val="_ Single Txt_G"/>
    <w:basedOn w:val="Normal"/>
    <w:qFormat/>
    <w:rsid w:val="008536A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CF7BE-5C03-4BE8-85E5-0E31DAF8D786}"/>
</file>

<file path=customXml/itemProps2.xml><?xml version="1.0" encoding="utf-8"?>
<ds:datastoreItem xmlns:ds="http://schemas.openxmlformats.org/officeDocument/2006/customXml" ds:itemID="{B8088C59-BCEC-4EA4-AE31-6D11A34814C7}"/>
</file>

<file path=customXml/itemProps3.xml><?xml version="1.0" encoding="utf-8"?>
<ds:datastoreItem xmlns:ds="http://schemas.openxmlformats.org/officeDocument/2006/customXml" ds:itemID="{FD8DF9CF-7083-4A96-B389-3B10600F6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9</cp:revision>
  <dcterms:created xsi:type="dcterms:W3CDTF">2021-11-05T13:34:00Z</dcterms:created>
  <dcterms:modified xsi:type="dcterms:W3CDTF">2021-11-06T16:09:00Z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