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85BF" w14:textId="77777777" w:rsidR="00B53F2F" w:rsidRPr="00577586" w:rsidRDefault="00B53F2F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43C3B6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4ABECDB" wp14:editId="72AA594F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7CFFE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0B329ED" w14:textId="77777777" w:rsidR="00B53F2F" w:rsidRPr="00577586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345C3D18" w14:textId="62870C99" w:rsidR="00B53F2F" w:rsidRDefault="00435BA8" w:rsidP="00F753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="00E755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9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5775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58D93700" w14:textId="4A241A41" w:rsidR="00457AEA" w:rsidRDefault="002719FF" w:rsidP="00457AEA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ANTIGUA AND BARBUDA</w:t>
      </w:r>
    </w:p>
    <w:p w14:paraId="1F12FCEB" w14:textId="4FE9F022" w:rsidR="003D675F" w:rsidRPr="003D675F" w:rsidRDefault="006B4748" w:rsidP="003D675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commends 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>Antigua and Barbuda</w:t>
      </w:r>
      <w:r w:rsidR="003D67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025FF">
        <w:rPr>
          <w:rFonts w:ascii="Times New Roman" w:eastAsia="Times New Roman" w:hAnsi="Times New Roman" w:cs="Times New Roman"/>
          <w:sz w:val="24"/>
          <w:szCs w:val="24"/>
          <w:lang w:val="en-GB"/>
        </w:rPr>
        <w:t>for its resilience in enduring through hurricane Irma and building forward with a commitment</w:t>
      </w:r>
      <w:r w:rsidR="002025FF" w:rsidRPr="002025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environmental protection, research, and action </w:t>
      </w:r>
      <w:r w:rsidR="002025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mindful of the </w:t>
      </w:r>
      <w:r w:rsidR="002025FF" w:rsidRPr="002025FF">
        <w:rPr>
          <w:rFonts w:ascii="Times New Roman" w:eastAsia="Times New Roman" w:hAnsi="Times New Roman" w:cs="Times New Roman"/>
          <w:sz w:val="24"/>
          <w:szCs w:val="24"/>
          <w:lang w:val="en-GB"/>
        </w:rPr>
        <w:t>direct link between the protection of the marine and coastal environment and the mitigation of harmful effects of strong hurricanes.</w:t>
      </w:r>
    </w:p>
    <w:p w14:paraId="69C57F3D" w14:textId="237F0A58" w:rsidR="004658BF" w:rsidRDefault="004658BF" w:rsidP="00F753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offer the following recommendations: </w:t>
      </w:r>
    </w:p>
    <w:p w14:paraId="675353AF" w14:textId="02BE4A9A" w:rsidR="00E823FC" w:rsidRDefault="004658BF" w:rsidP="00E823FC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meaningful participation of women, children, persons with disabilities, and local communities in the development and implementation of climate change and disaster risk reduction frameworks. </w:t>
      </w:r>
    </w:p>
    <w:p w14:paraId="5940AA3E" w14:textId="77777777" w:rsidR="00E823FC" w:rsidRDefault="00E823FC" w:rsidP="00E823FC">
      <w:pPr>
        <w:pStyle w:val="ListParagraph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E76A00" w14:textId="6610040E" w:rsidR="004C765B" w:rsidRDefault="00F50810" w:rsidP="004C765B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23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Take the </w:t>
      </w:r>
      <w:r w:rsidRPr="00E823F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necessary</w:t>
      </w:r>
      <w:r w:rsidRPr="00E823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steps to combat discrimination and violence against women and children, and on the basis of sexual orientation and gender identity. </w:t>
      </w:r>
    </w:p>
    <w:p w14:paraId="1D24D4D4" w14:textId="77777777" w:rsidR="002719FF" w:rsidRPr="002719FF" w:rsidRDefault="002719FF" w:rsidP="002719F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3ABC347" w14:textId="36B1E251" w:rsidR="002719FF" w:rsidRDefault="00D75A7C" w:rsidP="002719FF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nitiate a </w:t>
      </w:r>
      <w:r w:rsidR="00FE321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process for a 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>State review and discussion on the relevance of the death penalty to Antigua and Barbuda, with a view to consider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imposition of a moratorium on the death penalty and 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>its complete abolition.</w:t>
      </w:r>
    </w:p>
    <w:p w14:paraId="3CA21478" w14:textId="4007518B" w:rsidR="00C346A8" w:rsidRPr="002719FF" w:rsidRDefault="001F75F2" w:rsidP="002719F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wish </w:t>
      </w:r>
      <w:r w:rsid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Antigua and Barbuda </w:t>
      </w:r>
      <w:r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successful review. </w:t>
      </w:r>
      <w:r w:rsidR="004958FB" w:rsidRPr="002719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sectPr w:rsidR="00C346A8" w:rsidRPr="002719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6E5"/>
    <w:multiLevelType w:val="multilevel"/>
    <w:tmpl w:val="CBE4A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EC68AE"/>
    <w:multiLevelType w:val="hybridMultilevel"/>
    <w:tmpl w:val="6944D562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2F"/>
    <w:rsid w:val="00030CED"/>
    <w:rsid w:val="00071AE7"/>
    <w:rsid w:val="00134994"/>
    <w:rsid w:val="001416E9"/>
    <w:rsid w:val="001A3F81"/>
    <w:rsid w:val="001F75F2"/>
    <w:rsid w:val="002025FF"/>
    <w:rsid w:val="00262D8E"/>
    <w:rsid w:val="002719FF"/>
    <w:rsid w:val="002956DD"/>
    <w:rsid w:val="002A0C37"/>
    <w:rsid w:val="002A7A69"/>
    <w:rsid w:val="00372085"/>
    <w:rsid w:val="003D675F"/>
    <w:rsid w:val="003E5FB2"/>
    <w:rsid w:val="004053CD"/>
    <w:rsid w:val="00407C92"/>
    <w:rsid w:val="00420F11"/>
    <w:rsid w:val="00427E31"/>
    <w:rsid w:val="00435BA8"/>
    <w:rsid w:val="00457AEA"/>
    <w:rsid w:val="004658BF"/>
    <w:rsid w:val="00470E8C"/>
    <w:rsid w:val="004958FB"/>
    <w:rsid w:val="004A26FB"/>
    <w:rsid w:val="004C765B"/>
    <w:rsid w:val="004E76DD"/>
    <w:rsid w:val="00527E8B"/>
    <w:rsid w:val="005437C0"/>
    <w:rsid w:val="00570B66"/>
    <w:rsid w:val="00577586"/>
    <w:rsid w:val="00586E2F"/>
    <w:rsid w:val="00590D31"/>
    <w:rsid w:val="00595562"/>
    <w:rsid w:val="0062671F"/>
    <w:rsid w:val="006578E9"/>
    <w:rsid w:val="00684441"/>
    <w:rsid w:val="006946F1"/>
    <w:rsid w:val="006A7F25"/>
    <w:rsid w:val="006B4748"/>
    <w:rsid w:val="00735716"/>
    <w:rsid w:val="00764658"/>
    <w:rsid w:val="007A1132"/>
    <w:rsid w:val="0085303F"/>
    <w:rsid w:val="008536A8"/>
    <w:rsid w:val="00857F0B"/>
    <w:rsid w:val="00890D23"/>
    <w:rsid w:val="008B25F6"/>
    <w:rsid w:val="008C3637"/>
    <w:rsid w:val="00904202"/>
    <w:rsid w:val="00940C22"/>
    <w:rsid w:val="0096270F"/>
    <w:rsid w:val="009747EF"/>
    <w:rsid w:val="009E3E9E"/>
    <w:rsid w:val="00A27AB0"/>
    <w:rsid w:val="00A32AE5"/>
    <w:rsid w:val="00A43CD6"/>
    <w:rsid w:val="00A70A43"/>
    <w:rsid w:val="00A8314A"/>
    <w:rsid w:val="00AB14C4"/>
    <w:rsid w:val="00B1720F"/>
    <w:rsid w:val="00B32B66"/>
    <w:rsid w:val="00B53F2F"/>
    <w:rsid w:val="00B61EC5"/>
    <w:rsid w:val="00B6567F"/>
    <w:rsid w:val="00BE4AE5"/>
    <w:rsid w:val="00C175BD"/>
    <w:rsid w:val="00C346A8"/>
    <w:rsid w:val="00C376F6"/>
    <w:rsid w:val="00CB1F59"/>
    <w:rsid w:val="00CE444E"/>
    <w:rsid w:val="00CE6568"/>
    <w:rsid w:val="00D103B0"/>
    <w:rsid w:val="00D636FD"/>
    <w:rsid w:val="00D75A7C"/>
    <w:rsid w:val="00DC056D"/>
    <w:rsid w:val="00E66804"/>
    <w:rsid w:val="00E67498"/>
    <w:rsid w:val="00E72E14"/>
    <w:rsid w:val="00E7558A"/>
    <w:rsid w:val="00E823FC"/>
    <w:rsid w:val="00EE4524"/>
    <w:rsid w:val="00F07715"/>
    <w:rsid w:val="00F50810"/>
    <w:rsid w:val="00F75322"/>
    <w:rsid w:val="00F81758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78CE"/>
  <w15:docId w15:val="{F9E59F8C-1B11-4AB1-9E6B-A84EE17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  <w:style w:type="paragraph" w:customStyle="1" w:styleId="SingleTxtG">
    <w:name w:val="_ Single Txt_G"/>
    <w:basedOn w:val="Normal"/>
    <w:qFormat/>
    <w:rsid w:val="008536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CCDDE-D2AA-41DC-A57C-0E8C528D2EA7}"/>
</file>

<file path=customXml/itemProps2.xml><?xml version="1.0" encoding="utf-8"?>
<ds:datastoreItem xmlns:ds="http://schemas.openxmlformats.org/officeDocument/2006/customXml" ds:itemID="{87B6225C-E453-4CAD-B5B5-BEBB29D38F85}"/>
</file>

<file path=customXml/itemProps3.xml><?xml version="1.0" encoding="utf-8"?>
<ds:datastoreItem xmlns:ds="http://schemas.openxmlformats.org/officeDocument/2006/customXml" ds:itemID="{DBB8D008-45BD-4403-8E65-5B9B08C8B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 Ann Mani</cp:lastModifiedBy>
  <cp:revision>10</cp:revision>
  <dcterms:created xsi:type="dcterms:W3CDTF">2021-11-05T13:21:00Z</dcterms:created>
  <dcterms:modified xsi:type="dcterms:W3CDTF">2021-11-06T16:03:00Z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