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B6" w:rsidRPr="00422149" w:rsidRDefault="009D7AB2" w:rsidP="0073725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22149">
        <w:rPr>
          <w:rFonts w:ascii="Arial" w:hAnsi="Arial" w:cs="Arial"/>
          <w:b/>
          <w:bCs/>
          <w:sz w:val="26"/>
          <w:szCs w:val="26"/>
        </w:rPr>
        <w:t>Permanent Mission of Montenegro to the United Nations and other International Organizations</w:t>
      </w:r>
    </w:p>
    <w:p w:rsidR="009D7AB2" w:rsidRPr="00422149" w:rsidRDefault="009D7AB2" w:rsidP="00737252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22149">
        <w:rPr>
          <w:rFonts w:ascii="Arial" w:hAnsi="Arial" w:cs="Arial"/>
          <w:b/>
          <w:bCs/>
          <w:sz w:val="26"/>
          <w:szCs w:val="26"/>
        </w:rPr>
        <w:t>Statement by Montenegro</w:t>
      </w:r>
    </w:p>
    <w:p w:rsidR="00280740" w:rsidRPr="00422149" w:rsidRDefault="00280740" w:rsidP="0028074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22149">
        <w:rPr>
          <w:rFonts w:ascii="Arial" w:hAnsi="Arial" w:cs="Arial"/>
          <w:b/>
          <w:bCs/>
          <w:sz w:val="26"/>
          <w:szCs w:val="26"/>
        </w:rPr>
        <w:t xml:space="preserve">3rd UPR cycle – Review of </w:t>
      </w:r>
      <w:r w:rsidR="00476BEF" w:rsidRPr="00422149">
        <w:rPr>
          <w:rFonts w:ascii="Arial" w:hAnsi="Arial" w:cs="Arial"/>
          <w:b/>
          <w:bCs/>
          <w:sz w:val="26"/>
          <w:szCs w:val="26"/>
        </w:rPr>
        <w:t>Thailand</w:t>
      </w:r>
    </w:p>
    <w:p w:rsidR="00280740" w:rsidRPr="00422149" w:rsidRDefault="00280740" w:rsidP="0028074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22149">
        <w:rPr>
          <w:rFonts w:ascii="Arial" w:hAnsi="Arial" w:cs="Arial"/>
          <w:b/>
          <w:bCs/>
          <w:sz w:val="26"/>
          <w:szCs w:val="26"/>
        </w:rPr>
        <w:t xml:space="preserve">Geneva, </w:t>
      </w:r>
      <w:r w:rsidR="00476BEF" w:rsidRPr="00422149">
        <w:rPr>
          <w:rFonts w:ascii="Arial" w:hAnsi="Arial" w:cs="Arial"/>
          <w:b/>
          <w:bCs/>
          <w:sz w:val="26"/>
          <w:szCs w:val="26"/>
        </w:rPr>
        <w:t>10</w:t>
      </w:r>
      <w:r w:rsidRPr="00422149">
        <w:rPr>
          <w:rFonts w:ascii="Arial" w:hAnsi="Arial" w:cs="Arial"/>
          <w:b/>
          <w:bCs/>
          <w:sz w:val="26"/>
          <w:szCs w:val="26"/>
        </w:rPr>
        <w:t xml:space="preserve"> November 202</w:t>
      </w:r>
      <w:r w:rsidR="00476BEF" w:rsidRPr="00422149">
        <w:rPr>
          <w:rFonts w:ascii="Arial" w:hAnsi="Arial" w:cs="Arial"/>
          <w:b/>
          <w:bCs/>
          <w:sz w:val="26"/>
          <w:szCs w:val="26"/>
        </w:rPr>
        <w:t>1</w:t>
      </w:r>
    </w:p>
    <w:p w:rsidR="00280740" w:rsidRPr="00422149" w:rsidRDefault="00280740" w:rsidP="0028074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5416B3" w:rsidRPr="00422149" w:rsidRDefault="00280740" w:rsidP="00E45CAC">
      <w:pPr>
        <w:jc w:val="both"/>
        <w:rPr>
          <w:rFonts w:ascii="Arial" w:hAnsi="Arial" w:cs="Arial"/>
          <w:sz w:val="26"/>
          <w:szCs w:val="26"/>
        </w:rPr>
      </w:pPr>
      <w:r w:rsidRPr="00422149">
        <w:rPr>
          <w:rFonts w:ascii="Arial" w:hAnsi="Arial" w:cs="Arial"/>
          <w:sz w:val="26"/>
          <w:szCs w:val="26"/>
        </w:rPr>
        <w:t>M</w:t>
      </w:r>
      <w:r w:rsidR="00E45CAC" w:rsidRPr="00422149">
        <w:rPr>
          <w:rFonts w:ascii="Arial" w:hAnsi="Arial" w:cs="Arial"/>
          <w:sz w:val="26"/>
          <w:szCs w:val="26"/>
        </w:rPr>
        <w:t xml:space="preserve">ontenegro welcomes the distinguished delegation of </w:t>
      </w:r>
      <w:r w:rsidR="00476BEF" w:rsidRPr="00422149">
        <w:rPr>
          <w:rFonts w:ascii="Arial" w:hAnsi="Arial" w:cs="Arial"/>
          <w:sz w:val="26"/>
          <w:szCs w:val="26"/>
        </w:rPr>
        <w:t>Thailand</w:t>
      </w:r>
      <w:r w:rsidR="00357393" w:rsidRPr="00422149">
        <w:rPr>
          <w:rFonts w:ascii="Arial" w:hAnsi="Arial" w:cs="Arial"/>
          <w:sz w:val="26"/>
          <w:szCs w:val="26"/>
        </w:rPr>
        <w:t>.</w:t>
      </w:r>
      <w:r w:rsidR="00E45CAC" w:rsidRPr="00422149">
        <w:rPr>
          <w:rFonts w:ascii="Arial" w:hAnsi="Arial" w:cs="Arial"/>
          <w:sz w:val="26"/>
          <w:szCs w:val="26"/>
        </w:rPr>
        <w:t xml:space="preserve"> </w:t>
      </w:r>
    </w:p>
    <w:p w:rsidR="002311BB" w:rsidRDefault="00412965" w:rsidP="00412965">
      <w:pPr>
        <w:jc w:val="both"/>
        <w:rPr>
          <w:rFonts w:ascii="Arial" w:hAnsi="Arial" w:cs="Arial"/>
          <w:sz w:val="26"/>
          <w:szCs w:val="26"/>
        </w:rPr>
      </w:pPr>
      <w:r w:rsidRPr="00422149">
        <w:rPr>
          <w:rFonts w:ascii="Arial" w:hAnsi="Arial" w:cs="Arial"/>
          <w:sz w:val="26"/>
          <w:szCs w:val="26"/>
        </w:rPr>
        <w:t xml:space="preserve">Montenegro </w:t>
      </w:r>
      <w:r w:rsidR="006B6E85">
        <w:rPr>
          <w:rFonts w:ascii="Arial" w:hAnsi="Arial" w:cs="Arial"/>
          <w:sz w:val="26"/>
          <w:szCs w:val="26"/>
        </w:rPr>
        <w:t xml:space="preserve">notes with </w:t>
      </w:r>
      <w:r w:rsidR="002311BB">
        <w:rPr>
          <w:rFonts w:ascii="Arial" w:hAnsi="Arial" w:cs="Arial"/>
          <w:sz w:val="26"/>
          <w:szCs w:val="26"/>
        </w:rPr>
        <w:t>appreciation that</w:t>
      </w:r>
      <w:r w:rsidR="006B6E85">
        <w:rPr>
          <w:rFonts w:ascii="Arial" w:hAnsi="Arial" w:cs="Arial"/>
          <w:sz w:val="26"/>
          <w:szCs w:val="26"/>
        </w:rPr>
        <w:t xml:space="preserve"> Thailand is a party to </w:t>
      </w:r>
      <w:r w:rsidR="006B6E85" w:rsidRPr="006B6E85">
        <w:rPr>
          <w:rFonts w:ascii="Arial" w:hAnsi="Arial" w:cs="Arial"/>
          <w:sz w:val="26"/>
          <w:szCs w:val="26"/>
        </w:rPr>
        <w:t>a number</w:t>
      </w:r>
      <w:r w:rsidR="006B6E85">
        <w:rPr>
          <w:rFonts w:ascii="Arial" w:hAnsi="Arial" w:cs="Arial"/>
          <w:sz w:val="26"/>
          <w:szCs w:val="26"/>
        </w:rPr>
        <w:t xml:space="preserve"> of</w:t>
      </w:r>
      <w:r w:rsidR="006B6E85" w:rsidRPr="006B6E85">
        <w:rPr>
          <w:rFonts w:ascii="Arial" w:hAnsi="Arial" w:cs="Arial"/>
          <w:sz w:val="26"/>
          <w:szCs w:val="26"/>
        </w:rPr>
        <w:t xml:space="preserve"> </w:t>
      </w:r>
      <w:r w:rsidR="006B6E85">
        <w:rPr>
          <w:rFonts w:ascii="Arial" w:hAnsi="Arial" w:cs="Arial"/>
          <w:sz w:val="26"/>
          <w:szCs w:val="26"/>
        </w:rPr>
        <w:t xml:space="preserve">core human rights treaties, </w:t>
      </w:r>
      <w:r w:rsidR="006B6E85" w:rsidRPr="006B6E85">
        <w:rPr>
          <w:rFonts w:ascii="Arial" w:hAnsi="Arial" w:cs="Arial"/>
          <w:sz w:val="26"/>
          <w:szCs w:val="26"/>
        </w:rPr>
        <w:t xml:space="preserve">its commitment to co-operation with </w:t>
      </w:r>
      <w:r w:rsidR="002311BB">
        <w:rPr>
          <w:rFonts w:ascii="Arial" w:hAnsi="Arial" w:cs="Arial"/>
          <w:sz w:val="26"/>
          <w:szCs w:val="26"/>
        </w:rPr>
        <w:t xml:space="preserve">the </w:t>
      </w:r>
      <w:r w:rsidR="006B6E85" w:rsidRPr="006B6E85">
        <w:rPr>
          <w:rFonts w:ascii="Arial" w:hAnsi="Arial" w:cs="Arial"/>
          <w:sz w:val="26"/>
          <w:szCs w:val="26"/>
        </w:rPr>
        <w:t>UN human rights bodies and mechanisms, a</w:t>
      </w:r>
      <w:r w:rsidR="002311BB">
        <w:rPr>
          <w:rFonts w:ascii="Arial" w:hAnsi="Arial" w:cs="Arial"/>
          <w:sz w:val="26"/>
          <w:szCs w:val="26"/>
        </w:rPr>
        <w:t xml:space="preserve">nd its </w:t>
      </w:r>
      <w:r w:rsidR="002311BB" w:rsidRPr="002311BB">
        <w:rPr>
          <w:rFonts w:ascii="Arial" w:hAnsi="Arial" w:cs="Arial"/>
          <w:sz w:val="26"/>
          <w:szCs w:val="26"/>
        </w:rPr>
        <w:t xml:space="preserve">standing invitation to </w:t>
      </w:r>
      <w:r w:rsidR="00CE5F15">
        <w:rPr>
          <w:rFonts w:ascii="Arial" w:hAnsi="Arial" w:cs="Arial"/>
          <w:sz w:val="26"/>
          <w:szCs w:val="26"/>
        </w:rPr>
        <w:t>all</w:t>
      </w:r>
      <w:r w:rsidR="002311BB" w:rsidRPr="002311BB">
        <w:rPr>
          <w:rFonts w:ascii="Arial" w:hAnsi="Arial" w:cs="Arial"/>
          <w:sz w:val="26"/>
          <w:szCs w:val="26"/>
        </w:rPr>
        <w:t xml:space="preserve"> special procedure mandate holders</w:t>
      </w:r>
      <w:r w:rsidR="002311BB">
        <w:rPr>
          <w:rFonts w:ascii="Arial" w:hAnsi="Arial" w:cs="Arial"/>
          <w:sz w:val="26"/>
          <w:szCs w:val="26"/>
        </w:rPr>
        <w:t xml:space="preserve">. </w:t>
      </w:r>
      <w:r w:rsidR="008E716F">
        <w:rPr>
          <w:rFonts w:ascii="Arial" w:hAnsi="Arial" w:cs="Arial"/>
          <w:sz w:val="26"/>
          <w:szCs w:val="26"/>
        </w:rPr>
        <w:sym w:font="Symbol" w:char="F05B"/>
      </w:r>
      <w:r w:rsidR="002311BB">
        <w:rPr>
          <w:rFonts w:ascii="Arial" w:hAnsi="Arial" w:cs="Arial"/>
          <w:sz w:val="26"/>
          <w:szCs w:val="26"/>
        </w:rPr>
        <w:t xml:space="preserve">We also note the country’s </w:t>
      </w:r>
      <w:r w:rsidR="006B6E85" w:rsidRPr="006B6E85">
        <w:rPr>
          <w:rFonts w:ascii="Arial" w:hAnsi="Arial" w:cs="Arial"/>
          <w:sz w:val="26"/>
          <w:szCs w:val="26"/>
        </w:rPr>
        <w:t>annual financial contributions</w:t>
      </w:r>
      <w:r w:rsidR="002311BB">
        <w:rPr>
          <w:rFonts w:ascii="Arial" w:hAnsi="Arial" w:cs="Arial"/>
          <w:sz w:val="26"/>
          <w:szCs w:val="26"/>
        </w:rPr>
        <w:t xml:space="preserve"> to the OHCHR. </w:t>
      </w:r>
      <w:r w:rsidR="008E716F">
        <w:rPr>
          <w:rFonts w:ascii="Arial" w:hAnsi="Arial" w:cs="Arial"/>
          <w:sz w:val="26"/>
          <w:szCs w:val="26"/>
        </w:rPr>
        <w:sym w:font="Symbol" w:char="F05D"/>
      </w:r>
    </w:p>
    <w:p w:rsidR="00F02299" w:rsidRPr="00F02299" w:rsidRDefault="0053372A" w:rsidP="00F02299">
      <w:pPr>
        <w:jc w:val="both"/>
        <w:rPr>
          <w:rFonts w:ascii="Arial" w:hAnsi="Arial" w:cs="Arial"/>
          <w:sz w:val="26"/>
          <w:szCs w:val="26"/>
        </w:rPr>
      </w:pPr>
      <w:r w:rsidRPr="0053372A">
        <w:rPr>
          <w:rFonts w:ascii="Arial" w:hAnsi="Arial" w:cs="Arial"/>
          <w:sz w:val="26"/>
          <w:szCs w:val="26"/>
        </w:rPr>
        <w:t>While considering the significant efforts made to address som</w:t>
      </w:r>
      <w:r w:rsidR="009D4F5C">
        <w:rPr>
          <w:rFonts w:ascii="Arial" w:hAnsi="Arial" w:cs="Arial"/>
          <w:sz w:val="26"/>
          <w:szCs w:val="26"/>
        </w:rPr>
        <w:t>e of the outstanding challenges</w:t>
      </w:r>
      <w:r w:rsidRPr="0053372A">
        <w:rPr>
          <w:rFonts w:ascii="Arial" w:hAnsi="Arial" w:cs="Arial"/>
          <w:sz w:val="26"/>
          <w:szCs w:val="26"/>
        </w:rPr>
        <w:t xml:space="preserve"> such as the fight against trafficking and forced labor</w:t>
      </w:r>
      <w:r>
        <w:rPr>
          <w:rFonts w:ascii="Arial" w:hAnsi="Arial" w:cs="Arial"/>
          <w:sz w:val="26"/>
          <w:szCs w:val="26"/>
        </w:rPr>
        <w:t xml:space="preserve">, </w:t>
      </w:r>
      <w:r w:rsidR="00CE5F15">
        <w:rPr>
          <w:rFonts w:ascii="Arial" w:hAnsi="Arial" w:cs="Arial"/>
          <w:sz w:val="26"/>
          <w:szCs w:val="26"/>
        </w:rPr>
        <w:t xml:space="preserve">we echo concerns about reports </w:t>
      </w:r>
      <w:r w:rsidR="00F02299" w:rsidRPr="00F02299">
        <w:rPr>
          <w:rFonts w:ascii="Arial" w:hAnsi="Arial" w:cs="Arial"/>
          <w:sz w:val="26"/>
          <w:szCs w:val="26"/>
        </w:rPr>
        <w:t>of torture and other ill-treatment, extrajudicial executions and enforced disappearances</w:t>
      </w:r>
      <w:r w:rsidR="00F02299">
        <w:rPr>
          <w:rFonts w:ascii="Arial" w:hAnsi="Arial" w:cs="Arial"/>
          <w:sz w:val="26"/>
          <w:szCs w:val="26"/>
        </w:rPr>
        <w:t xml:space="preserve">, with </w:t>
      </w:r>
      <w:r w:rsidR="00F02299" w:rsidRPr="00F02299">
        <w:rPr>
          <w:rFonts w:ascii="Arial" w:hAnsi="Arial" w:cs="Arial"/>
          <w:sz w:val="26"/>
          <w:szCs w:val="26"/>
        </w:rPr>
        <w:t>widespread impunity for those crimes</w:t>
      </w:r>
      <w:r w:rsidR="00F02299">
        <w:rPr>
          <w:rFonts w:ascii="Arial" w:hAnsi="Arial" w:cs="Arial"/>
          <w:sz w:val="26"/>
          <w:szCs w:val="26"/>
        </w:rPr>
        <w:t>.</w:t>
      </w:r>
      <w:r w:rsidR="00F02299" w:rsidRPr="00F02299">
        <w:rPr>
          <w:rFonts w:ascii="Arial" w:hAnsi="Arial" w:cs="Arial"/>
          <w:sz w:val="26"/>
          <w:szCs w:val="26"/>
        </w:rPr>
        <w:t xml:space="preserve"> Could the delegation brief on any </w:t>
      </w:r>
      <w:r w:rsidR="00F02299">
        <w:rPr>
          <w:rFonts w:ascii="Arial" w:hAnsi="Arial" w:cs="Arial"/>
          <w:sz w:val="26"/>
          <w:szCs w:val="26"/>
        </w:rPr>
        <w:t xml:space="preserve">ongoing </w:t>
      </w:r>
      <w:r w:rsidR="00F02299" w:rsidRPr="00F02299">
        <w:rPr>
          <w:rFonts w:ascii="Arial" w:hAnsi="Arial" w:cs="Arial"/>
          <w:sz w:val="26"/>
          <w:szCs w:val="26"/>
        </w:rPr>
        <w:t>efforts to repeal domestic legislation that could result in immunity f</w:t>
      </w:r>
      <w:r w:rsidR="006E233B">
        <w:rPr>
          <w:rFonts w:ascii="Arial" w:hAnsi="Arial" w:cs="Arial"/>
          <w:sz w:val="26"/>
          <w:szCs w:val="26"/>
        </w:rPr>
        <w:t>o</w:t>
      </w:r>
      <w:r w:rsidR="00BB6CA6">
        <w:rPr>
          <w:rFonts w:ascii="Arial" w:hAnsi="Arial" w:cs="Arial"/>
          <w:sz w:val="26"/>
          <w:szCs w:val="26"/>
        </w:rPr>
        <w:t>r</w:t>
      </w:r>
      <w:r w:rsidR="009D4F5C">
        <w:rPr>
          <w:rFonts w:ascii="Arial" w:hAnsi="Arial" w:cs="Arial"/>
          <w:sz w:val="26"/>
          <w:szCs w:val="26"/>
        </w:rPr>
        <w:t xml:space="preserve"> these</w:t>
      </w:r>
      <w:r w:rsidR="006E233B">
        <w:rPr>
          <w:rFonts w:ascii="Arial" w:hAnsi="Arial" w:cs="Arial"/>
          <w:sz w:val="26"/>
          <w:szCs w:val="26"/>
        </w:rPr>
        <w:t xml:space="preserve"> </w:t>
      </w:r>
      <w:r w:rsidR="009D4F5C">
        <w:rPr>
          <w:rFonts w:ascii="Arial" w:hAnsi="Arial" w:cs="Arial"/>
          <w:sz w:val="26"/>
          <w:szCs w:val="26"/>
        </w:rPr>
        <w:t xml:space="preserve">criminal </w:t>
      </w:r>
      <w:r w:rsidR="00F02299" w:rsidRPr="00F02299">
        <w:rPr>
          <w:rFonts w:ascii="Arial" w:hAnsi="Arial" w:cs="Arial"/>
          <w:sz w:val="26"/>
          <w:szCs w:val="26"/>
        </w:rPr>
        <w:t>acts</w:t>
      </w:r>
      <w:r w:rsidR="00F02299">
        <w:rPr>
          <w:rFonts w:ascii="Arial" w:hAnsi="Arial" w:cs="Arial"/>
          <w:sz w:val="26"/>
          <w:szCs w:val="26"/>
        </w:rPr>
        <w:t>?</w:t>
      </w:r>
    </w:p>
    <w:p w:rsidR="002A3107" w:rsidRPr="00422149" w:rsidRDefault="00B016E3" w:rsidP="00412965">
      <w:pPr>
        <w:jc w:val="both"/>
        <w:rPr>
          <w:rFonts w:ascii="Arial" w:hAnsi="Arial" w:cs="Arial"/>
          <w:sz w:val="26"/>
          <w:szCs w:val="26"/>
        </w:rPr>
      </w:pPr>
      <w:r w:rsidRPr="00422149">
        <w:rPr>
          <w:rFonts w:ascii="Arial" w:hAnsi="Arial" w:cs="Arial"/>
          <w:sz w:val="26"/>
          <w:szCs w:val="26"/>
        </w:rPr>
        <w:t>Montenegro</w:t>
      </w:r>
      <w:r w:rsidR="002A3107" w:rsidRPr="00422149">
        <w:rPr>
          <w:rFonts w:ascii="Arial" w:hAnsi="Arial" w:cs="Arial"/>
          <w:sz w:val="26"/>
          <w:szCs w:val="26"/>
        </w:rPr>
        <w:t xml:space="preserve"> </w:t>
      </w:r>
      <w:r w:rsidR="00467559" w:rsidRPr="00422149">
        <w:rPr>
          <w:rFonts w:ascii="Arial" w:hAnsi="Arial" w:cs="Arial"/>
          <w:sz w:val="26"/>
          <w:szCs w:val="26"/>
        </w:rPr>
        <w:t>reiterates</w:t>
      </w:r>
      <w:r w:rsidR="002A3107" w:rsidRPr="00422149">
        <w:rPr>
          <w:rFonts w:ascii="Arial" w:hAnsi="Arial" w:cs="Arial"/>
          <w:sz w:val="26"/>
          <w:szCs w:val="26"/>
        </w:rPr>
        <w:t xml:space="preserve"> its call to Thailand to consider ratifying the Second</w:t>
      </w:r>
      <w:r w:rsidR="009D4F5C">
        <w:rPr>
          <w:rFonts w:ascii="Arial" w:hAnsi="Arial" w:cs="Arial"/>
          <w:sz w:val="26"/>
          <w:szCs w:val="26"/>
        </w:rPr>
        <w:t xml:space="preserve"> Optional Protocol to the ICCPR, </w:t>
      </w:r>
      <w:r w:rsidR="009D4F5C" w:rsidRPr="009D4F5C">
        <w:rPr>
          <w:rFonts w:ascii="Arial" w:hAnsi="Arial" w:cs="Arial"/>
          <w:sz w:val="26"/>
          <w:szCs w:val="26"/>
        </w:rPr>
        <w:t>with a view to abolishing the death penalty.</w:t>
      </w:r>
    </w:p>
    <w:p w:rsidR="00412965" w:rsidRPr="00422149" w:rsidRDefault="00412965" w:rsidP="00412965">
      <w:pPr>
        <w:jc w:val="both"/>
        <w:rPr>
          <w:rFonts w:ascii="Arial" w:hAnsi="Arial" w:cs="Arial"/>
          <w:sz w:val="26"/>
          <w:szCs w:val="26"/>
          <w:lang w:val="sr-Latn-ME"/>
        </w:rPr>
      </w:pPr>
      <w:r w:rsidRPr="00422149">
        <w:rPr>
          <w:rFonts w:ascii="Arial" w:hAnsi="Arial" w:cs="Arial"/>
          <w:sz w:val="26"/>
          <w:szCs w:val="26"/>
        </w:rPr>
        <w:t xml:space="preserve">Montenegro </w:t>
      </w:r>
      <w:r w:rsidR="002A3107" w:rsidRPr="00422149">
        <w:rPr>
          <w:rFonts w:ascii="Arial" w:hAnsi="Arial" w:cs="Arial"/>
          <w:sz w:val="26"/>
          <w:szCs w:val="26"/>
        </w:rPr>
        <w:t>recommends</w:t>
      </w:r>
      <w:r w:rsidRPr="00422149">
        <w:rPr>
          <w:rFonts w:ascii="Arial" w:hAnsi="Arial" w:cs="Arial"/>
          <w:sz w:val="26"/>
          <w:szCs w:val="26"/>
        </w:rPr>
        <w:t xml:space="preserve"> to Thailand</w:t>
      </w:r>
      <w:r w:rsidRPr="00422149">
        <w:rPr>
          <w:rFonts w:ascii="Arial" w:hAnsi="Arial" w:cs="Arial"/>
          <w:sz w:val="26"/>
          <w:szCs w:val="26"/>
          <w:lang w:val="sr-Latn-ME"/>
        </w:rPr>
        <w:t>:</w:t>
      </w:r>
    </w:p>
    <w:p w:rsidR="00F14307" w:rsidRDefault="00D67365" w:rsidP="008E18C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D67365">
        <w:rPr>
          <w:rFonts w:ascii="Arial" w:hAnsi="Arial" w:cs="Arial"/>
          <w:sz w:val="26"/>
          <w:szCs w:val="26"/>
        </w:rPr>
        <w:t>To amend legislation to prohibit discrimination against persons with disabilities without exceptions</w:t>
      </w:r>
      <w:r>
        <w:rPr>
          <w:rFonts w:ascii="Arial" w:hAnsi="Arial" w:cs="Arial"/>
          <w:sz w:val="26"/>
          <w:szCs w:val="26"/>
        </w:rPr>
        <w:t xml:space="preserve">; </w:t>
      </w:r>
    </w:p>
    <w:p w:rsidR="009D4F5C" w:rsidRPr="00422149" w:rsidRDefault="009D4F5C" w:rsidP="009D4F5C">
      <w:pPr>
        <w:pStyle w:val="ListParagraph"/>
        <w:ind w:left="36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D67365" w:rsidRDefault="008E18C6" w:rsidP="008E18C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8E18C6">
        <w:rPr>
          <w:rFonts w:ascii="Arial" w:hAnsi="Arial" w:cs="Arial"/>
          <w:sz w:val="26"/>
          <w:szCs w:val="26"/>
        </w:rPr>
        <w:t xml:space="preserve">To </w:t>
      </w:r>
      <w:r w:rsidR="005836C6">
        <w:rPr>
          <w:rFonts w:ascii="Arial" w:hAnsi="Arial" w:cs="Arial"/>
          <w:sz w:val="26"/>
          <w:szCs w:val="26"/>
        </w:rPr>
        <w:t xml:space="preserve">abolish </w:t>
      </w:r>
      <w:r w:rsidRPr="008E18C6">
        <w:rPr>
          <w:rFonts w:ascii="Arial" w:hAnsi="Arial" w:cs="Arial"/>
          <w:sz w:val="26"/>
          <w:szCs w:val="26"/>
        </w:rPr>
        <w:t xml:space="preserve">restrictions on freedom of </w:t>
      </w:r>
      <w:r w:rsidR="00523CC2">
        <w:rPr>
          <w:rFonts w:ascii="Arial" w:hAnsi="Arial" w:cs="Arial"/>
          <w:sz w:val="26"/>
          <w:szCs w:val="26"/>
        </w:rPr>
        <w:t xml:space="preserve">opinion and </w:t>
      </w:r>
      <w:r w:rsidRPr="008E18C6">
        <w:rPr>
          <w:rFonts w:ascii="Arial" w:hAnsi="Arial" w:cs="Arial"/>
          <w:sz w:val="26"/>
          <w:szCs w:val="26"/>
        </w:rPr>
        <w:t>expression in the national legislation in line with international standards on human rights</w:t>
      </w:r>
      <w:r w:rsidR="00523CC2">
        <w:rPr>
          <w:rFonts w:ascii="Arial" w:hAnsi="Arial" w:cs="Arial"/>
          <w:sz w:val="26"/>
          <w:szCs w:val="26"/>
        </w:rPr>
        <w:t>.</w:t>
      </w:r>
      <w:r w:rsidR="00DE7E1B" w:rsidRPr="00422149">
        <w:rPr>
          <w:rFonts w:ascii="Arial" w:hAnsi="Arial" w:cs="Arial"/>
          <w:sz w:val="26"/>
          <w:szCs w:val="26"/>
        </w:rPr>
        <w:t xml:space="preserve"> </w:t>
      </w:r>
    </w:p>
    <w:p w:rsidR="00660C29" w:rsidRPr="00660C29" w:rsidRDefault="00660C29" w:rsidP="00660C29">
      <w:pPr>
        <w:pStyle w:val="ListParagraph"/>
        <w:rPr>
          <w:rFonts w:ascii="Arial" w:hAnsi="Arial" w:cs="Arial"/>
          <w:sz w:val="26"/>
          <w:szCs w:val="26"/>
        </w:rPr>
      </w:pPr>
    </w:p>
    <w:p w:rsidR="00660C29" w:rsidRPr="00660C29" w:rsidRDefault="00660C29" w:rsidP="00660C2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Montenegro wishes the delegation of Thailand a successful UPR.</w:t>
      </w:r>
    </w:p>
    <w:p w:rsidR="00523CC2" w:rsidRPr="00523CC2" w:rsidRDefault="00523CC2" w:rsidP="00523CC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 thank you.</w:t>
      </w:r>
    </w:p>
    <w:sectPr w:rsidR="00523CC2" w:rsidRPr="00523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F41DE"/>
    <w:multiLevelType w:val="hybridMultilevel"/>
    <w:tmpl w:val="D1043FC4"/>
    <w:lvl w:ilvl="0" w:tplc="200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EC715B"/>
    <w:multiLevelType w:val="hybridMultilevel"/>
    <w:tmpl w:val="ED0C639E"/>
    <w:lvl w:ilvl="0" w:tplc="52B2E2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776504"/>
    <w:multiLevelType w:val="hybridMultilevel"/>
    <w:tmpl w:val="4BFA28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075EC"/>
    <w:multiLevelType w:val="hybridMultilevel"/>
    <w:tmpl w:val="803298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B2"/>
    <w:rsid w:val="000E74E0"/>
    <w:rsid w:val="0012688A"/>
    <w:rsid w:val="00173CF0"/>
    <w:rsid w:val="001B746B"/>
    <w:rsid w:val="001F5E1C"/>
    <w:rsid w:val="002311BB"/>
    <w:rsid w:val="00231C2F"/>
    <w:rsid w:val="00280740"/>
    <w:rsid w:val="002A3107"/>
    <w:rsid w:val="002F1006"/>
    <w:rsid w:val="00306DB6"/>
    <w:rsid w:val="00345FA9"/>
    <w:rsid w:val="00357393"/>
    <w:rsid w:val="00370F60"/>
    <w:rsid w:val="003A03C6"/>
    <w:rsid w:val="003E2E2D"/>
    <w:rsid w:val="00412965"/>
    <w:rsid w:val="00422149"/>
    <w:rsid w:val="00433308"/>
    <w:rsid w:val="00446854"/>
    <w:rsid w:val="00467559"/>
    <w:rsid w:val="00476BEF"/>
    <w:rsid w:val="004E550B"/>
    <w:rsid w:val="00523CC2"/>
    <w:rsid w:val="0053372A"/>
    <w:rsid w:val="005416B3"/>
    <w:rsid w:val="00561B4E"/>
    <w:rsid w:val="00565F47"/>
    <w:rsid w:val="005836C6"/>
    <w:rsid w:val="005F1C04"/>
    <w:rsid w:val="006332C1"/>
    <w:rsid w:val="006402B2"/>
    <w:rsid w:val="00651FCA"/>
    <w:rsid w:val="00660C29"/>
    <w:rsid w:val="00667379"/>
    <w:rsid w:val="006B6E85"/>
    <w:rsid w:val="006E233B"/>
    <w:rsid w:val="00703F17"/>
    <w:rsid w:val="0071182B"/>
    <w:rsid w:val="00737252"/>
    <w:rsid w:val="00747467"/>
    <w:rsid w:val="007B0C9B"/>
    <w:rsid w:val="007E5515"/>
    <w:rsid w:val="00824CAF"/>
    <w:rsid w:val="00887663"/>
    <w:rsid w:val="00894745"/>
    <w:rsid w:val="008B056C"/>
    <w:rsid w:val="008E18C6"/>
    <w:rsid w:val="008E716F"/>
    <w:rsid w:val="00947D9D"/>
    <w:rsid w:val="009629AB"/>
    <w:rsid w:val="00994302"/>
    <w:rsid w:val="009D4F5C"/>
    <w:rsid w:val="009D7AB2"/>
    <w:rsid w:val="00A17BCC"/>
    <w:rsid w:val="00A566A6"/>
    <w:rsid w:val="00A73EE1"/>
    <w:rsid w:val="00B016E3"/>
    <w:rsid w:val="00B13382"/>
    <w:rsid w:val="00B204B0"/>
    <w:rsid w:val="00B91A25"/>
    <w:rsid w:val="00BB6CA6"/>
    <w:rsid w:val="00BF5A07"/>
    <w:rsid w:val="00BF5E75"/>
    <w:rsid w:val="00C055C2"/>
    <w:rsid w:val="00C72855"/>
    <w:rsid w:val="00C83064"/>
    <w:rsid w:val="00C91B9B"/>
    <w:rsid w:val="00C95890"/>
    <w:rsid w:val="00CC257A"/>
    <w:rsid w:val="00CD2F64"/>
    <w:rsid w:val="00CE5F15"/>
    <w:rsid w:val="00D26898"/>
    <w:rsid w:val="00D4623A"/>
    <w:rsid w:val="00D67365"/>
    <w:rsid w:val="00D97C99"/>
    <w:rsid w:val="00DB6180"/>
    <w:rsid w:val="00DC4ECE"/>
    <w:rsid w:val="00DD19C2"/>
    <w:rsid w:val="00DE7E1B"/>
    <w:rsid w:val="00E17656"/>
    <w:rsid w:val="00E17D21"/>
    <w:rsid w:val="00E45CAC"/>
    <w:rsid w:val="00E76C2E"/>
    <w:rsid w:val="00E82089"/>
    <w:rsid w:val="00EC7864"/>
    <w:rsid w:val="00F02299"/>
    <w:rsid w:val="00F13C22"/>
    <w:rsid w:val="00F14307"/>
    <w:rsid w:val="00F20AAD"/>
    <w:rsid w:val="00F67D77"/>
    <w:rsid w:val="00FB0169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E2C57-A968-4F4A-8441-1713900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399E3-3172-46CC-8A76-88DDDFB1651A}"/>
</file>

<file path=customXml/itemProps2.xml><?xml version="1.0" encoding="utf-8"?>
<ds:datastoreItem xmlns:ds="http://schemas.openxmlformats.org/officeDocument/2006/customXml" ds:itemID="{634C0906-B5E5-48F1-90A0-0D106E28148D}"/>
</file>

<file path=customXml/itemProps3.xml><?xml version="1.0" encoding="utf-8"?>
<ds:datastoreItem xmlns:ds="http://schemas.openxmlformats.org/officeDocument/2006/customXml" ds:itemID="{CF3B26B7-1D81-4A2C-B455-6C8E0740357C}"/>
</file>

<file path=customXml/itemProps4.xml><?xml version="1.0" encoding="utf-8"?>
<ds:datastoreItem xmlns:ds="http://schemas.openxmlformats.org/officeDocument/2006/customXml" ds:itemID="{2356070E-144E-4D20-88DD-684197317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Misija1</cp:lastModifiedBy>
  <cp:revision>2</cp:revision>
  <cp:lastPrinted>2021-11-08T16:45:00Z</cp:lastPrinted>
  <dcterms:created xsi:type="dcterms:W3CDTF">2021-11-09T07:52:00Z</dcterms:created>
  <dcterms:modified xsi:type="dcterms:W3CDTF">2021-11-09T07:52:00Z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