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F8" w:rsidRDefault="00F473D3">
      <w:pPr>
        <w:ind w:left="-180" w:right="-36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Permanent Mission of Montenegro to the United Nations and other international organizations</w:t>
      </w:r>
    </w:p>
    <w:p w:rsidR="005620F8" w:rsidRDefault="005620F8">
      <w:pPr>
        <w:tabs>
          <w:tab w:val="left" w:pos="2093"/>
        </w:tabs>
        <w:ind w:left="-180" w:right="-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620F8" w:rsidRDefault="00F473D3">
      <w:pPr>
        <w:ind w:left="-180" w:right="-36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Statement by Montenegro</w:t>
      </w:r>
    </w:p>
    <w:p w:rsidR="005620F8" w:rsidRDefault="005620F8">
      <w:pPr>
        <w:ind w:left="-180" w:right="-36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620F8" w:rsidRDefault="00F473D3">
      <w:pPr>
        <w:ind w:left="-180" w:right="-360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UPR 3</w:t>
      </w:r>
      <w:r>
        <w:rPr>
          <w:rFonts w:ascii="Arial" w:hAnsi="Arial" w:cs="Arial"/>
          <w:b/>
          <w:sz w:val="28"/>
          <w:szCs w:val="28"/>
          <w:vertAlign w:val="superscript"/>
          <w:lang w:val="en-GB"/>
        </w:rPr>
        <w:t xml:space="preserve">rd </w:t>
      </w:r>
      <w:r>
        <w:rPr>
          <w:rFonts w:ascii="Arial" w:hAnsi="Arial" w:cs="Arial"/>
          <w:b/>
          <w:sz w:val="28"/>
          <w:szCs w:val="28"/>
          <w:lang w:val="en-GB"/>
        </w:rPr>
        <w:t xml:space="preserve">Cycle - Review of </w:t>
      </w:r>
      <w:proofErr w:type="spellStart"/>
      <w:r w:rsidR="00EB00ED">
        <w:rPr>
          <w:rFonts w:ascii="Arial" w:hAnsi="Arial" w:cs="Arial"/>
          <w:b/>
          <w:sz w:val="28"/>
          <w:szCs w:val="28"/>
          <w:lang w:val="en-GB"/>
        </w:rPr>
        <w:t>Eswatini</w:t>
      </w:r>
      <w:proofErr w:type="spellEnd"/>
    </w:p>
    <w:p w:rsidR="00935BA2" w:rsidRDefault="00935BA2" w:rsidP="00935BA2">
      <w:pPr>
        <w:ind w:left="-180" w:right="-360"/>
        <w:rPr>
          <w:lang w:val="en-GB"/>
        </w:rPr>
      </w:pPr>
    </w:p>
    <w:p w:rsidR="005620F8" w:rsidRDefault="00F473D3">
      <w:pPr>
        <w:ind w:left="-180" w:right="-360"/>
        <w:jc w:val="center"/>
        <w:rPr>
          <w:rFonts w:ascii="Arial" w:hAnsi="Arial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Geneva, </w:t>
      </w:r>
      <w:r w:rsidR="00EB00ED">
        <w:rPr>
          <w:rFonts w:ascii="Arial" w:hAnsi="Arial" w:cs="Arial"/>
          <w:b/>
          <w:sz w:val="28"/>
          <w:szCs w:val="28"/>
          <w:lang w:val="en-GB"/>
        </w:rPr>
        <w:t>8 November</w:t>
      </w:r>
      <w:r>
        <w:rPr>
          <w:rFonts w:ascii="Arial" w:hAnsi="Arial" w:cs="Arial"/>
          <w:b/>
          <w:sz w:val="28"/>
          <w:szCs w:val="28"/>
          <w:lang w:val="en-GB"/>
        </w:rPr>
        <w:t xml:space="preserve"> 2021</w:t>
      </w:r>
    </w:p>
    <w:p w:rsidR="005620F8" w:rsidRDefault="005620F8">
      <w:pPr>
        <w:ind w:left="-180" w:right="-360"/>
        <w:jc w:val="both"/>
        <w:rPr>
          <w:rFonts w:ascii="Arial" w:hAnsi="Arial"/>
          <w:b/>
          <w:lang w:val="en-GB"/>
        </w:rPr>
      </w:pPr>
    </w:p>
    <w:p w:rsidR="005620F8" w:rsidRDefault="005620F8">
      <w:pPr>
        <w:ind w:left="-180" w:right="-360"/>
        <w:jc w:val="both"/>
        <w:rPr>
          <w:sz w:val="28"/>
          <w:szCs w:val="28"/>
        </w:rPr>
      </w:pPr>
    </w:p>
    <w:p w:rsidR="005620F8" w:rsidRDefault="00F473D3">
      <w:pPr>
        <w:ind w:left="-180" w:right="-360"/>
        <w:jc w:val="both"/>
        <w:rPr>
          <w:b/>
          <w:sz w:val="28"/>
          <w:szCs w:val="28"/>
        </w:rPr>
      </w:pPr>
      <w:r>
        <w:rPr>
          <w:rFonts w:ascii="Arial" w:hAnsi="Arial"/>
          <w:lang w:val="en-GB"/>
        </w:rPr>
        <w:t xml:space="preserve">Montenegro welcomes the distinguished delegation of </w:t>
      </w:r>
      <w:r w:rsidR="00EB00ED">
        <w:rPr>
          <w:rFonts w:ascii="Arial" w:hAnsi="Arial"/>
          <w:lang w:val="en-GB"/>
        </w:rPr>
        <w:t>Eswatini</w:t>
      </w:r>
      <w:r>
        <w:rPr>
          <w:rFonts w:ascii="Arial" w:hAnsi="Arial"/>
          <w:lang w:val="en-GB"/>
        </w:rPr>
        <w:t xml:space="preserve">. </w:t>
      </w:r>
    </w:p>
    <w:p w:rsidR="00C15C45" w:rsidRDefault="00C15C45" w:rsidP="009E68BA">
      <w:pPr>
        <w:ind w:right="-360"/>
        <w:jc w:val="both"/>
        <w:rPr>
          <w:rFonts w:ascii="Arial" w:hAnsi="Arial"/>
          <w:lang w:val="en-GB"/>
        </w:rPr>
      </w:pPr>
    </w:p>
    <w:p w:rsidR="0079210A" w:rsidRDefault="00FD74C1" w:rsidP="00711D59">
      <w:pPr>
        <w:ind w:left="-180" w:right="-360"/>
        <w:jc w:val="both"/>
        <w:rPr>
          <w:rFonts w:ascii="Arial" w:hAnsi="Arial"/>
          <w:lang w:val="en-GB"/>
        </w:rPr>
      </w:pPr>
      <w:r w:rsidRPr="00FD74C1">
        <w:rPr>
          <w:rFonts w:ascii="Arial" w:hAnsi="Arial"/>
          <w:lang w:val="en-GB"/>
        </w:rPr>
        <w:t xml:space="preserve">Montenegro recognizes </w:t>
      </w:r>
      <w:proofErr w:type="spellStart"/>
      <w:r w:rsidRPr="00FD74C1">
        <w:rPr>
          <w:rFonts w:ascii="Arial" w:hAnsi="Arial"/>
          <w:lang w:val="en-GB"/>
        </w:rPr>
        <w:t>Eswatini's</w:t>
      </w:r>
      <w:proofErr w:type="spellEnd"/>
      <w:r w:rsidRPr="00FD74C1">
        <w:rPr>
          <w:rFonts w:ascii="Arial" w:hAnsi="Arial"/>
          <w:lang w:val="en-GB"/>
        </w:rPr>
        <w:t xml:space="preserve"> e</w:t>
      </w:r>
      <w:r>
        <w:rPr>
          <w:rFonts w:ascii="Arial" w:hAnsi="Arial"/>
          <w:lang w:val="en-GB"/>
        </w:rPr>
        <w:t>fforts to develop policies and</w:t>
      </w:r>
      <w:r w:rsidRPr="00FD74C1">
        <w:rPr>
          <w:rFonts w:ascii="Arial" w:hAnsi="Arial"/>
          <w:lang w:val="en-GB"/>
        </w:rPr>
        <w:t xml:space="preserve"> legislative framework to better protect and promote human rights in the country. </w:t>
      </w:r>
    </w:p>
    <w:p w:rsidR="00C15C45" w:rsidRDefault="00C15C45" w:rsidP="00711D59">
      <w:pPr>
        <w:ind w:left="-180" w:right="-360"/>
        <w:jc w:val="both"/>
        <w:rPr>
          <w:rFonts w:ascii="Arial" w:hAnsi="Arial"/>
          <w:lang w:val="en-GB"/>
        </w:rPr>
      </w:pPr>
    </w:p>
    <w:p w:rsidR="00711D59" w:rsidRDefault="00FD74C1" w:rsidP="00711D59">
      <w:pPr>
        <w:ind w:left="-180" w:right="-36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Montenegro </w:t>
      </w:r>
      <w:r w:rsidR="00AD2AE1">
        <w:rPr>
          <w:rFonts w:ascii="Arial" w:hAnsi="Arial"/>
          <w:lang w:val="en-GB"/>
        </w:rPr>
        <w:t>welcome</w:t>
      </w:r>
      <w:r>
        <w:rPr>
          <w:rFonts w:ascii="Arial" w:hAnsi="Arial"/>
          <w:lang w:val="en-GB"/>
        </w:rPr>
        <w:t>s</w:t>
      </w:r>
      <w:r w:rsidR="00AD2AE1">
        <w:rPr>
          <w:rFonts w:ascii="Arial" w:hAnsi="Arial"/>
          <w:lang w:val="en-GB"/>
        </w:rPr>
        <w:t xml:space="preserve"> </w:t>
      </w:r>
      <w:r w:rsidR="0079210A" w:rsidRPr="0079210A">
        <w:rPr>
          <w:rFonts w:ascii="Arial" w:hAnsi="Arial"/>
          <w:lang w:val="en-GB"/>
        </w:rPr>
        <w:t xml:space="preserve">the establishment of an </w:t>
      </w:r>
      <w:r w:rsidR="0079210A">
        <w:rPr>
          <w:rFonts w:ascii="Arial" w:hAnsi="Arial"/>
          <w:lang w:val="en-GB"/>
        </w:rPr>
        <w:t>I</w:t>
      </w:r>
      <w:r w:rsidR="0079210A" w:rsidRPr="0079210A">
        <w:rPr>
          <w:rFonts w:ascii="Arial" w:hAnsi="Arial"/>
          <w:lang w:val="en-GB"/>
        </w:rPr>
        <w:t>nter-</w:t>
      </w:r>
      <w:r w:rsidR="0079210A">
        <w:rPr>
          <w:rFonts w:ascii="Arial" w:hAnsi="Arial"/>
          <w:lang w:val="en-GB"/>
        </w:rPr>
        <w:t>M</w:t>
      </w:r>
      <w:r w:rsidR="0079210A" w:rsidRPr="0079210A">
        <w:rPr>
          <w:rFonts w:ascii="Arial" w:hAnsi="Arial"/>
          <w:lang w:val="en-GB"/>
        </w:rPr>
        <w:t xml:space="preserve">inisterial </w:t>
      </w:r>
      <w:r w:rsidR="0079210A">
        <w:rPr>
          <w:rFonts w:ascii="Arial" w:hAnsi="Arial"/>
          <w:lang w:val="en-GB"/>
        </w:rPr>
        <w:t>C</w:t>
      </w:r>
      <w:r w:rsidR="0079210A" w:rsidRPr="0079210A">
        <w:rPr>
          <w:rFonts w:ascii="Arial" w:hAnsi="Arial"/>
          <w:lang w:val="en-GB"/>
        </w:rPr>
        <w:t>ommittee that will serve as a national reporting and monitoring mechanism</w:t>
      </w:r>
      <w:r>
        <w:rPr>
          <w:rFonts w:ascii="Arial" w:hAnsi="Arial"/>
          <w:lang w:val="en-GB"/>
        </w:rPr>
        <w:t>,</w:t>
      </w:r>
      <w:r w:rsidR="0079210A" w:rsidRPr="0079210A">
        <w:rPr>
          <w:rFonts w:ascii="Arial" w:hAnsi="Arial"/>
          <w:lang w:val="en-GB"/>
        </w:rPr>
        <w:t xml:space="preserve"> and encourage Eswatini to further commit to ratifying international human rights treaties and to </w:t>
      </w:r>
      <w:r w:rsidR="00076537" w:rsidRPr="00076537">
        <w:rPr>
          <w:rFonts w:ascii="Arial" w:hAnsi="Arial"/>
          <w:lang w:val="en-GB"/>
        </w:rPr>
        <w:t>submit overdue reports to treaty bodies</w:t>
      </w:r>
      <w:r w:rsidR="00076537">
        <w:rPr>
          <w:rFonts w:ascii="Arial" w:hAnsi="Arial"/>
          <w:lang w:val="en-GB"/>
        </w:rPr>
        <w:t>.</w:t>
      </w:r>
    </w:p>
    <w:p w:rsidR="0039716E" w:rsidRDefault="0039716E" w:rsidP="00711D59">
      <w:pPr>
        <w:ind w:right="-360"/>
        <w:jc w:val="both"/>
        <w:rPr>
          <w:rFonts w:ascii="Arial" w:hAnsi="Arial"/>
          <w:lang w:val="en-GB"/>
        </w:rPr>
      </w:pPr>
    </w:p>
    <w:p w:rsidR="00711D59" w:rsidRDefault="0039716E" w:rsidP="0079210A">
      <w:pPr>
        <w:ind w:left="-180" w:right="-36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We </w:t>
      </w:r>
      <w:r w:rsidR="0079210A">
        <w:rPr>
          <w:rFonts w:ascii="Arial" w:hAnsi="Arial"/>
          <w:lang w:val="en-GB"/>
        </w:rPr>
        <w:t>commend</w:t>
      </w:r>
      <w:r>
        <w:rPr>
          <w:rFonts w:ascii="Arial" w:hAnsi="Arial"/>
          <w:lang w:val="en-GB"/>
        </w:rPr>
        <w:t xml:space="preserve"> the significant developments </w:t>
      </w:r>
      <w:r w:rsidR="00711D59">
        <w:rPr>
          <w:rFonts w:ascii="Arial" w:hAnsi="Arial"/>
          <w:lang w:val="en-GB"/>
        </w:rPr>
        <w:t xml:space="preserve">of </w:t>
      </w:r>
      <w:proofErr w:type="spellStart"/>
      <w:r w:rsidR="00711D59">
        <w:rPr>
          <w:rFonts w:ascii="Arial" w:hAnsi="Arial"/>
          <w:lang w:val="en-GB"/>
        </w:rPr>
        <w:t>Eswatini</w:t>
      </w:r>
      <w:proofErr w:type="spellEnd"/>
      <w:r w:rsidR="00711D59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to combat HIV-related stigma and discrimination and encourage the country to continue effectively tackling all concerns related to </w:t>
      </w:r>
      <w:r w:rsidR="00711D59">
        <w:rPr>
          <w:rFonts w:ascii="Arial" w:hAnsi="Arial"/>
          <w:lang w:val="en-GB"/>
        </w:rPr>
        <w:t>this issue</w:t>
      </w:r>
      <w:r>
        <w:rPr>
          <w:rFonts w:ascii="Arial" w:hAnsi="Arial"/>
          <w:lang w:val="en-GB"/>
        </w:rPr>
        <w:t xml:space="preserve">. </w:t>
      </w:r>
      <w:r w:rsidR="00EB00ED">
        <w:rPr>
          <w:rFonts w:ascii="Arial" w:hAnsi="Arial"/>
          <w:lang w:val="en-GB"/>
        </w:rPr>
        <w:t>W</w:t>
      </w:r>
      <w:r w:rsidR="00AB4E70">
        <w:rPr>
          <w:rFonts w:ascii="Arial" w:hAnsi="Arial"/>
          <w:lang w:val="en-GB"/>
        </w:rPr>
        <w:t>hile welcoming</w:t>
      </w:r>
      <w:r>
        <w:rPr>
          <w:rFonts w:ascii="Arial" w:hAnsi="Arial"/>
          <w:lang w:val="en-GB"/>
        </w:rPr>
        <w:t xml:space="preserve"> achievements of Eswatini</w:t>
      </w:r>
      <w:r w:rsidR="00EB00ED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to meet near-universal net </w:t>
      </w:r>
      <w:r w:rsidR="00711D59">
        <w:rPr>
          <w:rFonts w:ascii="Arial" w:hAnsi="Arial"/>
          <w:lang w:val="en-GB"/>
        </w:rPr>
        <w:t>enrolment</w:t>
      </w:r>
      <w:r>
        <w:rPr>
          <w:rFonts w:ascii="Arial" w:hAnsi="Arial"/>
          <w:lang w:val="en-GB"/>
        </w:rPr>
        <w:t xml:space="preserve"> </w:t>
      </w:r>
      <w:r w:rsidR="00711D59">
        <w:rPr>
          <w:rFonts w:ascii="Arial" w:hAnsi="Arial"/>
          <w:lang w:val="en-GB"/>
        </w:rPr>
        <w:t>in primary education</w:t>
      </w:r>
      <w:r w:rsidR="00AB4E70">
        <w:rPr>
          <w:rFonts w:ascii="Arial" w:hAnsi="Arial"/>
          <w:lang w:val="en-GB"/>
        </w:rPr>
        <w:t xml:space="preserve">, we </w:t>
      </w:r>
      <w:r w:rsidR="00711D59">
        <w:rPr>
          <w:rFonts w:ascii="Arial" w:hAnsi="Arial"/>
          <w:lang w:val="en-GB"/>
        </w:rPr>
        <w:t xml:space="preserve">note with concern the high rates of adolescents that are excluded from secondary education. To that end, we recall the recommendations of </w:t>
      </w:r>
      <w:r w:rsidR="00FF4A7E" w:rsidRPr="00FF4A7E">
        <w:rPr>
          <w:rFonts w:ascii="Arial" w:hAnsi="Arial"/>
          <w:lang w:val="en-GB"/>
        </w:rPr>
        <w:t>the relevant UN institutions</w:t>
      </w:r>
      <w:r w:rsidR="00711D59">
        <w:rPr>
          <w:rFonts w:ascii="Arial" w:hAnsi="Arial"/>
          <w:lang w:val="en-GB"/>
        </w:rPr>
        <w:t xml:space="preserve"> to </w:t>
      </w:r>
      <w:proofErr w:type="spellStart"/>
      <w:r w:rsidR="00711D59">
        <w:rPr>
          <w:rFonts w:ascii="Arial" w:hAnsi="Arial"/>
          <w:lang w:val="en-GB"/>
        </w:rPr>
        <w:t>Eswatini</w:t>
      </w:r>
      <w:proofErr w:type="spellEnd"/>
      <w:r w:rsidR="00711D59">
        <w:rPr>
          <w:rFonts w:ascii="Arial" w:hAnsi="Arial"/>
          <w:lang w:val="en-GB"/>
        </w:rPr>
        <w:t xml:space="preserve"> to continue improving the functioning of the education system</w:t>
      </w:r>
      <w:r w:rsidR="00FF4A7E">
        <w:rPr>
          <w:rFonts w:ascii="Arial" w:hAnsi="Arial"/>
          <w:lang w:val="en-GB"/>
        </w:rPr>
        <w:t xml:space="preserve">, </w:t>
      </w:r>
      <w:r w:rsidR="00FF4A7E" w:rsidRPr="00FF4A7E">
        <w:rPr>
          <w:rFonts w:ascii="Arial" w:hAnsi="Arial"/>
          <w:lang w:val="en-GB"/>
        </w:rPr>
        <w:t>especially with regard to</w:t>
      </w:r>
      <w:r w:rsidR="00711D59">
        <w:rPr>
          <w:rFonts w:ascii="Arial" w:hAnsi="Arial"/>
          <w:lang w:val="en-GB"/>
        </w:rPr>
        <w:t xml:space="preserve"> free and compulsory</w:t>
      </w:r>
      <w:r w:rsidR="000A5AA6">
        <w:rPr>
          <w:rFonts w:ascii="Arial" w:hAnsi="Arial"/>
          <w:lang w:val="en-GB"/>
        </w:rPr>
        <w:t xml:space="preserve"> education</w:t>
      </w:r>
      <w:r w:rsidR="00711D59">
        <w:rPr>
          <w:rFonts w:ascii="Arial" w:hAnsi="Arial"/>
          <w:lang w:val="en-GB"/>
        </w:rPr>
        <w:t>.</w:t>
      </w:r>
    </w:p>
    <w:p w:rsidR="00FF4A7E" w:rsidRDefault="00FF4A7E">
      <w:pPr>
        <w:ind w:left="-180" w:right="-360"/>
        <w:jc w:val="both"/>
        <w:rPr>
          <w:rFonts w:ascii="Arial" w:hAnsi="Arial"/>
          <w:lang w:val="en-GB"/>
        </w:rPr>
      </w:pPr>
    </w:p>
    <w:p w:rsidR="009E68BA" w:rsidRDefault="009E68BA">
      <w:pPr>
        <w:ind w:left="-180" w:right="-360"/>
        <w:jc w:val="both"/>
        <w:rPr>
          <w:rFonts w:ascii="Arial" w:hAnsi="Arial"/>
          <w:lang w:val="en-GB"/>
        </w:rPr>
      </w:pPr>
      <w:r w:rsidRPr="009E68BA">
        <w:rPr>
          <w:rFonts w:ascii="Arial" w:hAnsi="Arial"/>
          <w:lang w:val="en-GB"/>
        </w:rPr>
        <w:t xml:space="preserve">While welcoming the moratorium on the death penalty and the intention of </w:t>
      </w:r>
      <w:proofErr w:type="spellStart"/>
      <w:r w:rsidRPr="009E68BA">
        <w:rPr>
          <w:rFonts w:ascii="Arial" w:hAnsi="Arial"/>
          <w:lang w:val="en-GB"/>
        </w:rPr>
        <w:t>Eswatini</w:t>
      </w:r>
      <w:proofErr w:type="spellEnd"/>
      <w:r w:rsidRPr="009E68BA">
        <w:rPr>
          <w:rFonts w:ascii="Arial" w:hAnsi="Arial"/>
          <w:lang w:val="en-GB"/>
        </w:rPr>
        <w:t xml:space="preserve"> to ratify the Second Optional Protocol to the International Covenant on Civil and Political Rights, we reiterate our call to </w:t>
      </w:r>
      <w:proofErr w:type="spellStart"/>
      <w:r w:rsidRPr="009E68BA">
        <w:rPr>
          <w:rFonts w:ascii="Arial" w:hAnsi="Arial"/>
          <w:lang w:val="en-GB"/>
        </w:rPr>
        <w:t>Eswatini</w:t>
      </w:r>
      <w:proofErr w:type="spellEnd"/>
      <w:r w:rsidRPr="009E68BA">
        <w:rPr>
          <w:rFonts w:ascii="Arial" w:hAnsi="Arial"/>
          <w:lang w:val="en-GB"/>
        </w:rPr>
        <w:t xml:space="preserve"> to</w:t>
      </w:r>
      <w:r w:rsidR="001F75EA" w:rsidRPr="001F75EA">
        <w:rPr>
          <w:rFonts w:ascii="Arial" w:hAnsi="Arial"/>
          <w:lang w:val="en-GB"/>
        </w:rPr>
        <w:t xml:space="preserve"> </w:t>
      </w:r>
      <w:r w:rsidR="000A5AA6">
        <w:rPr>
          <w:rFonts w:ascii="Arial" w:hAnsi="Arial"/>
          <w:lang w:val="en-GB"/>
        </w:rPr>
        <w:t xml:space="preserve">do so. </w:t>
      </w:r>
      <w:r w:rsidR="001F75E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  </w:t>
      </w:r>
    </w:p>
    <w:p w:rsidR="005620F8" w:rsidRDefault="005620F8">
      <w:pPr>
        <w:ind w:left="-180" w:right="-360"/>
        <w:jc w:val="both"/>
        <w:rPr>
          <w:rFonts w:ascii="Arial" w:hAnsi="Arial"/>
          <w:lang w:val="en-GB"/>
        </w:rPr>
      </w:pPr>
    </w:p>
    <w:p w:rsidR="001F75EA" w:rsidRDefault="00F473D3" w:rsidP="001F75EA">
      <w:pPr>
        <w:ind w:left="-180" w:right="-360"/>
        <w:jc w:val="both"/>
        <w:rPr>
          <w:lang w:val="fr-FR"/>
        </w:rPr>
      </w:pPr>
      <w:r>
        <w:rPr>
          <w:rFonts w:ascii="Arial" w:hAnsi="Arial"/>
          <w:lang w:val="en-GB"/>
        </w:rPr>
        <w:t xml:space="preserve">Montenegro recommends to </w:t>
      </w:r>
      <w:proofErr w:type="spellStart"/>
      <w:r w:rsidR="00EB00ED">
        <w:rPr>
          <w:rFonts w:ascii="Arial" w:hAnsi="Arial"/>
          <w:lang w:val="en-GB"/>
        </w:rPr>
        <w:t>Eswatini</w:t>
      </w:r>
      <w:proofErr w:type="spellEnd"/>
      <w:r>
        <w:rPr>
          <w:rFonts w:ascii="Arial" w:hAnsi="Arial"/>
          <w:lang w:val="en-GB"/>
        </w:rPr>
        <w:t>:</w:t>
      </w:r>
      <w:r w:rsidR="00A56E7C" w:rsidRPr="00A56E7C">
        <w:rPr>
          <w:lang w:val="fr-FR"/>
        </w:rPr>
        <w:t xml:space="preserve"> </w:t>
      </w:r>
    </w:p>
    <w:p w:rsidR="003A3CA5" w:rsidRDefault="003A3CA5" w:rsidP="001F75EA">
      <w:pPr>
        <w:ind w:left="-180" w:right="-360"/>
        <w:jc w:val="both"/>
        <w:rPr>
          <w:rFonts w:ascii="Arial" w:hAnsi="Arial"/>
          <w:lang w:val="en-GB"/>
        </w:rPr>
      </w:pPr>
    </w:p>
    <w:p w:rsidR="00EB00ED" w:rsidRPr="001F75EA" w:rsidRDefault="001F75EA" w:rsidP="001F75EA">
      <w:pPr>
        <w:pStyle w:val="ListParagraph"/>
        <w:numPr>
          <w:ilvl w:val="0"/>
          <w:numId w:val="6"/>
        </w:numPr>
        <w:ind w:right="-360"/>
        <w:jc w:val="both"/>
        <w:rPr>
          <w:rFonts w:ascii="Arial" w:hAnsi="Arial"/>
          <w:lang w:val="en-GB"/>
        </w:rPr>
      </w:pPr>
      <w:r w:rsidRPr="001F75EA">
        <w:rPr>
          <w:rFonts w:ascii="Arial" w:hAnsi="Arial"/>
          <w:lang w:val="en-GB"/>
        </w:rPr>
        <w:t>To issue a standing invitation to the special procedure mandate holders</w:t>
      </w:r>
      <w:r w:rsidR="00EB00ED" w:rsidRPr="001F75EA">
        <w:rPr>
          <w:rFonts w:ascii="Arial" w:hAnsi="Arial"/>
          <w:lang w:val="en-GB"/>
        </w:rPr>
        <w:t>;</w:t>
      </w:r>
    </w:p>
    <w:p w:rsidR="001F75EA" w:rsidRPr="00BF69E8" w:rsidRDefault="001F75EA" w:rsidP="00BF69E8">
      <w:pPr>
        <w:ind w:right="-360"/>
        <w:jc w:val="both"/>
        <w:rPr>
          <w:rFonts w:ascii="Arial" w:hAnsi="Arial"/>
          <w:lang w:val="en-GB"/>
        </w:rPr>
      </w:pPr>
    </w:p>
    <w:p w:rsidR="001F75EA" w:rsidRDefault="001F75EA" w:rsidP="001F75EA">
      <w:pPr>
        <w:pStyle w:val="ListParagraph"/>
        <w:numPr>
          <w:ilvl w:val="0"/>
          <w:numId w:val="4"/>
        </w:numPr>
        <w:ind w:right="-360"/>
        <w:jc w:val="both"/>
        <w:rPr>
          <w:rFonts w:ascii="Arial" w:hAnsi="Arial"/>
          <w:lang w:val="en-GB"/>
        </w:rPr>
      </w:pPr>
      <w:r w:rsidRPr="001F75EA">
        <w:rPr>
          <w:rFonts w:ascii="Arial" w:hAnsi="Arial"/>
          <w:lang w:val="en-GB"/>
        </w:rPr>
        <w:t xml:space="preserve">To provide the Commission on Human Rights and Public Administration with sufficient independence and human and financial resources to </w:t>
      </w:r>
      <w:r w:rsidR="00837668" w:rsidRPr="001F75EA">
        <w:rPr>
          <w:rFonts w:ascii="Arial" w:hAnsi="Arial"/>
          <w:lang w:val="en-GB"/>
        </w:rPr>
        <w:t>fulfil</w:t>
      </w:r>
      <w:r w:rsidRPr="001F75EA">
        <w:rPr>
          <w:rFonts w:ascii="Arial" w:hAnsi="Arial"/>
          <w:lang w:val="en-GB"/>
        </w:rPr>
        <w:t xml:space="preserve"> its mandate, and establish an effective complaints mechanism with reparation to victims</w:t>
      </w:r>
      <w:r>
        <w:rPr>
          <w:rFonts w:ascii="Arial" w:hAnsi="Arial"/>
          <w:lang w:val="en-GB"/>
        </w:rPr>
        <w:t>.</w:t>
      </w:r>
    </w:p>
    <w:p w:rsidR="001F75EA" w:rsidRPr="001F75EA" w:rsidRDefault="001F75EA" w:rsidP="001F75EA">
      <w:pPr>
        <w:ind w:right="-360"/>
        <w:jc w:val="both"/>
        <w:rPr>
          <w:rFonts w:ascii="Arial" w:hAnsi="Arial"/>
          <w:lang w:val="en-GB"/>
        </w:rPr>
      </w:pPr>
    </w:p>
    <w:p w:rsidR="007C7053" w:rsidRDefault="007C7053">
      <w:pPr>
        <w:ind w:left="-180" w:right="-36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We wish </w:t>
      </w:r>
      <w:proofErr w:type="spellStart"/>
      <w:r w:rsidR="00EB00ED">
        <w:rPr>
          <w:rFonts w:ascii="Arial" w:hAnsi="Arial"/>
          <w:lang w:val="en-GB"/>
        </w:rPr>
        <w:t>Eswatini</w:t>
      </w:r>
      <w:proofErr w:type="spellEnd"/>
      <w:r>
        <w:rPr>
          <w:rFonts w:ascii="Arial" w:hAnsi="Arial"/>
          <w:lang w:val="en-GB"/>
        </w:rPr>
        <w:t xml:space="preserve"> a successful UPR cycle.</w:t>
      </w:r>
    </w:p>
    <w:p w:rsidR="007C7053" w:rsidRDefault="007C7053">
      <w:pPr>
        <w:ind w:left="-180" w:right="-360"/>
        <w:jc w:val="both"/>
        <w:rPr>
          <w:rFonts w:ascii="Arial" w:hAnsi="Arial"/>
          <w:lang w:val="en-GB"/>
        </w:rPr>
      </w:pPr>
      <w:bookmarkStart w:id="0" w:name="_GoBack"/>
      <w:bookmarkEnd w:id="0"/>
    </w:p>
    <w:p w:rsidR="005620F8" w:rsidRDefault="007C7053">
      <w:pPr>
        <w:ind w:left="-180" w:right="-360"/>
        <w:jc w:val="both"/>
        <w:rPr>
          <w:sz w:val="28"/>
          <w:szCs w:val="28"/>
        </w:rPr>
      </w:pPr>
      <w:r>
        <w:rPr>
          <w:rFonts w:ascii="Arial" w:hAnsi="Arial"/>
          <w:lang w:val="en-GB"/>
        </w:rPr>
        <w:t>I t</w:t>
      </w:r>
      <w:r w:rsidR="00F473D3">
        <w:rPr>
          <w:rFonts w:ascii="Arial" w:hAnsi="Arial"/>
          <w:lang w:val="en-GB"/>
        </w:rPr>
        <w:t>hank you</w:t>
      </w:r>
      <w:r>
        <w:rPr>
          <w:rFonts w:ascii="Arial" w:hAnsi="Arial"/>
          <w:lang w:val="en-GB"/>
        </w:rPr>
        <w:t>.</w:t>
      </w:r>
    </w:p>
    <w:p w:rsidR="005620F8" w:rsidRDefault="005620F8">
      <w:pPr>
        <w:ind w:left="-180" w:right="-360"/>
        <w:jc w:val="both"/>
        <w:rPr>
          <w:rFonts w:ascii="Arial" w:hAnsi="Arial"/>
          <w:lang w:val="en-GB"/>
        </w:rPr>
      </w:pPr>
    </w:p>
    <w:sectPr w:rsidR="005620F8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773C"/>
    <w:multiLevelType w:val="hybridMultilevel"/>
    <w:tmpl w:val="4516D452"/>
    <w:lvl w:ilvl="0" w:tplc="C1FC6E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4675C"/>
    <w:multiLevelType w:val="hybridMultilevel"/>
    <w:tmpl w:val="91B2DB10"/>
    <w:lvl w:ilvl="0" w:tplc="142C54E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00" w:hanging="360"/>
      </w:pPr>
    </w:lvl>
    <w:lvl w:ilvl="2" w:tplc="2000001B" w:tentative="1">
      <w:start w:val="1"/>
      <w:numFmt w:val="lowerRoman"/>
      <w:lvlText w:val="%3."/>
      <w:lvlJc w:val="right"/>
      <w:pPr>
        <w:ind w:left="1620" w:hanging="180"/>
      </w:pPr>
    </w:lvl>
    <w:lvl w:ilvl="3" w:tplc="2000000F" w:tentative="1">
      <w:start w:val="1"/>
      <w:numFmt w:val="decimal"/>
      <w:lvlText w:val="%4."/>
      <w:lvlJc w:val="left"/>
      <w:pPr>
        <w:ind w:left="2340" w:hanging="360"/>
      </w:pPr>
    </w:lvl>
    <w:lvl w:ilvl="4" w:tplc="20000019" w:tentative="1">
      <w:start w:val="1"/>
      <w:numFmt w:val="lowerLetter"/>
      <w:lvlText w:val="%5."/>
      <w:lvlJc w:val="left"/>
      <w:pPr>
        <w:ind w:left="3060" w:hanging="360"/>
      </w:pPr>
    </w:lvl>
    <w:lvl w:ilvl="5" w:tplc="2000001B" w:tentative="1">
      <w:start w:val="1"/>
      <w:numFmt w:val="lowerRoman"/>
      <w:lvlText w:val="%6."/>
      <w:lvlJc w:val="right"/>
      <w:pPr>
        <w:ind w:left="3780" w:hanging="180"/>
      </w:pPr>
    </w:lvl>
    <w:lvl w:ilvl="6" w:tplc="2000000F" w:tentative="1">
      <w:start w:val="1"/>
      <w:numFmt w:val="decimal"/>
      <w:lvlText w:val="%7."/>
      <w:lvlJc w:val="left"/>
      <w:pPr>
        <w:ind w:left="4500" w:hanging="360"/>
      </w:pPr>
    </w:lvl>
    <w:lvl w:ilvl="7" w:tplc="20000019" w:tentative="1">
      <w:start w:val="1"/>
      <w:numFmt w:val="lowerLetter"/>
      <w:lvlText w:val="%8."/>
      <w:lvlJc w:val="left"/>
      <w:pPr>
        <w:ind w:left="5220" w:hanging="360"/>
      </w:pPr>
    </w:lvl>
    <w:lvl w:ilvl="8" w:tplc="200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B384DC8"/>
    <w:multiLevelType w:val="multilevel"/>
    <w:tmpl w:val="57A2547A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E441BA6"/>
    <w:multiLevelType w:val="multilevel"/>
    <w:tmpl w:val="AD16D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6C0E7C"/>
    <w:multiLevelType w:val="hybridMultilevel"/>
    <w:tmpl w:val="BF3AB052"/>
    <w:lvl w:ilvl="0" w:tplc="EE445270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75463"/>
    <w:multiLevelType w:val="hybridMultilevel"/>
    <w:tmpl w:val="4D4A6D94"/>
    <w:lvl w:ilvl="0" w:tplc="C1FC6E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F8"/>
    <w:rsid w:val="00076537"/>
    <w:rsid w:val="000A5AA6"/>
    <w:rsid w:val="001F75EA"/>
    <w:rsid w:val="00200592"/>
    <w:rsid w:val="0039716E"/>
    <w:rsid w:val="00397F92"/>
    <w:rsid w:val="003A3CA5"/>
    <w:rsid w:val="003A73AF"/>
    <w:rsid w:val="005620F8"/>
    <w:rsid w:val="00711D59"/>
    <w:rsid w:val="00740768"/>
    <w:rsid w:val="00747AD2"/>
    <w:rsid w:val="0079210A"/>
    <w:rsid w:val="007A7168"/>
    <w:rsid w:val="007C7053"/>
    <w:rsid w:val="00837668"/>
    <w:rsid w:val="008E56A5"/>
    <w:rsid w:val="00931D24"/>
    <w:rsid w:val="00935BA2"/>
    <w:rsid w:val="00950A03"/>
    <w:rsid w:val="009B56CC"/>
    <w:rsid w:val="009E68BA"/>
    <w:rsid w:val="00A56E7C"/>
    <w:rsid w:val="00AA7E26"/>
    <w:rsid w:val="00AB4E70"/>
    <w:rsid w:val="00AD2AE1"/>
    <w:rsid w:val="00BF69E8"/>
    <w:rsid w:val="00C15C45"/>
    <w:rsid w:val="00C74424"/>
    <w:rsid w:val="00C771B8"/>
    <w:rsid w:val="00DD0868"/>
    <w:rsid w:val="00EB00ED"/>
    <w:rsid w:val="00F434E3"/>
    <w:rsid w:val="00F473D3"/>
    <w:rsid w:val="00F529C2"/>
    <w:rsid w:val="00FD74C1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8806A-68A8-4C92-AE72-B1248D80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C2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F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AB555-0C3B-4CE6-B6A6-3F063A61148C}"/>
</file>

<file path=customXml/itemProps2.xml><?xml version="1.0" encoding="utf-8"?>
<ds:datastoreItem xmlns:ds="http://schemas.openxmlformats.org/officeDocument/2006/customXml" ds:itemID="{A7BC6247-C50E-483D-96FB-029A54AF23AD}"/>
</file>

<file path=customXml/itemProps3.xml><?xml version="1.0" encoding="utf-8"?>
<ds:datastoreItem xmlns:ds="http://schemas.openxmlformats.org/officeDocument/2006/customXml" ds:itemID="{5FD219E7-EE96-4121-B93D-8636F128F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Misija1</cp:lastModifiedBy>
  <cp:revision>2</cp:revision>
  <dcterms:created xsi:type="dcterms:W3CDTF">2021-11-05T14:32:00Z</dcterms:created>
  <dcterms:modified xsi:type="dcterms:W3CDTF">2021-11-05T14:32:00Z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