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68" w:rsidRDefault="002A1A68" w:rsidP="002A1A68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</w:p>
    <w:p w:rsidR="002A1A68" w:rsidRPr="007F60BB" w:rsidRDefault="002A1A68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proofErr w:type="spellStart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Statement</w:t>
      </w:r>
      <w:proofErr w:type="spellEnd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proofErr w:type="spellStart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by</w:t>
      </w:r>
      <w:proofErr w:type="spellEnd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proofErr w:type="spellStart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Bulgaria</w:t>
      </w:r>
      <w:proofErr w:type="spellEnd"/>
    </w:p>
    <w:p w:rsidR="002A1A68" w:rsidRPr="007F60BB" w:rsidRDefault="002A1A68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A1A68" w:rsidRPr="007F60BB" w:rsidRDefault="002A1A68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</w:t>
      </w:r>
    </w:p>
    <w:p w:rsidR="002A1A68" w:rsidRPr="007F60BB" w:rsidRDefault="00D72C2A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39</w:t>
      </w:r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perscript"/>
          <w:lang w:val="en-US" w:eastAsia="bg-BG"/>
        </w:rPr>
        <w:t>th</w:t>
      </w:r>
      <w:proofErr w:type="gramEnd"/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:rsidR="002A1A68" w:rsidRPr="007F60BB" w:rsidRDefault="002A1A68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</w:p>
    <w:p w:rsidR="002A1A68" w:rsidRPr="007F60BB" w:rsidRDefault="002A1A68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 xml:space="preserve">Review of </w:t>
      </w:r>
      <w:r w:rsidR="0022585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>Ireland</w:t>
      </w:r>
    </w:p>
    <w:p w:rsidR="002A1A68" w:rsidRPr="007F60BB" w:rsidRDefault="00225857" w:rsidP="002A1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10</w:t>
      </w:r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November</w:t>
      </w:r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20</w:t>
      </w:r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21</w:t>
      </w:r>
      <w:r w:rsidR="002A1A68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</w:t>
      </w:r>
    </w:p>
    <w:p w:rsidR="002A1A68" w:rsidRPr="007F60BB" w:rsidRDefault="002A1A68" w:rsidP="002A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A1A68" w:rsidRPr="007F60BB" w:rsidRDefault="002A1A68" w:rsidP="002A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A1A68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lang w:val="en-US"/>
        </w:rPr>
      </w:pPr>
      <w:bookmarkStart w:id="0" w:name="_GoBack"/>
      <w:bookmarkEnd w:id="0"/>
    </w:p>
    <w:p w:rsidR="002A1A68" w:rsidRPr="00337C8B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 xml:space="preserve">Bulgaria warmly welcomes the distinguished delegation of </w:t>
      </w:r>
      <w:r w:rsidR="00225857">
        <w:rPr>
          <w:rFonts w:eastAsia="Batang"/>
          <w:sz w:val="28"/>
          <w:szCs w:val="28"/>
          <w:lang w:val="en-US"/>
        </w:rPr>
        <w:t>Ireland</w:t>
      </w:r>
      <w:r w:rsidRPr="00337C8B">
        <w:rPr>
          <w:rFonts w:eastAsia="Batang"/>
          <w:sz w:val="28"/>
          <w:szCs w:val="28"/>
          <w:lang w:val="en-US"/>
        </w:rPr>
        <w:t>.</w:t>
      </w:r>
    </w:p>
    <w:p w:rsidR="002A1A68" w:rsidRPr="00337C8B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 xml:space="preserve">We would like to thank for the comprehensive national report and the presentation today. </w:t>
      </w:r>
      <w:r w:rsidRPr="00337C8B">
        <w:rPr>
          <w:rFonts w:eastAsia="Batang"/>
          <w:sz w:val="28"/>
          <w:szCs w:val="28"/>
          <w:lang w:val="en-GB"/>
        </w:rPr>
        <w:t xml:space="preserve">Bulgaria welcomes the overall </w:t>
      </w:r>
      <w:r w:rsidRPr="00337C8B">
        <w:rPr>
          <w:sz w:val="28"/>
          <w:szCs w:val="28"/>
          <w:lang w:val="en-GB" w:eastAsia="en-GB"/>
        </w:rPr>
        <w:t xml:space="preserve">efforts made by </w:t>
      </w:r>
      <w:r w:rsidR="00C2264B">
        <w:rPr>
          <w:sz w:val="28"/>
          <w:szCs w:val="28"/>
          <w:lang w:val="en-GB" w:eastAsia="en-GB"/>
        </w:rPr>
        <w:t>Ireland</w:t>
      </w:r>
      <w:r w:rsidRPr="00337C8B">
        <w:rPr>
          <w:sz w:val="28"/>
          <w:szCs w:val="28"/>
          <w:lang w:val="en-GB" w:eastAsia="en-GB"/>
        </w:rPr>
        <w:t xml:space="preserve"> to implement the recommendations that </w:t>
      </w:r>
      <w:proofErr w:type="gramStart"/>
      <w:r w:rsidRPr="00337C8B">
        <w:rPr>
          <w:sz w:val="28"/>
          <w:szCs w:val="28"/>
          <w:lang w:val="en-GB" w:eastAsia="en-GB"/>
        </w:rPr>
        <w:t>were accepted</w:t>
      </w:r>
      <w:proofErr w:type="gramEnd"/>
      <w:r w:rsidRPr="00337C8B">
        <w:rPr>
          <w:sz w:val="28"/>
          <w:szCs w:val="28"/>
          <w:lang w:val="en-GB" w:eastAsia="en-GB"/>
        </w:rPr>
        <w:t xml:space="preserve"> during the second cycle</w:t>
      </w:r>
      <w:r w:rsidRPr="00337C8B">
        <w:rPr>
          <w:rFonts w:eastAsia="Batang"/>
          <w:sz w:val="28"/>
          <w:szCs w:val="28"/>
          <w:lang w:val="en-GB"/>
        </w:rPr>
        <w:t xml:space="preserve">. </w:t>
      </w:r>
    </w:p>
    <w:p w:rsidR="002A1A68" w:rsidRPr="00337C8B" w:rsidRDefault="002A1A68" w:rsidP="008E61CD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We appreciate that in line with the recommendation made by Bulgaria in the second UPR, </w:t>
      </w:r>
      <w:r w:rsidR="00C2264B">
        <w:rPr>
          <w:rFonts w:eastAsia="Batang"/>
          <w:sz w:val="28"/>
          <w:szCs w:val="28"/>
          <w:lang w:val="en-GB"/>
        </w:rPr>
        <w:t>Ireland</w:t>
      </w:r>
      <w:r w:rsidRPr="00337C8B">
        <w:rPr>
          <w:sz w:val="28"/>
          <w:szCs w:val="28"/>
        </w:rPr>
        <w:t xml:space="preserve"> </w:t>
      </w:r>
      <w:r w:rsidR="00C2264B">
        <w:rPr>
          <w:rFonts w:eastAsia="Batang"/>
          <w:sz w:val="28"/>
          <w:szCs w:val="28"/>
          <w:lang w:val="en-GB"/>
        </w:rPr>
        <w:t xml:space="preserve">ratified in 2018 the UN </w:t>
      </w:r>
      <w:r w:rsidR="00C2264B" w:rsidRPr="00C2264B">
        <w:rPr>
          <w:rFonts w:eastAsia="Batang"/>
          <w:sz w:val="28"/>
          <w:szCs w:val="28"/>
          <w:lang w:val="en-GB"/>
        </w:rPr>
        <w:t>Convention on the Rights of Persons with Disabilities</w:t>
      </w:r>
      <w:r w:rsidR="008E61CD">
        <w:rPr>
          <w:rFonts w:eastAsia="Batang"/>
          <w:sz w:val="28"/>
          <w:szCs w:val="28"/>
          <w:lang w:val="en-GB"/>
        </w:rPr>
        <w:t xml:space="preserve"> and welcome that I</w:t>
      </w:r>
      <w:r w:rsidR="008E61CD" w:rsidRPr="008E61CD">
        <w:rPr>
          <w:rFonts w:eastAsia="Batang"/>
          <w:sz w:val="28"/>
          <w:szCs w:val="28"/>
          <w:lang w:val="en-GB"/>
        </w:rPr>
        <w:t>reland</w:t>
      </w:r>
      <w:r w:rsidR="008E61CD">
        <w:rPr>
          <w:rFonts w:eastAsia="Batang"/>
          <w:sz w:val="28"/>
          <w:szCs w:val="28"/>
          <w:lang w:val="en-GB"/>
        </w:rPr>
        <w:t>, a</w:t>
      </w:r>
      <w:r w:rsidR="007E0517">
        <w:rPr>
          <w:rFonts w:eastAsia="Batang"/>
          <w:sz w:val="28"/>
          <w:szCs w:val="28"/>
          <w:lang w:val="en-GB"/>
        </w:rPr>
        <w:t xml:space="preserve">s a signatory to </w:t>
      </w:r>
      <w:r w:rsidR="008E61CD" w:rsidRPr="008E61CD">
        <w:rPr>
          <w:rFonts w:eastAsia="Batang"/>
          <w:sz w:val="28"/>
          <w:szCs w:val="28"/>
          <w:lang w:val="en-GB"/>
        </w:rPr>
        <w:t>the</w:t>
      </w:r>
      <w:r w:rsidR="007E0517">
        <w:rPr>
          <w:rFonts w:eastAsia="Batang"/>
          <w:sz w:val="28"/>
          <w:szCs w:val="28"/>
          <w:lang w:val="en-GB"/>
        </w:rPr>
        <w:t xml:space="preserve"> </w:t>
      </w:r>
      <w:r w:rsidR="007E0517" w:rsidRPr="008E61CD">
        <w:rPr>
          <w:rFonts w:eastAsia="Batang"/>
          <w:sz w:val="28"/>
          <w:szCs w:val="28"/>
          <w:lang w:val="en-GB"/>
        </w:rPr>
        <w:t>OPCAT</w:t>
      </w:r>
      <w:r w:rsidR="007E0517">
        <w:rPr>
          <w:rFonts w:eastAsia="Batang"/>
          <w:sz w:val="28"/>
          <w:szCs w:val="28"/>
          <w:lang w:val="en-GB"/>
        </w:rPr>
        <w:t xml:space="preserve">, </w:t>
      </w:r>
      <w:r w:rsidR="008E61CD" w:rsidRPr="008E61CD">
        <w:rPr>
          <w:rFonts w:eastAsia="Batang"/>
          <w:sz w:val="28"/>
          <w:szCs w:val="28"/>
          <w:lang w:val="en-GB"/>
        </w:rPr>
        <w:t xml:space="preserve">has committed to ratifying </w:t>
      </w:r>
      <w:r w:rsidR="007E0517">
        <w:rPr>
          <w:rFonts w:eastAsia="Batang"/>
          <w:sz w:val="28"/>
          <w:szCs w:val="28"/>
          <w:lang w:val="en-GB"/>
        </w:rPr>
        <w:t>the</w:t>
      </w:r>
      <w:r w:rsidR="008E61CD" w:rsidRPr="008E61CD">
        <w:rPr>
          <w:rFonts w:eastAsia="Batang"/>
          <w:sz w:val="28"/>
          <w:szCs w:val="28"/>
          <w:lang w:val="en-GB"/>
        </w:rPr>
        <w:t xml:space="preserve"> </w:t>
      </w:r>
      <w:r w:rsidR="007E0517">
        <w:rPr>
          <w:rFonts w:eastAsia="Batang"/>
          <w:sz w:val="28"/>
          <w:szCs w:val="28"/>
          <w:lang w:val="en-GB"/>
        </w:rPr>
        <w:t xml:space="preserve">Optional </w:t>
      </w:r>
      <w:r w:rsidR="007E0517" w:rsidRPr="008E61CD">
        <w:rPr>
          <w:rFonts w:eastAsia="Batang"/>
          <w:sz w:val="28"/>
          <w:szCs w:val="28"/>
          <w:lang w:val="en-GB"/>
        </w:rPr>
        <w:t xml:space="preserve">Protocol </w:t>
      </w:r>
      <w:r w:rsidR="008E61CD" w:rsidRPr="008E61CD">
        <w:rPr>
          <w:rFonts w:eastAsia="Batang"/>
          <w:sz w:val="28"/>
          <w:szCs w:val="28"/>
          <w:lang w:val="en-GB"/>
        </w:rPr>
        <w:t>before the end of 2021</w:t>
      </w:r>
      <w:r w:rsidRPr="00337C8B">
        <w:rPr>
          <w:rFonts w:eastAsia="Batang"/>
          <w:sz w:val="28"/>
          <w:szCs w:val="28"/>
          <w:lang w:val="en-GB"/>
        </w:rPr>
        <w:t>.</w:t>
      </w:r>
      <w:r w:rsidR="00CB47B0">
        <w:rPr>
          <w:rFonts w:eastAsia="Batang"/>
          <w:sz w:val="28"/>
          <w:szCs w:val="28"/>
          <w:lang w:val="en-GB"/>
        </w:rPr>
        <w:t xml:space="preserve"> </w:t>
      </w:r>
    </w:p>
    <w:p w:rsidR="002A1A68" w:rsidRPr="00A774C1" w:rsidRDefault="002A1A68" w:rsidP="00F87456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A774C1">
        <w:rPr>
          <w:rFonts w:eastAsia="Batang"/>
          <w:sz w:val="28"/>
          <w:szCs w:val="28"/>
          <w:lang w:val="en-GB"/>
        </w:rPr>
        <w:t xml:space="preserve">Bulgaria welcomes the leadership and commitment of </w:t>
      </w:r>
      <w:r w:rsidR="00F87456" w:rsidRPr="00A774C1">
        <w:rPr>
          <w:rFonts w:eastAsia="Batang"/>
          <w:sz w:val="28"/>
          <w:szCs w:val="28"/>
          <w:lang w:val="en-GB"/>
        </w:rPr>
        <w:t>Ireland to the full inclusion of people with disabilities in all aspects of society.</w:t>
      </w:r>
      <w:r w:rsidR="00A774C1" w:rsidRPr="00A774C1">
        <w:rPr>
          <w:rFonts w:eastAsia="Batang"/>
          <w:sz w:val="28"/>
          <w:szCs w:val="28"/>
          <w:lang w:val="en-GB"/>
        </w:rPr>
        <w:t xml:space="preserve"> </w:t>
      </w:r>
    </w:p>
    <w:p w:rsidR="002A1A68" w:rsidRPr="00337C8B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With a view to further improv</w:t>
      </w:r>
      <w:r>
        <w:rPr>
          <w:rFonts w:eastAsia="Batang"/>
          <w:sz w:val="28"/>
          <w:szCs w:val="28"/>
          <w:lang w:val="en-GB"/>
        </w:rPr>
        <w:t>ing</w:t>
      </w:r>
      <w:r w:rsidRPr="00337C8B">
        <w:rPr>
          <w:rFonts w:eastAsia="Batang"/>
          <w:sz w:val="28"/>
          <w:szCs w:val="28"/>
          <w:lang w:val="en-GB"/>
        </w:rPr>
        <w:t xml:space="preserve"> the human rights situation in </w:t>
      </w:r>
      <w:r w:rsidR="00CB47B0">
        <w:rPr>
          <w:rFonts w:eastAsia="Batang"/>
          <w:sz w:val="28"/>
          <w:szCs w:val="28"/>
          <w:lang w:val="en-GB"/>
        </w:rPr>
        <w:t>Ireland</w:t>
      </w:r>
      <w:r w:rsidRPr="00337C8B">
        <w:rPr>
          <w:rFonts w:eastAsia="Batang"/>
          <w:sz w:val="28"/>
          <w:szCs w:val="28"/>
          <w:lang w:val="en-GB"/>
        </w:rPr>
        <w:t>, Bulgaria wishes to offer the following recommendations:</w:t>
      </w:r>
    </w:p>
    <w:p w:rsidR="003E45AD" w:rsidRPr="00A774C1" w:rsidRDefault="002A1A68" w:rsidP="00133F63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1)</w:t>
      </w:r>
      <w:r w:rsidRPr="00337C8B">
        <w:rPr>
          <w:rFonts w:eastAsia="Batang"/>
          <w:sz w:val="28"/>
          <w:szCs w:val="28"/>
          <w:lang w:val="en-GB"/>
        </w:rPr>
        <w:tab/>
      </w:r>
      <w:r w:rsidR="003E45AD">
        <w:rPr>
          <w:rFonts w:eastAsia="Batang"/>
          <w:sz w:val="28"/>
          <w:szCs w:val="28"/>
          <w:lang w:val="en-GB"/>
        </w:rPr>
        <w:t xml:space="preserve">Consider a </w:t>
      </w:r>
      <w:r w:rsidR="003E45AD" w:rsidRPr="00A774C1">
        <w:rPr>
          <w:rFonts w:eastAsia="Batang"/>
          <w:sz w:val="28"/>
          <w:szCs w:val="28"/>
          <w:lang w:val="en-GB"/>
        </w:rPr>
        <w:t xml:space="preserve">reform in the legislative and policy framework </w:t>
      </w:r>
      <w:r w:rsidR="00096EAA">
        <w:rPr>
          <w:rFonts w:eastAsia="Batang"/>
          <w:sz w:val="28"/>
          <w:szCs w:val="28"/>
          <w:lang w:val="en-GB"/>
        </w:rPr>
        <w:t>related to</w:t>
      </w:r>
      <w:r w:rsidR="00096EAA" w:rsidRPr="00A774C1">
        <w:rPr>
          <w:rFonts w:eastAsia="Batang"/>
          <w:sz w:val="28"/>
          <w:szCs w:val="28"/>
          <w:lang w:val="en-GB"/>
        </w:rPr>
        <w:t xml:space="preserve"> </w:t>
      </w:r>
      <w:r w:rsidR="00133F63" w:rsidRPr="00A774C1">
        <w:rPr>
          <w:rFonts w:eastAsia="Batang"/>
          <w:sz w:val="28"/>
          <w:szCs w:val="28"/>
          <w:lang w:val="en-GB"/>
        </w:rPr>
        <w:t>persons with disabilities</w:t>
      </w:r>
      <w:r w:rsidR="003E45AD" w:rsidRPr="00A774C1">
        <w:rPr>
          <w:rFonts w:eastAsia="Batang"/>
          <w:sz w:val="28"/>
          <w:szCs w:val="28"/>
          <w:lang w:val="en-GB"/>
        </w:rPr>
        <w:t xml:space="preserve"> with the view to fully </w:t>
      </w:r>
      <w:r w:rsidR="00133F63" w:rsidRPr="00A774C1">
        <w:rPr>
          <w:rFonts w:eastAsia="Batang"/>
          <w:sz w:val="28"/>
          <w:szCs w:val="28"/>
          <w:lang w:val="en-GB"/>
        </w:rPr>
        <w:t xml:space="preserve">meet </w:t>
      </w:r>
      <w:r w:rsidR="00AA09D0">
        <w:rPr>
          <w:rFonts w:eastAsia="Batang"/>
          <w:sz w:val="28"/>
          <w:szCs w:val="28"/>
          <w:lang w:val="en-GB"/>
        </w:rPr>
        <w:t xml:space="preserve">the </w:t>
      </w:r>
      <w:r w:rsidR="00AA09D0" w:rsidRPr="00A774C1">
        <w:rPr>
          <w:rFonts w:eastAsia="Batang"/>
          <w:sz w:val="28"/>
          <w:szCs w:val="28"/>
          <w:lang w:val="en-GB"/>
        </w:rPr>
        <w:t xml:space="preserve">standards </w:t>
      </w:r>
      <w:r w:rsidR="00AA09D0">
        <w:rPr>
          <w:rFonts w:eastAsia="Batang"/>
          <w:sz w:val="28"/>
          <w:szCs w:val="28"/>
          <w:lang w:val="en-GB"/>
        </w:rPr>
        <w:t xml:space="preserve">set by the </w:t>
      </w:r>
      <w:r w:rsidR="00133F63" w:rsidRPr="00A774C1">
        <w:rPr>
          <w:rFonts w:eastAsia="Batang"/>
          <w:sz w:val="28"/>
          <w:szCs w:val="28"/>
          <w:lang w:val="en-GB"/>
        </w:rPr>
        <w:t>UN</w:t>
      </w:r>
      <w:r w:rsidR="00AA09D0">
        <w:rPr>
          <w:rFonts w:eastAsia="Batang"/>
          <w:sz w:val="28"/>
          <w:szCs w:val="28"/>
          <w:lang w:val="en-GB"/>
        </w:rPr>
        <w:t xml:space="preserve"> </w:t>
      </w:r>
      <w:r w:rsidR="00133F63" w:rsidRPr="00A774C1">
        <w:rPr>
          <w:rFonts w:eastAsia="Batang"/>
          <w:sz w:val="28"/>
          <w:szCs w:val="28"/>
          <w:lang w:val="en-GB"/>
        </w:rPr>
        <w:t>C</w:t>
      </w:r>
      <w:r w:rsidR="0063218E">
        <w:rPr>
          <w:rFonts w:eastAsia="Batang"/>
          <w:sz w:val="28"/>
          <w:szCs w:val="28"/>
          <w:lang w:val="en-GB"/>
        </w:rPr>
        <w:t>onvention on</w:t>
      </w:r>
      <w:r w:rsidR="00AA09D0">
        <w:rPr>
          <w:rFonts w:eastAsia="Batang"/>
          <w:sz w:val="28"/>
          <w:szCs w:val="28"/>
          <w:lang w:val="en-GB"/>
        </w:rPr>
        <w:t xml:space="preserve"> the </w:t>
      </w:r>
      <w:r w:rsidR="00133F63" w:rsidRPr="00A774C1">
        <w:rPr>
          <w:rFonts w:eastAsia="Batang"/>
          <w:sz w:val="28"/>
          <w:szCs w:val="28"/>
          <w:lang w:val="en-GB"/>
        </w:rPr>
        <w:t>R</w:t>
      </w:r>
      <w:r w:rsidR="00AA09D0">
        <w:rPr>
          <w:rFonts w:eastAsia="Batang"/>
          <w:sz w:val="28"/>
          <w:szCs w:val="28"/>
          <w:lang w:val="en-GB"/>
        </w:rPr>
        <w:t>ights of Persons with Disabilities</w:t>
      </w:r>
      <w:r w:rsidR="00A774C1">
        <w:rPr>
          <w:rFonts w:eastAsia="Batang"/>
          <w:sz w:val="28"/>
          <w:szCs w:val="28"/>
          <w:lang w:val="en-GB"/>
        </w:rPr>
        <w:t>;</w:t>
      </w:r>
    </w:p>
    <w:p w:rsidR="0095105D" w:rsidRPr="004D41F5" w:rsidRDefault="002A1A68" w:rsidP="0095105D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2)</w:t>
      </w:r>
      <w:r w:rsidRPr="00337C8B">
        <w:rPr>
          <w:rFonts w:eastAsia="Batang"/>
          <w:sz w:val="28"/>
          <w:szCs w:val="28"/>
          <w:lang w:val="en-GB"/>
        </w:rPr>
        <w:tab/>
      </w:r>
      <w:r w:rsidR="0095105D">
        <w:rPr>
          <w:rFonts w:eastAsia="Batang"/>
          <w:sz w:val="28"/>
          <w:szCs w:val="28"/>
          <w:lang w:val="en-GB"/>
        </w:rPr>
        <w:t>I</w:t>
      </w:r>
      <w:r w:rsidR="0095105D" w:rsidRPr="004D41F5">
        <w:rPr>
          <w:rFonts w:eastAsia="Batang"/>
          <w:sz w:val="28"/>
          <w:szCs w:val="28"/>
          <w:lang w:val="en-GB"/>
        </w:rPr>
        <w:t>mprove coordination and resource allocation to address the rights of children with disabilities</w:t>
      </w:r>
      <w:r w:rsidR="004D41F5" w:rsidRPr="004D41F5">
        <w:rPr>
          <w:rFonts w:eastAsia="Batang"/>
          <w:sz w:val="28"/>
          <w:szCs w:val="28"/>
          <w:lang w:val="en-GB"/>
        </w:rPr>
        <w:t xml:space="preserve"> </w:t>
      </w:r>
      <w:r w:rsidR="0095105D">
        <w:rPr>
          <w:rFonts w:eastAsia="Batang"/>
          <w:sz w:val="28"/>
          <w:szCs w:val="28"/>
          <w:lang w:val="en-GB"/>
        </w:rPr>
        <w:t xml:space="preserve">and </w:t>
      </w:r>
      <w:r w:rsidR="00096EAA">
        <w:rPr>
          <w:rFonts w:eastAsia="Batang"/>
          <w:sz w:val="28"/>
          <w:szCs w:val="28"/>
          <w:lang w:val="en-GB"/>
        </w:rPr>
        <w:t xml:space="preserve">especially </w:t>
      </w:r>
      <w:r w:rsidR="00D975A0">
        <w:rPr>
          <w:rFonts w:eastAsia="Batang"/>
          <w:sz w:val="28"/>
          <w:szCs w:val="28"/>
          <w:lang w:val="en-GB"/>
        </w:rPr>
        <w:t>eliminate</w:t>
      </w:r>
      <w:r w:rsidR="00D975A0" w:rsidRPr="004D41F5">
        <w:rPr>
          <w:rFonts w:eastAsia="Batang"/>
          <w:sz w:val="28"/>
          <w:szCs w:val="28"/>
          <w:lang w:val="en-GB"/>
        </w:rPr>
        <w:t xml:space="preserve"> </w:t>
      </w:r>
      <w:r w:rsidR="004D41F5" w:rsidRPr="004D41F5">
        <w:rPr>
          <w:rFonts w:eastAsia="Batang"/>
          <w:sz w:val="28"/>
          <w:szCs w:val="28"/>
          <w:lang w:val="en-GB"/>
        </w:rPr>
        <w:t xml:space="preserve">barriers faced by children with disabilities, including delays in assessing their needs and </w:t>
      </w:r>
      <w:r w:rsidR="00257C89">
        <w:rPr>
          <w:rFonts w:eastAsia="Batang"/>
          <w:sz w:val="28"/>
          <w:szCs w:val="28"/>
          <w:lang w:val="en-GB"/>
        </w:rPr>
        <w:t>providing</w:t>
      </w:r>
      <w:r w:rsidR="004D41F5" w:rsidRPr="004D41F5">
        <w:rPr>
          <w:rFonts w:eastAsia="Batang"/>
          <w:sz w:val="28"/>
          <w:szCs w:val="28"/>
          <w:lang w:val="en-GB"/>
        </w:rPr>
        <w:t xml:space="preserve"> services.</w:t>
      </w:r>
    </w:p>
    <w:p w:rsidR="002A1A68" w:rsidRPr="00337C8B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We wish the </w:t>
      </w:r>
      <w:r>
        <w:rPr>
          <w:rFonts w:eastAsia="Batang"/>
          <w:sz w:val="28"/>
          <w:szCs w:val="28"/>
          <w:lang w:val="en-GB"/>
        </w:rPr>
        <w:t>d</w:t>
      </w:r>
      <w:r w:rsidRPr="00337C8B">
        <w:rPr>
          <w:rFonts w:eastAsia="Batang"/>
          <w:sz w:val="28"/>
          <w:szCs w:val="28"/>
          <w:lang w:val="en-GB"/>
        </w:rPr>
        <w:t xml:space="preserve">elegation of </w:t>
      </w:r>
      <w:r w:rsidR="00CB47B0">
        <w:rPr>
          <w:rFonts w:eastAsia="Batang"/>
          <w:sz w:val="28"/>
          <w:szCs w:val="28"/>
          <w:lang w:val="en-GB"/>
        </w:rPr>
        <w:t>Ireland</w:t>
      </w:r>
      <w:r w:rsidRPr="00337C8B">
        <w:rPr>
          <w:rFonts w:eastAsia="Batang"/>
          <w:sz w:val="28"/>
          <w:szCs w:val="28"/>
          <w:lang w:val="en-GB"/>
        </w:rPr>
        <w:t xml:space="preserve"> a successful review!</w:t>
      </w:r>
    </w:p>
    <w:p w:rsidR="002A1A68" w:rsidRPr="00337C8B" w:rsidRDefault="002A1A68" w:rsidP="002A1A68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>Thank you.</w:t>
      </w:r>
    </w:p>
    <w:p w:rsidR="00C94DF9" w:rsidRDefault="00C94DF9"/>
    <w:sectPr w:rsidR="00C94DF9" w:rsidSect="0043522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8"/>
    <w:rsid w:val="00096EAA"/>
    <w:rsid w:val="00113CD6"/>
    <w:rsid w:val="00133F63"/>
    <w:rsid w:val="00225857"/>
    <w:rsid w:val="00235387"/>
    <w:rsid w:val="00257C89"/>
    <w:rsid w:val="002A1A68"/>
    <w:rsid w:val="003E45AD"/>
    <w:rsid w:val="004D41F5"/>
    <w:rsid w:val="0063218E"/>
    <w:rsid w:val="007E0517"/>
    <w:rsid w:val="007E1E31"/>
    <w:rsid w:val="008E61CD"/>
    <w:rsid w:val="0095105D"/>
    <w:rsid w:val="00A3078E"/>
    <w:rsid w:val="00A36151"/>
    <w:rsid w:val="00A774C1"/>
    <w:rsid w:val="00AA09D0"/>
    <w:rsid w:val="00C2264B"/>
    <w:rsid w:val="00C94DF9"/>
    <w:rsid w:val="00CB47B0"/>
    <w:rsid w:val="00CF3426"/>
    <w:rsid w:val="00D72C2A"/>
    <w:rsid w:val="00D975A0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BA5B-660C-4861-A23D-45FB260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1A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2A1A6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5C652-1F0F-4BB7-BD02-A27E4E64DED4}"/>
</file>

<file path=customXml/itemProps2.xml><?xml version="1.0" encoding="utf-8"?>
<ds:datastoreItem xmlns:ds="http://schemas.openxmlformats.org/officeDocument/2006/customXml" ds:itemID="{3932D58A-83D0-4083-AD27-54C5DF8F4811}"/>
</file>

<file path=customXml/itemProps3.xml><?xml version="1.0" encoding="utf-8"?>
<ds:datastoreItem xmlns:ds="http://schemas.openxmlformats.org/officeDocument/2006/customXml" ds:itemID="{6E85C860-4AEC-4820-9EA2-AA295D50A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2021-10-29T14:25:00Z</dcterms:created>
  <dcterms:modified xsi:type="dcterms:W3CDTF">2021-10-29T14:25:00Z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