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9979D2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  <w:lang w:val="en-GB"/>
        </w:rPr>
      </w:pPr>
      <w:r w:rsidRPr="009979D2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9979D2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  <w:lang w:val="en-GB"/>
        </w:rPr>
      </w:pPr>
    </w:p>
    <w:p w:rsidR="009F7133" w:rsidRPr="009979D2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9F7133" w:rsidRPr="009979D2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9979D2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9979D2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F7133" w:rsidRPr="009979D2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9979D2">
        <w:rPr>
          <w:rFonts w:cstheme="minorHAnsi"/>
          <w:b/>
          <w:sz w:val="32"/>
          <w:szCs w:val="32"/>
          <w:lang w:val="en-GB"/>
        </w:rPr>
        <w:t>United Nations Human Rights Council</w:t>
      </w:r>
    </w:p>
    <w:p w:rsidR="009F7133" w:rsidRPr="009979D2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9F7133" w:rsidRPr="009979D2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9979D2">
        <w:rPr>
          <w:rFonts w:cstheme="minorHAnsi"/>
          <w:b/>
          <w:sz w:val="32"/>
          <w:szCs w:val="32"/>
          <w:lang w:val="en-GB"/>
        </w:rPr>
        <w:t>3</w:t>
      </w:r>
      <w:r w:rsidR="0097521E" w:rsidRPr="009979D2">
        <w:rPr>
          <w:rFonts w:cstheme="minorHAnsi"/>
          <w:b/>
          <w:sz w:val="32"/>
          <w:szCs w:val="32"/>
          <w:lang w:val="en-GB"/>
        </w:rPr>
        <w:t>9</w:t>
      </w:r>
      <w:r w:rsidRPr="009979D2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Pr="009979D2">
        <w:rPr>
          <w:rFonts w:cstheme="minorHAnsi"/>
          <w:b/>
          <w:sz w:val="32"/>
          <w:szCs w:val="32"/>
          <w:lang w:val="en-GB"/>
        </w:rPr>
        <w:t xml:space="preserve"> Session of the UPR Working Group</w:t>
      </w:r>
    </w:p>
    <w:p w:rsidR="009F7133" w:rsidRPr="009979D2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3E5769" w:rsidRPr="009979D2" w:rsidRDefault="00D5783C" w:rsidP="003E5769">
      <w:pPr>
        <w:spacing w:after="0" w:line="360" w:lineRule="auto"/>
        <w:jc w:val="center"/>
        <w:rPr>
          <w:lang w:val="en-GB"/>
        </w:rPr>
      </w:pPr>
      <w:r w:rsidRPr="009979D2">
        <w:rPr>
          <w:rFonts w:cs="Calibri"/>
          <w:b/>
          <w:sz w:val="32"/>
          <w:szCs w:val="32"/>
          <w:lang w:val="en-GB"/>
        </w:rPr>
        <w:t xml:space="preserve">Geneva, </w:t>
      </w:r>
      <w:r w:rsidR="001846D2" w:rsidRPr="000A7635">
        <w:rPr>
          <w:rFonts w:cs="Calibri"/>
          <w:b/>
          <w:sz w:val="32"/>
          <w:szCs w:val="32"/>
          <w:lang w:val="en-GB"/>
        </w:rPr>
        <w:t>8</w:t>
      </w:r>
      <w:r w:rsidRPr="009979D2">
        <w:rPr>
          <w:rFonts w:cs="Calibri"/>
          <w:b/>
          <w:sz w:val="32"/>
          <w:szCs w:val="32"/>
          <w:vertAlign w:val="superscript"/>
          <w:lang w:val="en-GB"/>
        </w:rPr>
        <w:t>th</w:t>
      </w:r>
      <w:r w:rsidRPr="009979D2">
        <w:rPr>
          <w:rFonts w:cs="Calibri"/>
          <w:b/>
          <w:sz w:val="32"/>
          <w:szCs w:val="32"/>
          <w:lang w:val="en-GB"/>
        </w:rPr>
        <w:t xml:space="preserve"> </w:t>
      </w:r>
      <w:r w:rsidR="00847724" w:rsidRPr="009979D2">
        <w:rPr>
          <w:rFonts w:cs="Calibri"/>
          <w:b/>
          <w:sz w:val="32"/>
          <w:szCs w:val="32"/>
          <w:lang w:val="en-GB"/>
        </w:rPr>
        <w:t xml:space="preserve">of </w:t>
      </w:r>
      <w:r w:rsidR="0097521E" w:rsidRPr="009979D2">
        <w:rPr>
          <w:rFonts w:cs="Calibri"/>
          <w:b/>
          <w:sz w:val="32"/>
          <w:szCs w:val="32"/>
          <w:lang w:val="en-GB"/>
        </w:rPr>
        <w:t>November</w:t>
      </w:r>
      <w:r w:rsidRPr="009979D2">
        <w:rPr>
          <w:rFonts w:cs="Calibri"/>
          <w:b/>
          <w:sz w:val="32"/>
          <w:szCs w:val="32"/>
          <w:lang w:val="en-GB"/>
        </w:rPr>
        <w:t xml:space="preserve"> 2021</w:t>
      </w:r>
    </w:p>
    <w:p w:rsidR="003E5769" w:rsidRPr="009979D2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</w:p>
    <w:p w:rsidR="003E5769" w:rsidRPr="009979D2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9979D2">
        <w:rPr>
          <w:rFonts w:cs="Calibri"/>
          <w:b/>
          <w:sz w:val="32"/>
          <w:szCs w:val="32"/>
          <w:lang w:val="en-GB"/>
        </w:rPr>
        <w:t xml:space="preserve">German </w:t>
      </w:r>
      <w:r w:rsidR="003E5769" w:rsidRPr="009979D2">
        <w:rPr>
          <w:rFonts w:cs="Calibri"/>
          <w:b/>
          <w:sz w:val="32"/>
          <w:szCs w:val="32"/>
          <w:lang w:val="en-GB"/>
        </w:rPr>
        <w:t>Recommendations and advance questions to</w:t>
      </w:r>
    </w:p>
    <w:p w:rsidR="003E5769" w:rsidRPr="009979D2" w:rsidRDefault="001846D2" w:rsidP="003E5769">
      <w:pPr>
        <w:spacing w:after="0" w:line="360" w:lineRule="auto"/>
        <w:jc w:val="center"/>
        <w:rPr>
          <w:rFonts w:cs="Times New Roman"/>
          <w:lang w:val="en-GB"/>
        </w:rPr>
      </w:pPr>
      <w:r w:rsidRPr="009979D2">
        <w:rPr>
          <w:rFonts w:cs="Calibri"/>
          <w:b/>
          <w:sz w:val="32"/>
          <w:szCs w:val="32"/>
          <w:lang w:val="en-GB"/>
        </w:rPr>
        <w:t>Antigua and Barbuda</w:t>
      </w: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9979D2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9979D2">
        <w:rPr>
          <w:rFonts w:cstheme="minorHAnsi"/>
          <w:sz w:val="28"/>
          <w:szCs w:val="28"/>
          <w:lang w:val="en-GB"/>
        </w:rPr>
        <w:t>Madam</w:t>
      </w:r>
      <w:r w:rsidR="009F7133" w:rsidRPr="009979D2">
        <w:rPr>
          <w:rFonts w:cstheme="minorHAnsi"/>
          <w:sz w:val="28"/>
          <w:szCs w:val="28"/>
          <w:lang w:val="en-GB"/>
        </w:rPr>
        <w:t xml:space="preserve"> President,</w:t>
      </w:r>
    </w:p>
    <w:p w:rsidR="001846D2" w:rsidRPr="00DF7254" w:rsidRDefault="003E5769" w:rsidP="00DF725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Germany welcomes the delegation of </w:t>
      </w:r>
      <w:r w:rsidR="001846D2" w:rsidRPr="00DF7254">
        <w:rPr>
          <w:rFonts w:ascii="Calibri" w:hAnsi="Calibri" w:cs="Calibri"/>
          <w:color w:val="auto"/>
          <w:sz w:val="28"/>
          <w:szCs w:val="28"/>
          <w:lang w:val="en-GB"/>
        </w:rPr>
        <w:t>Antigua and Barbuda</w:t>
      </w:r>
      <w:r w:rsidR="0010000E"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and </w:t>
      </w:r>
      <w:r w:rsidRPr="00DF7254">
        <w:rPr>
          <w:rFonts w:ascii="Calibri" w:hAnsi="Calibri" w:cs="Calibri"/>
          <w:color w:val="auto"/>
          <w:sz w:val="28"/>
          <w:szCs w:val="28"/>
          <w:lang w:val="en-GB"/>
        </w:rPr>
        <w:t>commend</w:t>
      </w:r>
      <w:r w:rsidR="00ED37A4" w:rsidRPr="00DF7254">
        <w:rPr>
          <w:rFonts w:ascii="Calibri" w:hAnsi="Calibri" w:cs="Calibri"/>
          <w:color w:val="auto"/>
          <w:sz w:val="28"/>
          <w:szCs w:val="28"/>
          <w:lang w:val="en-GB"/>
        </w:rPr>
        <w:t>s</w:t>
      </w:r>
      <w:r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</w:t>
      </w:r>
      <w:r w:rsidR="001846D2" w:rsidRPr="00DF7254">
        <w:rPr>
          <w:rFonts w:ascii="Calibri" w:hAnsi="Calibri" w:cs="Calibri"/>
          <w:color w:val="auto"/>
          <w:sz w:val="28"/>
          <w:szCs w:val="28"/>
          <w:lang w:val="en-GB"/>
        </w:rPr>
        <w:t>its government</w:t>
      </w:r>
      <w:r w:rsidR="0010000E"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</w:t>
      </w:r>
      <w:r w:rsidR="00CC1C02" w:rsidRPr="00DF7254">
        <w:rPr>
          <w:rFonts w:ascii="Calibri" w:hAnsi="Calibri" w:cs="Calibri"/>
          <w:color w:val="auto"/>
          <w:sz w:val="28"/>
          <w:szCs w:val="28"/>
          <w:lang w:val="en-GB"/>
        </w:rPr>
        <w:t>for</w:t>
      </w:r>
      <w:r w:rsidR="001846D2"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successfully safeguarding its population and its right to health </w:t>
      </w:r>
      <w:r w:rsidR="00AC1AE1">
        <w:rPr>
          <w:rFonts w:ascii="Calibri" w:hAnsi="Calibri" w:cs="Calibri"/>
          <w:color w:val="auto"/>
          <w:sz w:val="28"/>
          <w:szCs w:val="28"/>
          <w:lang w:val="en-GB"/>
        </w:rPr>
        <w:t>during the COVID-19</w:t>
      </w:r>
      <w:r w:rsidR="00AC1AE1"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</w:t>
      </w:r>
      <w:r w:rsidR="001846D2" w:rsidRPr="00DF7254">
        <w:rPr>
          <w:rFonts w:ascii="Calibri" w:hAnsi="Calibri" w:cs="Calibri"/>
          <w:color w:val="auto"/>
          <w:sz w:val="28"/>
          <w:szCs w:val="28"/>
          <w:lang w:val="en-GB"/>
        </w:rPr>
        <w:t>pandemic</w:t>
      </w:r>
      <w:r w:rsidR="00AC1AE1">
        <w:rPr>
          <w:rFonts w:ascii="Calibri" w:hAnsi="Calibri" w:cs="Calibri"/>
          <w:color w:val="auto"/>
          <w:sz w:val="28"/>
          <w:szCs w:val="28"/>
          <w:lang w:val="en-GB"/>
        </w:rPr>
        <w:t>.</w:t>
      </w:r>
    </w:p>
    <w:p w:rsidR="001846D2" w:rsidRPr="00DF7254" w:rsidRDefault="001846D2" w:rsidP="00DF7254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Germany notes that the government in 2019 </w:t>
      </w:r>
      <w:r w:rsidR="00DF7254">
        <w:rPr>
          <w:rFonts w:ascii="Calibri" w:hAnsi="Calibri" w:cs="Calibri"/>
          <w:color w:val="auto"/>
          <w:sz w:val="28"/>
          <w:szCs w:val="28"/>
          <w:lang w:val="en-GB"/>
        </w:rPr>
        <w:t>established</w:t>
      </w:r>
      <w:r w:rsidR="00355C2E"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 a specialised sexual violence model court and also </w:t>
      </w:r>
      <w:r w:rsidRPr="00DF7254">
        <w:rPr>
          <w:rFonts w:ascii="Calibri" w:hAnsi="Calibri" w:cs="Calibri"/>
          <w:color w:val="auto"/>
          <w:sz w:val="28"/>
          <w:szCs w:val="28"/>
          <w:lang w:val="en-GB"/>
        </w:rPr>
        <w:t xml:space="preserve">amended laws concerning the penalties against trafficking in human beings. </w:t>
      </w:r>
    </w:p>
    <w:p w:rsidR="005A4514" w:rsidRPr="009979D2" w:rsidRDefault="005A4514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</w:p>
    <w:p w:rsidR="003E5769" w:rsidRPr="009979D2" w:rsidRDefault="001846D2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However, </w:t>
      </w:r>
      <w:r w:rsidR="00F120FE" w:rsidRPr="009979D2">
        <w:rPr>
          <w:rFonts w:ascii="Calibri" w:hAnsi="Calibri" w:cs="Calibri"/>
          <w:color w:val="auto"/>
          <w:sz w:val="28"/>
          <w:szCs w:val="28"/>
          <w:lang w:val="en-GB"/>
        </w:rPr>
        <w:t>Germany remains concerned</w:t>
      </w:r>
      <w:r w:rsidR="00D5783C"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 </w:t>
      </w:r>
      <w:r w:rsidR="00426700">
        <w:rPr>
          <w:rFonts w:ascii="Calibri" w:hAnsi="Calibri" w:cs="Calibri"/>
          <w:color w:val="auto"/>
          <w:sz w:val="28"/>
          <w:szCs w:val="28"/>
          <w:lang w:val="en-GB"/>
        </w:rPr>
        <w:t xml:space="preserve">that </w:t>
      </w:r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Antigua and Barbuda’s </w:t>
      </w:r>
      <w:r w:rsidR="00426700">
        <w:rPr>
          <w:rFonts w:ascii="Calibri" w:hAnsi="Calibri" w:cs="Calibri"/>
          <w:color w:val="auto"/>
          <w:sz w:val="28"/>
          <w:szCs w:val="28"/>
          <w:lang w:val="en-GB"/>
        </w:rPr>
        <w:t>indecency statu</w:t>
      </w:r>
      <w:r w:rsidR="00AC1AE1">
        <w:rPr>
          <w:rFonts w:ascii="Calibri" w:hAnsi="Calibri" w:cs="Calibri"/>
          <w:color w:val="auto"/>
          <w:sz w:val="28"/>
          <w:szCs w:val="28"/>
          <w:lang w:val="en-GB"/>
        </w:rPr>
        <w:t>t</w:t>
      </w:r>
      <w:r w:rsidR="00426700">
        <w:rPr>
          <w:rFonts w:ascii="Calibri" w:hAnsi="Calibri" w:cs="Calibri"/>
          <w:color w:val="auto"/>
          <w:sz w:val="28"/>
          <w:szCs w:val="28"/>
          <w:lang w:val="en-GB"/>
        </w:rPr>
        <w:t xml:space="preserve">es </w:t>
      </w:r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continue to criminalize male consensual same-sex conduct. Germany also notes with concern that the death penalty </w:t>
      </w:r>
      <w:r w:rsidR="009979D2"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remains in place, even </w:t>
      </w:r>
      <w:r w:rsidR="00426700">
        <w:rPr>
          <w:rFonts w:ascii="Calibri" w:hAnsi="Calibri" w:cs="Calibri"/>
          <w:color w:val="auto"/>
          <w:sz w:val="28"/>
          <w:szCs w:val="28"/>
          <w:lang w:val="en-GB"/>
        </w:rPr>
        <w:t>though</w:t>
      </w:r>
      <w:r w:rsidR="009979D2"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 no executions have taken place since 1991. </w:t>
      </w:r>
    </w:p>
    <w:p w:rsidR="001846D2" w:rsidRPr="009979D2" w:rsidRDefault="001846D2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1D676F" w:rsidRPr="009979D2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979D2">
        <w:rPr>
          <w:rFonts w:asciiTheme="minorHAnsi" w:hAnsiTheme="minorHAnsi" w:cstheme="minorHAnsi"/>
          <w:sz w:val="28"/>
          <w:szCs w:val="28"/>
          <w:lang w:val="en-GB"/>
        </w:rPr>
        <w:t xml:space="preserve">Germany </w:t>
      </w:r>
      <w:r w:rsidR="00BA4179" w:rsidRPr="009979D2">
        <w:rPr>
          <w:rFonts w:asciiTheme="minorHAnsi" w:hAnsiTheme="minorHAnsi" w:cstheme="minorHAnsi"/>
          <w:sz w:val="28"/>
          <w:szCs w:val="28"/>
          <w:lang w:val="en-GB"/>
        </w:rPr>
        <w:t xml:space="preserve">therefore </w:t>
      </w:r>
      <w:r w:rsidRPr="009979D2">
        <w:rPr>
          <w:rFonts w:asciiTheme="minorHAnsi" w:hAnsiTheme="minorHAnsi" w:cstheme="minorHAnsi"/>
          <w:sz w:val="28"/>
          <w:szCs w:val="28"/>
          <w:lang w:val="en-GB"/>
        </w:rPr>
        <w:t xml:space="preserve">recommends to: </w:t>
      </w:r>
    </w:p>
    <w:p w:rsidR="007B5321" w:rsidRPr="009979D2" w:rsidRDefault="00AF6F88" w:rsidP="003E576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>
        <w:rPr>
          <w:rFonts w:ascii="Calibri" w:hAnsi="Calibri" w:cs="Calibri"/>
          <w:color w:val="auto"/>
          <w:sz w:val="28"/>
          <w:szCs w:val="28"/>
          <w:lang w:val="en-GB"/>
        </w:rPr>
        <w:t>change</w:t>
      </w:r>
      <w:r w:rsidR="008611CF"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 </w:t>
      </w:r>
      <w:r w:rsidR="009979D2" w:rsidRPr="009979D2">
        <w:rPr>
          <w:rFonts w:ascii="Calibri" w:hAnsi="Calibri" w:cs="Calibri"/>
          <w:color w:val="auto"/>
          <w:sz w:val="28"/>
          <w:szCs w:val="28"/>
          <w:lang w:val="en-GB"/>
        </w:rPr>
        <w:t>the indecency statu</w:t>
      </w:r>
      <w:r w:rsidR="00AC1AE1">
        <w:rPr>
          <w:rFonts w:ascii="Calibri" w:hAnsi="Calibri" w:cs="Calibri"/>
          <w:color w:val="auto"/>
          <w:sz w:val="28"/>
          <w:szCs w:val="28"/>
          <w:lang w:val="en-GB"/>
        </w:rPr>
        <w:t>t</w:t>
      </w:r>
      <w:r w:rsidR="009979D2" w:rsidRPr="009979D2">
        <w:rPr>
          <w:rFonts w:ascii="Calibri" w:hAnsi="Calibri" w:cs="Calibri"/>
          <w:color w:val="auto"/>
          <w:sz w:val="28"/>
          <w:szCs w:val="28"/>
          <w:lang w:val="en-GB"/>
        </w:rPr>
        <w:t>es with the aim of decriminalising male consensual same-sex conduct</w:t>
      </w:r>
      <w:r w:rsidR="00426700">
        <w:rPr>
          <w:rFonts w:ascii="Calibri" w:hAnsi="Calibri" w:cs="Calibri"/>
          <w:color w:val="auto"/>
          <w:sz w:val="28"/>
          <w:szCs w:val="28"/>
          <w:lang w:val="en-GB"/>
        </w:rPr>
        <w:t>,</w:t>
      </w:r>
    </w:p>
    <w:p w:rsidR="000C4CE7" w:rsidRPr="009979D2" w:rsidRDefault="009979D2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establish a formal moratorium as an initial step towards abolishing the death penalty, </w:t>
      </w:r>
    </w:p>
    <w:p w:rsidR="00C1510D" w:rsidRDefault="009979D2" w:rsidP="00C1510D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proofErr w:type="gramStart"/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>ratify</w:t>
      </w:r>
      <w:proofErr w:type="gramEnd"/>
      <w:r w:rsidRPr="009979D2">
        <w:rPr>
          <w:rFonts w:ascii="Calibri" w:hAnsi="Calibri" w:cs="Calibri"/>
          <w:color w:val="auto"/>
          <w:sz w:val="28"/>
          <w:szCs w:val="28"/>
          <w:lang w:val="en-GB"/>
        </w:rPr>
        <w:t xml:space="preserve"> the Second Optional Protocol of the International Covenan</w:t>
      </w:r>
      <w:r w:rsidR="00214624">
        <w:rPr>
          <w:rFonts w:ascii="Calibri" w:hAnsi="Calibri" w:cs="Calibri"/>
          <w:color w:val="auto"/>
          <w:sz w:val="28"/>
          <w:szCs w:val="28"/>
          <w:lang w:val="en-GB"/>
        </w:rPr>
        <w:t>t on Civil and Political Rights,</w:t>
      </w:r>
      <w:r w:rsidR="000106AD">
        <w:rPr>
          <w:rFonts w:ascii="Calibri" w:hAnsi="Calibri" w:cs="Calibri"/>
          <w:color w:val="auto"/>
          <w:sz w:val="28"/>
          <w:szCs w:val="28"/>
          <w:lang w:val="en-GB"/>
        </w:rPr>
        <w:t xml:space="preserve"> and the optional protocol on CAT. </w:t>
      </w:r>
    </w:p>
    <w:p w:rsidR="000106AD" w:rsidRPr="009979D2" w:rsidRDefault="00D37C9F" w:rsidP="00C1510D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>
        <w:rPr>
          <w:rFonts w:ascii="Calibri" w:hAnsi="Calibri" w:cs="Calibri"/>
          <w:color w:val="auto"/>
          <w:sz w:val="28"/>
          <w:szCs w:val="28"/>
          <w:lang w:val="en-GB"/>
        </w:rPr>
        <w:t>e</w:t>
      </w:r>
      <w:r w:rsidR="000106AD">
        <w:rPr>
          <w:rFonts w:ascii="Calibri" w:hAnsi="Calibri" w:cs="Calibri"/>
          <w:color w:val="auto"/>
          <w:sz w:val="28"/>
          <w:szCs w:val="28"/>
          <w:lang w:val="en-GB"/>
        </w:rPr>
        <w:t>nsure that places of detention comply with the Nelson Mandela rules</w:t>
      </w:r>
    </w:p>
    <w:p w:rsidR="00654061" w:rsidRPr="009979D2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</w:p>
    <w:p w:rsidR="00672C10" w:rsidRPr="009979D2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GB"/>
        </w:rPr>
      </w:pPr>
      <w:r w:rsidRPr="009979D2">
        <w:rPr>
          <w:rFonts w:asciiTheme="minorHAnsi" w:hAnsiTheme="minorHAnsi" w:cstheme="minorHAnsi"/>
          <w:sz w:val="28"/>
          <w:szCs w:val="28"/>
          <w:lang w:val="en-GB"/>
        </w:rPr>
        <w:t xml:space="preserve">Thank you, </w:t>
      </w:r>
      <w:r w:rsidR="00672C10" w:rsidRPr="009979D2">
        <w:rPr>
          <w:rFonts w:asciiTheme="minorHAnsi" w:hAnsiTheme="minorHAnsi" w:cstheme="minorHAnsi"/>
          <w:sz w:val="28"/>
          <w:szCs w:val="28"/>
          <w:lang w:val="en-GB"/>
        </w:rPr>
        <w:t>Madam</w:t>
      </w:r>
      <w:r w:rsidRPr="009979D2">
        <w:rPr>
          <w:rFonts w:asciiTheme="minorHAnsi" w:hAnsiTheme="minorHAnsi" w:cstheme="minorHAnsi"/>
          <w:sz w:val="28"/>
          <w:szCs w:val="28"/>
          <w:lang w:val="en-GB"/>
        </w:rPr>
        <w:t xml:space="preserve"> President.</w:t>
      </w:r>
      <w:r w:rsidRPr="009979D2">
        <w:rPr>
          <w:rFonts w:asciiTheme="minorHAnsi" w:hAnsiTheme="minorHAnsi" w:cstheme="minorHAnsi"/>
          <w:szCs w:val="28"/>
          <w:lang w:val="en-GB"/>
        </w:rPr>
        <w:t xml:space="preserve"> </w:t>
      </w:r>
    </w:p>
    <w:p w:rsidR="003E5769" w:rsidRPr="009979D2" w:rsidRDefault="003E5769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GB"/>
        </w:rPr>
      </w:pPr>
      <w:r w:rsidRPr="009979D2">
        <w:rPr>
          <w:rFonts w:cs="Calibri"/>
          <w:b/>
          <w:sz w:val="24"/>
          <w:szCs w:val="28"/>
          <w:u w:val="single"/>
          <w:lang w:val="en-GB"/>
        </w:rPr>
        <w:t xml:space="preserve">GERMAN ADVANCE QUESTIONS TO </w:t>
      </w:r>
      <w:r w:rsidR="001846D2" w:rsidRPr="009979D2">
        <w:rPr>
          <w:rFonts w:cs="Calibri"/>
          <w:b/>
          <w:sz w:val="24"/>
          <w:szCs w:val="28"/>
          <w:u w:val="single"/>
          <w:lang w:val="en-GB"/>
        </w:rPr>
        <w:t>ANTIGUA AND BARBUDA</w:t>
      </w:r>
      <w:r w:rsidRPr="009979D2">
        <w:rPr>
          <w:rFonts w:cs="Calibri"/>
          <w:b/>
          <w:sz w:val="24"/>
          <w:szCs w:val="28"/>
          <w:u w:val="single"/>
          <w:lang w:val="en-GB"/>
        </w:rPr>
        <w:t>:</w:t>
      </w:r>
    </w:p>
    <w:p w:rsidR="009979D2" w:rsidRPr="00426700" w:rsidRDefault="000D6188" w:rsidP="00FA00DC">
      <w:pPr>
        <w:pStyle w:val="Default"/>
        <w:numPr>
          <w:ilvl w:val="0"/>
          <w:numId w:val="6"/>
        </w:numPr>
        <w:spacing w:after="70" w:line="360" w:lineRule="auto"/>
        <w:jc w:val="both"/>
        <w:rPr>
          <w:rFonts w:asciiTheme="minorHAnsi" w:hAnsiTheme="minorHAnsi"/>
          <w:sz w:val="28"/>
          <w:szCs w:val="28"/>
          <w:lang w:val="en-GB"/>
        </w:rPr>
      </w:pPr>
      <w:r w:rsidRPr="00426700">
        <w:rPr>
          <w:rFonts w:asciiTheme="minorHAnsi" w:hAnsiTheme="minorHAnsi"/>
          <w:sz w:val="28"/>
          <w:szCs w:val="28"/>
          <w:lang w:val="en-GB"/>
        </w:rPr>
        <w:t xml:space="preserve">Germany </w:t>
      </w:r>
      <w:r w:rsidR="009979D2" w:rsidRPr="00426700">
        <w:rPr>
          <w:rFonts w:asciiTheme="minorHAnsi" w:hAnsiTheme="minorHAnsi"/>
          <w:sz w:val="28"/>
          <w:szCs w:val="28"/>
          <w:lang w:val="en-GB"/>
        </w:rPr>
        <w:t xml:space="preserve">commends Antigua and Barbuda for establishing </w:t>
      </w:r>
      <w:r w:rsidR="00FA00DC" w:rsidRPr="00FA00DC">
        <w:rPr>
          <w:rFonts w:asciiTheme="minorHAnsi" w:hAnsiTheme="minorHAnsi"/>
          <w:sz w:val="28"/>
          <w:szCs w:val="28"/>
          <w:lang w:val="en-GB"/>
        </w:rPr>
        <w:t xml:space="preserve">a specialised sexual violence model court </w:t>
      </w:r>
      <w:r w:rsidR="009979D2" w:rsidRPr="00426700">
        <w:rPr>
          <w:rFonts w:asciiTheme="minorHAnsi" w:hAnsiTheme="minorHAnsi"/>
          <w:sz w:val="28"/>
          <w:szCs w:val="28"/>
          <w:lang w:val="en-GB"/>
        </w:rPr>
        <w:t>and would like to enquire whether this has contributed to the fight against related offences? Could case backlogs be reduced?</w:t>
      </w:r>
      <w:r w:rsidR="009979D2" w:rsidRPr="00426700">
        <w:rPr>
          <w:rFonts w:ascii="Arial" w:hAnsi="Arial" w:cs="Arial"/>
          <w:lang w:val="en-GB"/>
        </w:rPr>
        <w:t xml:space="preserve"> </w:t>
      </w:r>
    </w:p>
    <w:p w:rsidR="009979D2" w:rsidRPr="00355C2E" w:rsidRDefault="00355C2E" w:rsidP="00DF7254">
      <w:pPr>
        <w:pStyle w:val="Default"/>
        <w:numPr>
          <w:ilvl w:val="0"/>
          <w:numId w:val="6"/>
        </w:numPr>
        <w:spacing w:after="70" w:line="360" w:lineRule="auto"/>
        <w:ind w:left="426" w:hanging="426"/>
        <w:jc w:val="both"/>
        <w:rPr>
          <w:rFonts w:asciiTheme="minorHAnsi" w:hAnsiTheme="minorHAnsi"/>
          <w:sz w:val="28"/>
          <w:szCs w:val="28"/>
          <w:lang w:val="en-GB"/>
        </w:rPr>
      </w:pPr>
      <w:r w:rsidRPr="00355C2E">
        <w:rPr>
          <w:rFonts w:asciiTheme="minorHAnsi" w:hAnsiTheme="minorHAnsi"/>
          <w:sz w:val="28"/>
          <w:szCs w:val="28"/>
          <w:lang w:val="en-GB"/>
        </w:rPr>
        <w:t xml:space="preserve">Germany wishes to enquire </w:t>
      </w:r>
      <w:r w:rsidR="00214624">
        <w:rPr>
          <w:rFonts w:asciiTheme="minorHAnsi" w:hAnsiTheme="minorHAnsi"/>
          <w:sz w:val="28"/>
          <w:szCs w:val="28"/>
          <w:lang w:val="en-GB"/>
        </w:rPr>
        <w:t xml:space="preserve">whether there are concrete plans to establish a national gender </w:t>
      </w:r>
      <w:proofErr w:type="gramStart"/>
      <w:r w:rsidR="00214624">
        <w:rPr>
          <w:rFonts w:asciiTheme="minorHAnsi" w:hAnsiTheme="minorHAnsi"/>
          <w:sz w:val="28"/>
          <w:szCs w:val="28"/>
          <w:lang w:val="en-GB"/>
        </w:rPr>
        <w:t>policy</w:t>
      </w:r>
      <w:r w:rsidRPr="00355C2E">
        <w:rPr>
          <w:rFonts w:asciiTheme="minorHAnsi" w:hAnsiTheme="minorHAnsi"/>
          <w:sz w:val="28"/>
          <w:szCs w:val="28"/>
          <w:lang w:val="en-GB"/>
        </w:rPr>
        <w:t>?</w:t>
      </w:r>
      <w:proofErr w:type="gramEnd"/>
    </w:p>
    <w:p w:rsidR="00672C10" w:rsidRPr="00426700" w:rsidRDefault="00672C10" w:rsidP="00426700">
      <w:pPr>
        <w:suppressAutoHyphens/>
        <w:autoSpaceDE w:val="0"/>
        <w:autoSpaceDN w:val="0"/>
        <w:spacing w:after="120"/>
        <w:jc w:val="both"/>
        <w:rPr>
          <w:rFonts w:cstheme="minorHAnsi"/>
          <w:b/>
          <w:sz w:val="28"/>
          <w:szCs w:val="28"/>
          <w:lang w:val="en-GB"/>
        </w:rPr>
      </w:pPr>
    </w:p>
    <w:sectPr w:rsidR="00672C10" w:rsidRPr="0042670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9F" w:rsidRDefault="00B06B9F">
      <w:pPr>
        <w:spacing w:after="0" w:line="240" w:lineRule="auto"/>
      </w:pPr>
      <w:r>
        <w:separator/>
      </w:r>
    </w:p>
  </w:endnote>
  <w:endnote w:type="continuationSeparator" w:id="0">
    <w:p w:rsidR="00B06B9F" w:rsidRDefault="00B0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B8">
          <w:rPr>
            <w:noProof/>
          </w:rPr>
          <w:t>3</w:t>
        </w:r>
        <w:r>
          <w:fldChar w:fldCharType="end"/>
        </w:r>
      </w:p>
    </w:sdtContent>
  </w:sdt>
  <w:p w:rsidR="001C5F59" w:rsidRDefault="00B06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9F" w:rsidRDefault="00B06B9F">
      <w:pPr>
        <w:spacing w:after="0" w:line="240" w:lineRule="auto"/>
      </w:pPr>
      <w:r>
        <w:separator/>
      </w:r>
    </w:p>
  </w:footnote>
  <w:footnote w:type="continuationSeparator" w:id="0">
    <w:p w:rsidR="00B06B9F" w:rsidRDefault="00B0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106AD"/>
    <w:rsid w:val="000902F0"/>
    <w:rsid w:val="000A7635"/>
    <w:rsid w:val="000C4CE7"/>
    <w:rsid w:val="000D6188"/>
    <w:rsid w:val="0010000E"/>
    <w:rsid w:val="00151756"/>
    <w:rsid w:val="00165175"/>
    <w:rsid w:val="00167385"/>
    <w:rsid w:val="001846D2"/>
    <w:rsid w:val="00187FC9"/>
    <w:rsid w:val="001960ED"/>
    <w:rsid w:val="001B15B3"/>
    <w:rsid w:val="001D676F"/>
    <w:rsid w:val="00214624"/>
    <w:rsid w:val="002804EB"/>
    <w:rsid w:val="00355C2E"/>
    <w:rsid w:val="003A20A9"/>
    <w:rsid w:val="003E5769"/>
    <w:rsid w:val="00415EBA"/>
    <w:rsid w:val="00426700"/>
    <w:rsid w:val="004355F9"/>
    <w:rsid w:val="004B653D"/>
    <w:rsid w:val="0052264D"/>
    <w:rsid w:val="00547718"/>
    <w:rsid w:val="005A4514"/>
    <w:rsid w:val="005B1998"/>
    <w:rsid w:val="005B6CB8"/>
    <w:rsid w:val="005E4AC0"/>
    <w:rsid w:val="006078CD"/>
    <w:rsid w:val="006100C3"/>
    <w:rsid w:val="00625CB8"/>
    <w:rsid w:val="006464EC"/>
    <w:rsid w:val="00654061"/>
    <w:rsid w:val="00672C10"/>
    <w:rsid w:val="006C1361"/>
    <w:rsid w:val="00712F93"/>
    <w:rsid w:val="007A3E41"/>
    <w:rsid w:val="007B5321"/>
    <w:rsid w:val="00801CAE"/>
    <w:rsid w:val="00812D14"/>
    <w:rsid w:val="00823E8A"/>
    <w:rsid w:val="00847724"/>
    <w:rsid w:val="008611CF"/>
    <w:rsid w:val="008928CD"/>
    <w:rsid w:val="008F276B"/>
    <w:rsid w:val="00921504"/>
    <w:rsid w:val="0097521E"/>
    <w:rsid w:val="009979D2"/>
    <w:rsid w:val="009A2076"/>
    <w:rsid w:val="009A3839"/>
    <w:rsid w:val="009F7133"/>
    <w:rsid w:val="00A4792E"/>
    <w:rsid w:val="00A5747B"/>
    <w:rsid w:val="00AB5DD9"/>
    <w:rsid w:val="00AC1AE1"/>
    <w:rsid w:val="00AF6F88"/>
    <w:rsid w:val="00B06B9F"/>
    <w:rsid w:val="00B46734"/>
    <w:rsid w:val="00B62355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D35193"/>
    <w:rsid w:val="00D37C9F"/>
    <w:rsid w:val="00D37F60"/>
    <w:rsid w:val="00D40E18"/>
    <w:rsid w:val="00D4270E"/>
    <w:rsid w:val="00D5783C"/>
    <w:rsid w:val="00D774D5"/>
    <w:rsid w:val="00DA2A6E"/>
    <w:rsid w:val="00DC6400"/>
    <w:rsid w:val="00DE4223"/>
    <w:rsid w:val="00DF257D"/>
    <w:rsid w:val="00DF7254"/>
    <w:rsid w:val="00E023FA"/>
    <w:rsid w:val="00E44C34"/>
    <w:rsid w:val="00E55196"/>
    <w:rsid w:val="00E707DD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CF99-5C85-4FEE-8481-07AF717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CC201-7D17-449D-BD46-118AF87EBE6D}"/>
</file>

<file path=customXml/itemProps2.xml><?xml version="1.0" encoding="utf-8"?>
<ds:datastoreItem xmlns:ds="http://schemas.openxmlformats.org/officeDocument/2006/customXml" ds:itemID="{329C0521-32E0-4482-9A74-8F533A0C5A2E}"/>
</file>

<file path=customXml/itemProps3.xml><?xml version="1.0" encoding="utf-8"?>
<ds:datastoreItem xmlns:ds="http://schemas.openxmlformats.org/officeDocument/2006/customXml" ds:itemID="{79EEAC28-C904-4030-B334-0A4F1B0E0CEC}"/>
</file>

<file path=customXml/itemProps4.xml><?xml version="1.0" encoding="utf-8"?>
<ds:datastoreItem xmlns:ds="http://schemas.openxmlformats.org/officeDocument/2006/customXml" ds:itemID="{F6891BB3-73E3-4F1F-864A-81F919353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2</cp:revision>
  <dcterms:created xsi:type="dcterms:W3CDTF">2021-10-27T14:48:00Z</dcterms:created>
  <dcterms:modified xsi:type="dcterms:W3CDTF">2021-10-27T14:48:00Z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