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37EF" w14:textId="35703435" w:rsidR="007302D2" w:rsidRDefault="007302D2" w:rsidP="007302D2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2C8F94CB" wp14:editId="1B4C0AC9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1ECBA3" w14:textId="77777777" w:rsidR="007302D2" w:rsidRDefault="007302D2" w:rsidP="007302D2">
      <w:pPr>
        <w:jc w:val="center"/>
        <w:rPr>
          <w:rFonts w:ascii="Times New Roman" w:hAnsi="Times New Roman" w:cs="Times New Roman"/>
          <w:b/>
        </w:rPr>
      </w:pPr>
    </w:p>
    <w:p w14:paraId="0BCB2645" w14:textId="77777777" w:rsidR="007302D2" w:rsidRDefault="007302D2" w:rsidP="007302D2">
      <w:pPr>
        <w:jc w:val="center"/>
        <w:rPr>
          <w:rFonts w:ascii="Times New Roman" w:hAnsi="Times New Roman" w:cs="Times New Roman"/>
          <w:b/>
        </w:rPr>
      </w:pPr>
    </w:p>
    <w:p w14:paraId="43C1A874" w14:textId="6D7710C4" w:rsidR="007302D2" w:rsidRPr="00E25753" w:rsidRDefault="007302D2" w:rsidP="007302D2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77684B65" w14:textId="77777777" w:rsidR="007302D2" w:rsidRPr="00E25753" w:rsidRDefault="007302D2" w:rsidP="007302D2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7721590D" w14:textId="77777777" w:rsidR="007302D2" w:rsidRPr="00E25753" w:rsidRDefault="007302D2" w:rsidP="007302D2">
      <w:pPr>
        <w:jc w:val="center"/>
        <w:rPr>
          <w:rFonts w:ascii="Times New Roman" w:hAnsi="Times New Roman" w:cs="Times New Roman"/>
          <w:b/>
        </w:rPr>
      </w:pPr>
    </w:p>
    <w:p w14:paraId="55622F33" w14:textId="77777777" w:rsidR="007302D2" w:rsidRPr="00E25753" w:rsidRDefault="007302D2" w:rsidP="007302D2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  <w:lang w:val="en-US"/>
        </w:rPr>
        <w:t>39</w:t>
      </w:r>
      <w:r w:rsidRPr="00E25753">
        <w:rPr>
          <w:rFonts w:ascii="Times New Roman" w:hAnsi="Times New Roman" w:cs="Times New Roman"/>
          <w:bCs/>
          <w:vertAlign w:val="superscript"/>
          <w:lang w:val="en-US"/>
        </w:rPr>
        <w:t>th</w:t>
      </w:r>
      <w:r w:rsidRPr="00E25753">
        <w:rPr>
          <w:rFonts w:ascii="Times New Roman" w:hAnsi="Times New Roman" w:cs="Times New Roman"/>
          <w:b/>
          <w:lang w:val="en-US"/>
        </w:rPr>
        <w:t xml:space="preserve"> Session of the Working Group of the Universal Periodic Review</w:t>
      </w:r>
    </w:p>
    <w:p w14:paraId="32B98B86" w14:textId="77777777" w:rsidR="007302D2" w:rsidRPr="00E25753" w:rsidRDefault="007302D2" w:rsidP="007302D2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</w:t>
      </w:r>
      <w:r>
        <w:rPr>
          <w:rFonts w:ascii="Times New Roman" w:hAnsi="Times New Roman" w:cs="Times New Roman"/>
          <w:b/>
          <w:lang w:val="en-US"/>
        </w:rPr>
        <w:t xml:space="preserve">the </w:t>
      </w:r>
      <w:r w:rsidRPr="00740AF5">
        <w:rPr>
          <w:rFonts w:ascii="Times New Roman" w:hAnsi="Times New Roman" w:cs="Times New Roman"/>
          <w:b/>
          <w:lang w:val="en-US"/>
        </w:rPr>
        <w:t xml:space="preserve">Republic of </w:t>
      </w:r>
      <w:r>
        <w:rPr>
          <w:rFonts w:ascii="Times New Roman" w:hAnsi="Times New Roman" w:cs="Times New Roman"/>
          <w:b/>
          <w:lang w:val="en-US"/>
        </w:rPr>
        <w:t>Trinidad and Tobago</w:t>
      </w:r>
    </w:p>
    <w:p w14:paraId="132A5EE9" w14:textId="77777777" w:rsidR="007302D2" w:rsidRPr="00E25753" w:rsidRDefault="007302D2" w:rsidP="007302D2">
      <w:pPr>
        <w:jc w:val="center"/>
        <w:rPr>
          <w:rFonts w:ascii="Times New Roman" w:hAnsi="Times New Roman" w:cs="Times New Roman"/>
          <w:b/>
          <w:lang w:val="en-US"/>
        </w:rPr>
      </w:pPr>
    </w:p>
    <w:p w14:paraId="5B87D235" w14:textId="77777777" w:rsidR="007302D2" w:rsidRPr="001D3976" w:rsidRDefault="007302D2" w:rsidP="007302D2">
      <w:pPr>
        <w:pStyle w:val="NoSpacing"/>
        <w:rPr>
          <w:rFonts w:ascii="Times New Roman" w:hAnsi="Times New Roman" w:cs="Times New Roman"/>
          <w:lang w:val="en-US"/>
        </w:rPr>
      </w:pPr>
      <w:r w:rsidRPr="001D3976">
        <w:rPr>
          <w:rFonts w:ascii="Times New Roman" w:hAnsi="Times New Roman" w:cs="Times New Roman"/>
          <w:lang w:val="en-US"/>
        </w:rPr>
        <w:t>9</w:t>
      </w:r>
      <w:r w:rsidRPr="001D3976">
        <w:rPr>
          <w:rFonts w:ascii="Times New Roman" w:hAnsi="Times New Roman" w:cs="Times New Roman"/>
          <w:vertAlign w:val="superscript"/>
          <w:lang w:val="en-US"/>
        </w:rPr>
        <w:t>th</w:t>
      </w:r>
      <w:r w:rsidRPr="001D3976">
        <w:rPr>
          <w:rFonts w:ascii="Times New Roman" w:hAnsi="Times New Roman" w:cs="Times New Roman"/>
          <w:lang w:val="en-US"/>
        </w:rPr>
        <w:t xml:space="preserve"> November 2021</w:t>
      </w:r>
    </w:p>
    <w:p w14:paraId="049812A0" w14:textId="77777777" w:rsidR="007302D2" w:rsidRPr="00E25753" w:rsidRDefault="007302D2" w:rsidP="007302D2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590F2FA8" w14:textId="77777777" w:rsidR="007302D2" w:rsidRPr="00E25753" w:rsidRDefault="007302D2" w:rsidP="007302D2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>Madam President</w:t>
      </w:r>
      <w:r>
        <w:rPr>
          <w:rFonts w:ascii="Times New Roman" w:hAnsi="Times New Roman" w:cs="Times New Roman"/>
        </w:rPr>
        <w:t>.</w:t>
      </w:r>
      <w:r w:rsidRPr="00E25753">
        <w:rPr>
          <w:rFonts w:ascii="Times New Roman" w:hAnsi="Times New Roman" w:cs="Times New Roman"/>
        </w:rPr>
        <w:t xml:space="preserve"> </w:t>
      </w:r>
    </w:p>
    <w:p w14:paraId="36A42E54" w14:textId="77777777" w:rsidR="007302D2" w:rsidRPr="00E25753" w:rsidRDefault="007302D2" w:rsidP="007302D2">
      <w:pPr>
        <w:pStyle w:val="NoSpacing"/>
        <w:rPr>
          <w:rFonts w:ascii="Times New Roman" w:hAnsi="Times New Roman" w:cs="Times New Roman"/>
        </w:rPr>
      </w:pPr>
    </w:p>
    <w:p w14:paraId="53920E60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 xml:space="preserve">Vanuatu welcomes the delegation of </w:t>
      </w:r>
      <w:r>
        <w:rPr>
          <w:rFonts w:ascii="Times New Roman" w:hAnsi="Times New Roman" w:cs="Times New Roman"/>
        </w:rPr>
        <w:t>the Republic of Trinidad and Tobago</w:t>
      </w:r>
      <w:r w:rsidRPr="00E25753">
        <w:rPr>
          <w:rFonts w:ascii="Times New Roman" w:hAnsi="Times New Roman" w:cs="Times New Roman"/>
        </w:rPr>
        <w:t xml:space="preserve"> to this </w:t>
      </w:r>
      <w:r>
        <w:rPr>
          <w:rFonts w:ascii="Times New Roman" w:hAnsi="Times New Roman" w:cs="Times New Roman"/>
        </w:rPr>
        <w:t>r</w:t>
      </w:r>
      <w:r w:rsidRPr="00E25753">
        <w:rPr>
          <w:rFonts w:ascii="Times New Roman" w:hAnsi="Times New Roman" w:cs="Times New Roman"/>
        </w:rPr>
        <w:t xml:space="preserve">eview and thanks </w:t>
      </w:r>
      <w:r>
        <w:rPr>
          <w:rFonts w:ascii="Times New Roman" w:hAnsi="Times New Roman" w:cs="Times New Roman"/>
        </w:rPr>
        <w:t xml:space="preserve">them </w:t>
      </w:r>
      <w:r w:rsidRPr="00E25753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/>
        </w:rPr>
        <w:t xml:space="preserve">comprehensive </w:t>
      </w:r>
      <w:r w:rsidRPr="00E25753">
        <w:rPr>
          <w:rFonts w:ascii="Times New Roman" w:hAnsi="Times New Roman" w:cs="Times New Roman"/>
        </w:rPr>
        <w:t xml:space="preserve">presentation today. </w:t>
      </w:r>
    </w:p>
    <w:p w14:paraId="253E6C1E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</w:p>
    <w:p w14:paraId="66C67C4F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Vanuatu commends Trinidad and Tobago for enacting the</w:t>
      </w:r>
      <w:r w:rsidRPr="008743A6">
        <w:rPr>
          <w:rFonts w:ascii="Times New Roman" w:hAnsi="Times New Roman" w:cs="Times New Roman"/>
        </w:rPr>
        <w:t xml:space="preserve"> Domestic Violence (Amendment) Act</w:t>
      </w:r>
      <w:r>
        <w:rPr>
          <w:rFonts w:ascii="Times New Roman" w:hAnsi="Times New Roman" w:cs="Times New Roman"/>
        </w:rPr>
        <w:t xml:space="preserve"> of 2020 that widens its scope to include </w:t>
      </w:r>
      <w:r w:rsidRPr="008743A6">
        <w:rPr>
          <w:rFonts w:ascii="Times New Roman" w:hAnsi="Times New Roman" w:cs="Times New Roman"/>
        </w:rPr>
        <w:t>children and adults in residential institutions</w:t>
      </w:r>
      <w:r>
        <w:rPr>
          <w:rFonts w:ascii="Times New Roman" w:hAnsi="Times New Roman" w:cs="Times New Roman"/>
        </w:rPr>
        <w:t xml:space="preserve"> who can also get protection orders, as well as encompassing relatives in the </w:t>
      </w:r>
      <w:r w:rsidRPr="008743A6">
        <w:rPr>
          <w:rFonts w:ascii="Times New Roman" w:hAnsi="Times New Roman" w:cs="Times New Roman"/>
        </w:rPr>
        <w:t>extended family</w:t>
      </w:r>
      <w:r>
        <w:rPr>
          <w:rFonts w:ascii="Times New Roman" w:hAnsi="Times New Roman" w:cs="Times New Roman"/>
        </w:rPr>
        <w:t xml:space="preserve"> to get better protection.</w:t>
      </w:r>
      <w:r w:rsidRPr="00874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expanded powers of c</w:t>
      </w:r>
      <w:r w:rsidRPr="008743A6">
        <w:rPr>
          <w:rFonts w:ascii="Times New Roman" w:hAnsi="Times New Roman" w:cs="Times New Roman"/>
        </w:rPr>
        <w:t>ourt</w:t>
      </w:r>
      <w:r>
        <w:rPr>
          <w:rFonts w:ascii="Times New Roman" w:hAnsi="Times New Roman" w:cs="Times New Roman"/>
        </w:rPr>
        <w:t>s to grant i</w:t>
      </w:r>
      <w:r w:rsidRPr="008743A6">
        <w:rPr>
          <w:rFonts w:ascii="Times New Roman" w:hAnsi="Times New Roman" w:cs="Times New Roman"/>
        </w:rPr>
        <w:t xml:space="preserve">nterim </w:t>
      </w:r>
      <w:r>
        <w:rPr>
          <w:rFonts w:ascii="Times New Roman" w:hAnsi="Times New Roman" w:cs="Times New Roman"/>
        </w:rPr>
        <w:t>and p</w:t>
      </w:r>
      <w:r w:rsidRPr="008743A6">
        <w:rPr>
          <w:rFonts w:ascii="Times New Roman" w:hAnsi="Times New Roman" w:cs="Times New Roman"/>
        </w:rPr>
        <w:t xml:space="preserve">rotection </w:t>
      </w:r>
      <w:r>
        <w:rPr>
          <w:rFonts w:ascii="Times New Roman" w:hAnsi="Times New Roman" w:cs="Times New Roman"/>
        </w:rPr>
        <w:t>o</w:t>
      </w:r>
      <w:r w:rsidRPr="008743A6">
        <w:rPr>
          <w:rFonts w:ascii="Times New Roman" w:hAnsi="Times New Roman" w:cs="Times New Roman"/>
        </w:rPr>
        <w:t>rder</w:t>
      </w:r>
      <w:r>
        <w:rPr>
          <w:rFonts w:ascii="Times New Roman" w:hAnsi="Times New Roman" w:cs="Times New Roman"/>
        </w:rPr>
        <w:t xml:space="preserve">s based on </w:t>
      </w:r>
      <w:r w:rsidRPr="008743A6">
        <w:rPr>
          <w:rFonts w:ascii="Times New Roman" w:hAnsi="Times New Roman" w:cs="Times New Roman"/>
        </w:rPr>
        <w:t>a single act or omission</w:t>
      </w:r>
      <w:r>
        <w:rPr>
          <w:rFonts w:ascii="Times New Roman" w:hAnsi="Times New Roman" w:cs="Times New Roman"/>
        </w:rPr>
        <w:t xml:space="preserve">, and elimination of the cap on monetary compensation that a </w:t>
      </w:r>
      <w:r w:rsidRPr="008743A6">
        <w:rPr>
          <w:rFonts w:ascii="Times New Roman" w:hAnsi="Times New Roman" w:cs="Times New Roman"/>
        </w:rPr>
        <w:t xml:space="preserve">domestic violence </w:t>
      </w:r>
      <w:r>
        <w:rPr>
          <w:rFonts w:ascii="Times New Roman" w:hAnsi="Times New Roman" w:cs="Times New Roman"/>
        </w:rPr>
        <w:t>victim can be awarded will contribute to better protection of children, women and other victims of domestic violence.</w:t>
      </w:r>
    </w:p>
    <w:p w14:paraId="679BD27D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spirit of constructive dialogue, </w:t>
      </w:r>
      <w:r w:rsidRPr="00E25753">
        <w:rPr>
          <w:rFonts w:ascii="Times New Roman" w:hAnsi="Times New Roman" w:cs="Times New Roman"/>
        </w:rPr>
        <w:t>Vanuatu recommend</w:t>
      </w:r>
      <w:r>
        <w:rPr>
          <w:rFonts w:ascii="Times New Roman" w:hAnsi="Times New Roman" w:cs="Times New Roman"/>
        </w:rPr>
        <w:t>s</w:t>
      </w:r>
      <w:r w:rsidRPr="00E2575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Trinidad and Tobago</w:t>
      </w:r>
      <w:r w:rsidRPr="00E25753">
        <w:rPr>
          <w:rFonts w:ascii="Times New Roman" w:hAnsi="Times New Roman" w:cs="Times New Roman"/>
        </w:rPr>
        <w:t>:</w:t>
      </w:r>
    </w:p>
    <w:p w14:paraId="5FE705E9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</w:p>
    <w:p w14:paraId="3CDAA931" w14:textId="77777777" w:rsidR="007302D2" w:rsidRDefault="007302D2" w:rsidP="007302D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acceding to the </w:t>
      </w:r>
      <w:r w:rsidRPr="00B07367">
        <w:rPr>
          <w:rFonts w:ascii="Times New Roman" w:hAnsi="Times New Roman" w:cs="Times New Roman"/>
        </w:rPr>
        <w:t>Optional Protocol to the Convention on the Elimination of All Forms of Discrimination against Women</w:t>
      </w:r>
      <w:r>
        <w:rPr>
          <w:rFonts w:ascii="Times New Roman" w:hAnsi="Times New Roman" w:cs="Times New Roman"/>
        </w:rPr>
        <w:t>.</w:t>
      </w:r>
    </w:p>
    <w:p w14:paraId="2B9985B5" w14:textId="77777777" w:rsidR="007302D2" w:rsidRDefault="007302D2" w:rsidP="007302D2">
      <w:pPr>
        <w:pStyle w:val="NoSpacing"/>
        <w:ind w:left="360"/>
        <w:rPr>
          <w:rFonts w:ascii="Times New Roman" w:hAnsi="Times New Roman" w:cs="Times New Roman"/>
        </w:rPr>
      </w:pPr>
    </w:p>
    <w:p w14:paraId="3BAB407A" w14:textId="77777777" w:rsidR="007302D2" w:rsidRPr="000A5A8D" w:rsidRDefault="007302D2" w:rsidP="007302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acceding to </w:t>
      </w:r>
      <w:r w:rsidRPr="00C53E57">
        <w:rPr>
          <w:rFonts w:ascii="Times New Roman" w:hAnsi="Times New Roman" w:cs="Times New Roman"/>
        </w:rPr>
        <w:t xml:space="preserve">the Convention for the Protection of All Persons from Enforced Disappearance and </w:t>
      </w:r>
      <w:r w:rsidRPr="000A5A8D">
        <w:rPr>
          <w:rFonts w:ascii="Times New Roman" w:hAnsi="Times New Roman" w:cs="Times New Roman"/>
        </w:rPr>
        <w:t>the Convention against Torture and Other Cruel</w:t>
      </w:r>
      <w:r>
        <w:rPr>
          <w:rFonts w:ascii="Times New Roman" w:hAnsi="Times New Roman" w:cs="Times New Roman"/>
        </w:rPr>
        <w:t>,</w:t>
      </w:r>
      <w:r w:rsidRPr="000A5A8D">
        <w:rPr>
          <w:rFonts w:ascii="Times New Roman" w:hAnsi="Times New Roman" w:cs="Times New Roman"/>
        </w:rPr>
        <w:t xml:space="preserve"> Inhuman or Degrading Treatment or Punishment.</w:t>
      </w:r>
    </w:p>
    <w:p w14:paraId="33D56C5A" w14:textId="77777777" w:rsidR="007302D2" w:rsidRDefault="007302D2" w:rsidP="007302D2">
      <w:pPr>
        <w:pStyle w:val="ListParagraph"/>
        <w:rPr>
          <w:rFonts w:ascii="Times New Roman" w:hAnsi="Times New Roman"/>
        </w:rPr>
      </w:pPr>
    </w:p>
    <w:p w14:paraId="1DAA7EFB" w14:textId="77777777" w:rsidR="007302D2" w:rsidRPr="00C53E57" w:rsidRDefault="007302D2" w:rsidP="007302D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implement </w:t>
      </w:r>
      <w:proofErr w:type="gramStart"/>
      <w:r>
        <w:rPr>
          <w:rFonts w:ascii="Times New Roman" w:hAnsi="Times New Roman" w:cs="Times New Roman"/>
        </w:rPr>
        <w:t xml:space="preserve">effective  </w:t>
      </w:r>
      <w:r w:rsidRPr="00E25753">
        <w:rPr>
          <w:rFonts w:ascii="Times New Roman" w:hAnsi="Times New Roman" w:cs="Times New Roman"/>
        </w:rPr>
        <w:t>climate</w:t>
      </w:r>
      <w:proofErr w:type="gramEnd"/>
      <w:r w:rsidRPr="00E25753">
        <w:rPr>
          <w:rFonts w:ascii="Times New Roman" w:hAnsi="Times New Roman" w:cs="Times New Roman"/>
        </w:rPr>
        <w:t xml:space="preserve"> change and disaster risk reduction</w:t>
      </w:r>
      <w:r>
        <w:rPr>
          <w:rFonts w:ascii="Times New Roman" w:hAnsi="Times New Roman" w:cs="Times New Roman"/>
        </w:rPr>
        <w:t xml:space="preserve"> policies, and  advocate for climate action by all nations</w:t>
      </w:r>
      <w:r w:rsidRPr="00E25753">
        <w:rPr>
          <w:rFonts w:ascii="Times New Roman" w:hAnsi="Times New Roman" w:cs="Times New Roman"/>
        </w:rPr>
        <w:t>.</w:t>
      </w:r>
    </w:p>
    <w:p w14:paraId="30D62532" w14:textId="77777777" w:rsidR="007302D2" w:rsidRDefault="007302D2" w:rsidP="007302D2">
      <w:pPr>
        <w:pStyle w:val="NoSpacing"/>
        <w:ind w:left="720"/>
        <w:rPr>
          <w:rFonts w:ascii="Times New Roman" w:hAnsi="Times New Roman" w:cs="Times New Roman"/>
        </w:rPr>
      </w:pPr>
    </w:p>
    <w:p w14:paraId="225DC9FB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 xml:space="preserve">Vanuatu wishes </w:t>
      </w:r>
      <w:r>
        <w:rPr>
          <w:rFonts w:ascii="Times New Roman" w:hAnsi="Times New Roman" w:cs="Times New Roman"/>
        </w:rPr>
        <w:t>the Republic of Trinidad and Tobago</w:t>
      </w:r>
      <w:r w:rsidRPr="00E25753">
        <w:rPr>
          <w:rFonts w:ascii="Times New Roman" w:hAnsi="Times New Roman" w:cs="Times New Roman"/>
        </w:rPr>
        <w:t xml:space="preserve"> a successful review.</w:t>
      </w:r>
    </w:p>
    <w:p w14:paraId="031A5B5C" w14:textId="77777777" w:rsidR="007302D2" w:rsidRDefault="007302D2" w:rsidP="007302D2">
      <w:pPr>
        <w:pStyle w:val="NoSpacing"/>
        <w:rPr>
          <w:rFonts w:ascii="Times New Roman" w:hAnsi="Times New Roman" w:cs="Times New Roman"/>
        </w:rPr>
      </w:pPr>
    </w:p>
    <w:p w14:paraId="252F7C3D" w14:textId="77777777" w:rsidR="007302D2" w:rsidRPr="00E25753" w:rsidRDefault="007302D2" w:rsidP="007302D2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>Thank you, Madam President</w:t>
      </w:r>
      <w:r>
        <w:rPr>
          <w:rFonts w:ascii="Times New Roman" w:hAnsi="Times New Roman" w:cs="Times New Roman"/>
        </w:rPr>
        <w:t>.</w:t>
      </w:r>
    </w:p>
    <w:p w14:paraId="29BE0342" w14:textId="77777777" w:rsidR="007302D2" w:rsidRDefault="007302D2" w:rsidP="007302D2"/>
    <w:p w14:paraId="798FD650" w14:textId="77777777" w:rsidR="007302D2" w:rsidRDefault="007302D2" w:rsidP="007302D2"/>
    <w:p w14:paraId="547AF78D" w14:textId="77777777" w:rsidR="00B023CB" w:rsidRDefault="00B023CB"/>
    <w:sectPr w:rsidR="00B023CB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228"/>
    <w:multiLevelType w:val="hybridMultilevel"/>
    <w:tmpl w:val="EBDA8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D2"/>
    <w:rsid w:val="000764A2"/>
    <w:rsid w:val="001675C3"/>
    <w:rsid w:val="003466B2"/>
    <w:rsid w:val="00373D99"/>
    <w:rsid w:val="007302D2"/>
    <w:rsid w:val="00B023CB"/>
    <w:rsid w:val="00D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250A"/>
  <w15:chartTrackingRefBased/>
  <w15:docId w15:val="{B1EBDFA0-8D09-D549-BB08-EAAC92F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2D2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7302D2"/>
    <w:pPr>
      <w:widowControl/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8B719-21EB-4B35-9FEB-398C3E3F9BD6}"/>
</file>

<file path=customXml/itemProps2.xml><?xml version="1.0" encoding="utf-8"?>
<ds:datastoreItem xmlns:ds="http://schemas.openxmlformats.org/officeDocument/2006/customXml" ds:itemID="{C3E7D98F-33F9-4E9E-A63E-58CEDD103689}"/>
</file>

<file path=customXml/itemProps3.xml><?xml version="1.0" encoding="utf-8"?>
<ds:datastoreItem xmlns:ds="http://schemas.openxmlformats.org/officeDocument/2006/customXml" ds:itemID="{652EF74C-B864-4845-A072-B18927846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2021-11-08T11:03:00Z</dcterms:created>
  <dcterms:modified xsi:type="dcterms:W3CDTF">2021-11-08T11:05:00Z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