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96D3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="00B12EB9">
        <w:rPr>
          <w:b/>
          <w:bCs/>
          <w:sz w:val="26"/>
          <w:szCs w:val="26"/>
          <w:lang w:val="en-GB"/>
        </w:rPr>
        <w:t>39</w:t>
      </w:r>
      <w:r w:rsidR="00B12EB9" w:rsidRPr="00B12EB9">
        <w:rPr>
          <w:b/>
          <w:bCs/>
          <w:sz w:val="26"/>
          <w:szCs w:val="26"/>
          <w:vertAlign w:val="superscript"/>
          <w:lang w:val="en-GB"/>
        </w:rPr>
        <w:t>th</w:t>
      </w:r>
      <w:r w:rsidRPr="00626D07">
        <w:rPr>
          <w:b/>
          <w:bCs/>
          <w:sz w:val="26"/>
          <w:szCs w:val="26"/>
          <w:lang w:val="en-GB"/>
        </w:rPr>
        <w:t xml:space="preserve"> session</w:t>
      </w:r>
    </w:p>
    <w:p w14:paraId="4309D419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6B1AACCE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79643FFC" w14:textId="15D03BB8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364AD1">
        <w:rPr>
          <w:b/>
          <w:bCs/>
          <w:sz w:val="26"/>
          <w:szCs w:val="26"/>
          <w:lang w:val="en-GB"/>
        </w:rPr>
        <w:t>THAILAND</w:t>
      </w:r>
      <w:r>
        <w:rPr>
          <w:b/>
          <w:bCs/>
          <w:sz w:val="26"/>
          <w:szCs w:val="26"/>
          <w:lang w:val="en-GB"/>
        </w:rPr>
        <w:t xml:space="preserve">, </w:t>
      </w:r>
      <w:r w:rsidR="00D50E6A">
        <w:rPr>
          <w:b/>
          <w:bCs/>
          <w:sz w:val="26"/>
          <w:szCs w:val="26"/>
          <w:lang w:val="en-GB"/>
        </w:rPr>
        <w:t xml:space="preserve">10 </w:t>
      </w:r>
      <w:r w:rsidR="00776DFB" w:rsidRPr="00D50E6A">
        <w:rPr>
          <w:b/>
          <w:bCs/>
          <w:sz w:val="26"/>
          <w:szCs w:val="26"/>
          <w:lang w:val="en-GB"/>
        </w:rPr>
        <w:t xml:space="preserve">November </w:t>
      </w:r>
      <w:r w:rsidR="00B12EB9" w:rsidRPr="00D50E6A">
        <w:rPr>
          <w:b/>
          <w:bCs/>
          <w:sz w:val="26"/>
          <w:szCs w:val="26"/>
          <w:lang w:val="en-GB"/>
        </w:rPr>
        <w:t>2021</w:t>
      </w:r>
    </w:p>
    <w:p w14:paraId="15F7AF25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5A06D703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53736D3F" w14:textId="77777777" w:rsidR="00E7611D" w:rsidRPr="00CB6229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0E32FDF4" w14:textId="77777777" w:rsidR="00E7611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55453AFA" w14:textId="77777777" w:rsidR="00E7611D" w:rsidRDefault="00E7611D" w:rsidP="00E7611D">
      <w:pPr>
        <w:pStyle w:val="Default"/>
        <w:rPr>
          <w:sz w:val="32"/>
          <w:szCs w:val="28"/>
          <w:lang w:val="en-GB"/>
        </w:rPr>
      </w:pPr>
    </w:p>
    <w:p w14:paraId="5FF0D974" w14:textId="77777777" w:rsidR="00E7611D" w:rsidRPr="0031467E" w:rsidRDefault="00E7611D" w:rsidP="00E7611D">
      <w:pPr>
        <w:pStyle w:val="Default"/>
        <w:rPr>
          <w:sz w:val="26"/>
          <w:szCs w:val="26"/>
          <w:lang w:val="en-GB"/>
        </w:rPr>
      </w:pPr>
    </w:p>
    <w:p w14:paraId="35D31B78" w14:textId="18B8C9A2" w:rsidR="00E7611D" w:rsidRPr="00CF2FA9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delegation </w:t>
      </w:r>
      <w:r>
        <w:rPr>
          <w:color w:val="auto"/>
          <w:sz w:val="26"/>
          <w:szCs w:val="26"/>
          <w:lang w:val="en-GB"/>
        </w:rPr>
        <w:t xml:space="preserve">of </w:t>
      </w:r>
      <w:r w:rsidR="00364AD1">
        <w:rPr>
          <w:color w:val="auto"/>
          <w:sz w:val="26"/>
          <w:szCs w:val="26"/>
          <w:lang w:val="en-GB"/>
        </w:rPr>
        <w:t>Thailand</w:t>
      </w:r>
      <w:r w:rsidRPr="00CF2FA9">
        <w:rPr>
          <w:color w:val="auto"/>
          <w:sz w:val="26"/>
          <w:szCs w:val="26"/>
          <w:lang w:val="en-GB"/>
        </w:rPr>
        <w:t>.</w:t>
      </w:r>
    </w:p>
    <w:p w14:paraId="7ED1ACBF" w14:textId="77777777" w:rsidR="00E7611D" w:rsidRPr="00C82139" w:rsidRDefault="00E7611D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4CDD19A4" w14:textId="4C0B2055" w:rsidR="00E7611D" w:rsidRPr="00D50E6A" w:rsidRDefault="004A1866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We commend</w:t>
      </w:r>
      <w:r w:rsidR="00D50E6A"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 xml:space="preserve">the </w:t>
      </w:r>
      <w:r w:rsidR="00AD07F1" w:rsidRPr="0031467E">
        <w:rPr>
          <w:rFonts w:cs="Times New Roman"/>
          <w:sz w:val="26"/>
          <w:szCs w:val="26"/>
          <w:lang w:val="en-US"/>
        </w:rPr>
        <w:t>adoption</w:t>
      </w:r>
      <w:r w:rsidR="004E2A33" w:rsidRPr="0031467E">
        <w:rPr>
          <w:rFonts w:cs="Times New Roman"/>
          <w:sz w:val="26"/>
          <w:szCs w:val="26"/>
          <w:lang w:val="en-US"/>
        </w:rPr>
        <w:t xml:space="preserve"> of a </w:t>
      </w:r>
      <w:r w:rsidR="006A6EB9">
        <w:rPr>
          <w:rFonts w:cs="Times New Roman"/>
          <w:sz w:val="26"/>
          <w:szCs w:val="26"/>
          <w:lang w:val="en-US"/>
        </w:rPr>
        <w:t xml:space="preserve">NAP on </w:t>
      </w:r>
      <w:r w:rsidR="00D50E6A" w:rsidRPr="0031467E">
        <w:rPr>
          <w:rFonts w:cs="Times New Roman"/>
          <w:sz w:val="26"/>
          <w:szCs w:val="26"/>
          <w:lang w:val="en-US"/>
        </w:rPr>
        <w:t>b</w:t>
      </w:r>
      <w:r w:rsidR="00AD07F1" w:rsidRPr="0031467E">
        <w:rPr>
          <w:rFonts w:cs="Times New Roman"/>
          <w:sz w:val="26"/>
          <w:szCs w:val="26"/>
          <w:lang w:val="en-US"/>
        </w:rPr>
        <w:t xml:space="preserve">usiness and </w:t>
      </w:r>
      <w:r w:rsidR="00D50E6A" w:rsidRPr="0031467E">
        <w:rPr>
          <w:rFonts w:cs="Times New Roman"/>
          <w:sz w:val="26"/>
          <w:szCs w:val="26"/>
          <w:lang w:val="en-US"/>
        </w:rPr>
        <w:t>h</w:t>
      </w:r>
      <w:r w:rsidR="00AD07F1" w:rsidRPr="0031467E">
        <w:rPr>
          <w:rFonts w:cs="Times New Roman"/>
          <w:sz w:val="26"/>
          <w:szCs w:val="26"/>
          <w:lang w:val="en-US"/>
        </w:rPr>
        <w:t xml:space="preserve">uman </w:t>
      </w:r>
      <w:r>
        <w:rPr>
          <w:rFonts w:cs="Times New Roman"/>
          <w:sz w:val="26"/>
          <w:szCs w:val="26"/>
          <w:lang w:val="en-US"/>
        </w:rPr>
        <w:t>r</w:t>
      </w:r>
      <w:r w:rsidR="00AD07F1" w:rsidRPr="0031467E">
        <w:rPr>
          <w:rFonts w:cs="Times New Roman"/>
          <w:sz w:val="26"/>
          <w:szCs w:val="26"/>
          <w:lang w:val="en-US"/>
        </w:rPr>
        <w:t>ights</w:t>
      </w:r>
      <w:r>
        <w:rPr>
          <w:rFonts w:cs="Times New Roman"/>
          <w:sz w:val="26"/>
          <w:szCs w:val="26"/>
          <w:lang w:val="en-US"/>
        </w:rPr>
        <w:t>.</w:t>
      </w:r>
    </w:p>
    <w:p w14:paraId="592D84F7" w14:textId="77777777" w:rsidR="00E7611D" w:rsidRPr="00D50E6A" w:rsidRDefault="00E7611D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US"/>
        </w:rPr>
      </w:pPr>
    </w:p>
    <w:p w14:paraId="4252D025" w14:textId="0333CBB6" w:rsidR="00E7611D" w:rsidRPr="00D50E6A" w:rsidRDefault="0078690B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However, w</w:t>
      </w:r>
      <w:r w:rsidR="004A1866">
        <w:rPr>
          <w:rFonts w:cs="Times New Roman"/>
          <w:sz w:val="26"/>
          <w:szCs w:val="26"/>
          <w:lang w:val="en-US"/>
        </w:rPr>
        <w:t xml:space="preserve">e are </w:t>
      </w:r>
      <w:r w:rsidR="00441868">
        <w:rPr>
          <w:rFonts w:cs="Times New Roman"/>
          <w:sz w:val="26"/>
          <w:szCs w:val="26"/>
          <w:lang w:val="en-US"/>
        </w:rPr>
        <w:t>concern</w:t>
      </w:r>
      <w:r w:rsidR="000B5E09">
        <w:rPr>
          <w:rFonts w:cs="Times New Roman"/>
          <w:sz w:val="26"/>
          <w:szCs w:val="26"/>
          <w:lang w:val="en-US"/>
        </w:rPr>
        <w:t>ed</w:t>
      </w:r>
      <w:r w:rsidR="00441868">
        <w:rPr>
          <w:rFonts w:cs="Times New Roman"/>
          <w:sz w:val="26"/>
          <w:szCs w:val="26"/>
          <w:lang w:val="en-US"/>
        </w:rPr>
        <w:t xml:space="preserve"> </w:t>
      </w:r>
      <w:r w:rsidR="000B5E09">
        <w:rPr>
          <w:rFonts w:cs="Times New Roman"/>
          <w:sz w:val="26"/>
          <w:szCs w:val="26"/>
          <w:lang w:val="en-US"/>
        </w:rPr>
        <w:t xml:space="preserve">about </w:t>
      </w:r>
      <w:r>
        <w:rPr>
          <w:rFonts w:cs="Times New Roman"/>
          <w:sz w:val="26"/>
          <w:szCs w:val="26"/>
          <w:lang w:val="en-US"/>
        </w:rPr>
        <w:t xml:space="preserve">restrictions on the </w:t>
      </w:r>
      <w:r w:rsidR="00441868">
        <w:rPr>
          <w:rFonts w:cs="Times New Roman"/>
          <w:sz w:val="26"/>
          <w:szCs w:val="26"/>
          <w:lang w:val="en-US"/>
        </w:rPr>
        <w:t>freedom of association.</w:t>
      </w:r>
      <w:r w:rsidR="00BC3279">
        <w:rPr>
          <w:rFonts w:cs="Times New Roman"/>
          <w:sz w:val="26"/>
          <w:szCs w:val="26"/>
          <w:lang w:val="en-US"/>
        </w:rPr>
        <w:t xml:space="preserve"> </w:t>
      </w:r>
    </w:p>
    <w:p w14:paraId="7E08022A" w14:textId="77777777" w:rsidR="00E7611D" w:rsidRPr="00D50E6A" w:rsidRDefault="00E7611D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14480696" w14:textId="2B31228F" w:rsidR="00E7611D" w:rsidRPr="00DB17B5" w:rsidRDefault="00E7611D" w:rsidP="00E7611D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 the Government </w:t>
      </w:r>
      <w:r>
        <w:rPr>
          <w:i/>
          <w:iCs/>
          <w:color w:val="auto"/>
          <w:sz w:val="26"/>
          <w:szCs w:val="26"/>
          <w:lang w:val="en-GB"/>
        </w:rPr>
        <w:t xml:space="preserve">to </w:t>
      </w:r>
      <w:r w:rsidR="00170446">
        <w:rPr>
          <w:i/>
          <w:iCs/>
          <w:color w:val="auto"/>
          <w:sz w:val="26"/>
          <w:szCs w:val="26"/>
          <w:lang w:val="en-GB"/>
        </w:rPr>
        <w:t xml:space="preserve">revise the Draft Bill on Not-For-Profit Organisations to </w:t>
      </w:r>
      <w:r w:rsidR="0031467E">
        <w:rPr>
          <w:i/>
          <w:iCs/>
          <w:color w:val="auto"/>
          <w:sz w:val="26"/>
          <w:szCs w:val="26"/>
          <w:lang w:val="en-GB"/>
        </w:rPr>
        <w:t xml:space="preserve">ensure its </w:t>
      </w:r>
      <w:r w:rsidR="00AA3B47">
        <w:rPr>
          <w:i/>
          <w:iCs/>
          <w:color w:val="auto"/>
          <w:sz w:val="26"/>
          <w:szCs w:val="26"/>
          <w:lang w:val="en-GB"/>
        </w:rPr>
        <w:t xml:space="preserve">full compliance </w:t>
      </w:r>
      <w:r w:rsidR="00445F0C">
        <w:rPr>
          <w:i/>
          <w:iCs/>
          <w:color w:val="auto"/>
          <w:sz w:val="26"/>
          <w:szCs w:val="26"/>
          <w:lang w:val="en-GB"/>
        </w:rPr>
        <w:t xml:space="preserve">with </w:t>
      </w:r>
      <w:r w:rsidR="0031467E">
        <w:rPr>
          <w:i/>
          <w:iCs/>
          <w:color w:val="auto"/>
          <w:sz w:val="26"/>
          <w:szCs w:val="26"/>
          <w:lang w:val="en-GB"/>
        </w:rPr>
        <w:t xml:space="preserve">Thailand’s </w:t>
      </w:r>
      <w:r w:rsidR="00445F0C">
        <w:rPr>
          <w:i/>
          <w:iCs/>
          <w:color w:val="auto"/>
          <w:sz w:val="26"/>
          <w:szCs w:val="26"/>
          <w:lang w:val="en-GB"/>
        </w:rPr>
        <w:t xml:space="preserve">international human rights obligations, including </w:t>
      </w:r>
      <w:r w:rsidR="00170446">
        <w:rPr>
          <w:i/>
          <w:iCs/>
          <w:color w:val="auto"/>
          <w:sz w:val="26"/>
          <w:szCs w:val="26"/>
          <w:lang w:val="en-GB"/>
        </w:rPr>
        <w:t>article 22 of ICCPR.</w:t>
      </w:r>
    </w:p>
    <w:p w14:paraId="2A316FC0" w14:textId="77777777" w:rsidR="00E7611D" w:rsidRPr="00DB17B5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4598E8A0" w14:textId="5F5F750C" w:rsidR="00E7611D" w:rsidRPr="00D50E6A" w:rsidRDefault="0078690B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GB"/>
        </w:rPr>
        <w:t xml:space="preserve">We are </w:t>
      </w:r>
      <w:r>
        <w:rPr>
          <w:rFonts w:cs="Times New Roman"/>
          <w:sz w:val="26"/>
          <w:szCs w:val="26"/>
          <w:lang w:val="en-US"/>
        </w:rPr>
        <w:t xml:space="preserve">also </w:t>
      </w:r>
      <w:r w:rsidR="00937E86">
        <w:rPr>
          <w:rFonts w:cs="Times New Roman"/>
          <w:sz w:val="26"/>
          <w:szCs w:val="26"/>
          <w:lang w:val="en-US"/>
        </w:rPr>
        <w:t>concerned about restrictions on the freed</w:t>
      </w:r>
      <w:r w:rsidR="005A4714">
        <w:rPr>
          <w:rFonts w:cs="Times New Roman"/>
          <w:sz w:val="26"/>
          <w:szCs w:val="26"/>
          <w:lang w:val="en-US"/>
        </w:rPr>
        <w:t>om</w:t>
      </w:r>
      <w:r w:rsidR="0031467E">
        <w:rPr>
          <w:rFonts w:cs="Times New Roman"/>
          <w:sz w:val="26"/>
          <w:szCs w:val="26"/>
          <w:lang w:val="en-US"/>
        </w:rPr>
        <w:t>s</w:t>
      </w:r>
      <w:r w:rsidR="005A4714">
        <w:rPr>
          <w:rFonts w:cs="Times New Roman"/>
          <w:sz w:val="26"/>
          <w:szCs w:val="26"/>
          <w:lang w:val="en-US"/>
        </w:rPr>
        <w:t xml:space="preserve"> of</w:t>
      </w:r>
      <w:r w:rsidR="00937E86">
        <w:rPr>
          <w:rFonts w:cs="Times New Roman"/>
          <w:sz w:val="26"/>
          <w:szCs w:val="26"/>
          <w:lang w:val="en-US"/>
        </w:rPr>
        <w:t xml:space="preserve"> expression</w:t>
      </w:r>
      <w:r w:rsidR="0031467E">
        <w:rPr>
          <w:rFonts w:cs="Times New Roman"/>
          <w:sz w:val="26"/>
          <w:szCs w:val="26"/>
          <w:lang w:val="en-US"/>
        </w:rPr>
        <w:t xml:space="preserve"> and assembly</w:t>
      </w:r>
      <w:r w:rsidR="006A6EB9">
        <w:rPr>
          <w:rFonts w:cs="Times New Roman"/>
          <w:sz w:val="26"/>
          <w:szCs w:val="26"/>
          <w:lang w:val="en-US"/>
        </w:rPr>
        <w:t>.</w:t>
      </w:r>
    </w:p>
    <w:p w14:paraId="16210DBB" w14:textId="77777777" w:rsidR="00E7611D" w:rsidRPr="00D50E6A" w:rsidRDefault="00E7611D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0D187CFA" w14:textId="28090802" w:rsidR="00E7611D" w:rsidRPr="00CF2FA9" w:rsidRDefault="00E7611D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CF2FA9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31467E">
        <w:rPr>
          <w:i/>
          <w:iCs/>
          <w:color w:val="auto"/>
          <w:sz w:val="26"/>
          <w:szCs w:val="26"/>
          <w:u w:val="single"/>
          <w:lang w:val="en-GB"/>
        </w:rPr>
        <w:t>recommend</w:t>
      </w:r>
      <w:r w:rsidR="00E94C38" w:rsidRPr="0031467E">
        <w:rPr>
          <w:i/>
          <w:iCs/>
          <w:color w:val="auto"/>
          <w:sz w:val="26"/>
          <w:szCs w:val="26"/>
          <w:u w:val="single"/>
          <w:lang w:val="en-GB"/>
        </w:rPr>
        <w:t>s</w:t>
      </w:r>
      <w:r w:rsidR="00E94C38">
        <w:rPr>
          <w:i/>
          <w:iCs/>
          <w:color w:val="auto"/>
          <w:sz w:val="26"/>
          <w:szCs w:val="26"/>
          <w:lang w:val="en-GB"/>
        </w:rPr>
        <w:t xml:space="preserve"> </w:t>
      </w:r>
      <w:r w:rsidR="0031688B">
        <w:rPr>
          <w:i/>
          <w:iCs/>
          <w:color w:val="auto"/>
          <w:sz w:val="26"/>
          <w:szCs w:val="26"/>
          <w:lang w:val="en-GB"/>
        </w:rPr>
        <w:t xml:space="preserve">the Government to </w:t>
      </w:r>
      <w:r w:rsidR="00626EBD">
        <w:rPr>
          <w:i/>
          <w:iCs/>
          <w:color w:val="auto"/>
          <w:sz w:val="26"/>
          <w:szCs w:val="26"/>
          <w:lang w:val="en-GB"/>
        </w:rPr>
        <w:t>ensu</w:t>
      </w:r>
      <w:bookmarkStart w:id="0" w:name="_GoBack"/>
      <w:bookmarkEnd w:id="0"/>
      <w:r w:rsidR="00626EBD">
        <w:rPr>
          <w:i/>
          <w:iCs/>
          <w:color w:val="auto"/>
          <w:sz w:val="26"/>
          <w:szCs w:val="26"/>
          <w:lang w:val="en-GB"/>
        </w:rPr>
        <w:t>re that the most severe criminal sentences</w:t>
      </w:r>
      <w:r w:rsidR="004A1866">
        <w:rPr>
          <w:i/>
          <w:iCs/>
          <w:color w:val="auto"/>
          <w:sz w:val="26"/>
          <w:szCs w:val="26"/>
          <w:lang w:val="en-GB"/>
        </w:rPr>
        <w:t xml:space="preserve"> </w:t>
      </w:r>
      <w:proofErr w:type="gramStart"/>
      <w:r w:rsidR="004A1866">
        <w:rPr>
          <w:i/>
          <w:iCs/>
          <w:color w:val="auto"/>
          <w:sz w:val="26"/>
          <w:szCs w:val="26"/>
          <w:lang w:val="en-GB"/>
        </w:rPr>
        <w:t>are not applied</w:t>
      </w:r>
      <w:proofErr w:type="gramEnd"/>
      <w:r w:rsidR="004A1866">
        <w:rPr>
          <w:i/>
          <w:iCs/>
          <w:color w:val="auto"/>
          <w:sz w:val="26"/>
          <w:szCs w:val="26"/>
          <w:lang w:val="en-GB"/>
        </w:rPr>
        <w:t xml:space="preserve"> to children</w:t>
      </w:r>
      <w:r w:rsidR="00626EBD">
        <w:rPr>
          <w:i/>
          <w:iCs/>
          <w:color w:val="auto"/>
          <w:sz w:val="26"/>
          <w:szCs w:val="26"/>
          <w:lang w:val="en-GB"/>
        </w:rPr>
        <w:t xml:space="preserve">, </w:t>
      </w:r>
      <w:r w:rsidR="001A2161">
        <w:rPr>
          <w:i/>
          <w:iCs/>
          <w:color w:val="auto"/>
          <w:sz w:val="26"/>
          <w:szCs w:val="26"/>
          <w:lang w:val="en-GB"/>
        </w:rPr>
        <w:t>i</w:t>
      </w:r>
      <w:r w:rsidR="004A1866">
        <w:rPr>
          <w:i/>
          <w:iCs/>
          <w:color w:val="auto"/>
          <w:sz w:val="26"/>
          <w:szCs w:val="26"/>
          <w:lang w:val="en-GB"/>
        </w:rPr>
        <w:t>ncluding</w:t>
      </w:r>
      <w:r w:rsidR="00E94C38">
        <w:rPr>
          <w:i/>
          <w:iCs/>
          <w:color w:val="auto"/>
          <w:sz w:val="26"/>
          <w:szCs w:val="26"/>
          <w:lang w:val="en-GB"/>
        </w:rPr>
        <w:t xml:space="preserve"> </w:t>
      </w:r>
      <w:r w:rsidR="004A1866">
        <w:rPr>
          <w:i/>
          <w:iCs/>
          <w:color w:val="auto"/>
          <w:sz w:val="26"/>
          <w:szCs w:val="26"/>
          <w:lang w:val="en-GB"/>
        </w:rPr>
        <w:t xml:space="preserve">in the context of </w:t>
      </w:r>
      <w:r w:rsidR="00E94C38">
        <w:rPr>
          <w:i/>
          <w:iCs/>
          <w:color w:val="auto"/>
          <w:sz w:val="26"/>
          <w:szCs w:val="26"/>
          <w:lang w:val="en-GB"/>
        </w:rPr>
        <w:t>article 112 of the Criminal Code</w:t>
      </w:r>
      <w:r w:rsidR="004A1866">
        <w:rPr>
          <w:i/>
          <w:iCs/>
          <w:color w:val="auto"/>
          <w:sz w:val="26"/>
          <w:szCs w:val="26"/>
          <w:lang w:val="en-GB"/>
        </w:rPr>
        <w:t xml:space="preserve">, and </w:t>
      </w:r>
      <w:r w:rsidR="006A6EB9">
        <w:rPr>
          <w:i/>
          <w:iCs/>
          <w:color w:val="auto"/>
          <w:sz w:val="26"/>
          <w:szCs w:val="26"/>
          <w:lang w:val="en-GB"/>
        </w:rPr>
        <w:t>in line with article</w:t>
      </w:r>
      <w:r w:rsidR="004A1866" w:rsidRPr="004A1866">
        <w:rPr>
          <w:i/>
          <w:iCs/>
          <w:color w:val="auto"/>
          <w:sz w:val="26"/>
          <w:szCs w:val="26"/>
          <w:lang w:val="en-GB"/>
        </w:rPr>
        <w:t xml:space="preserve"> 40 of the </w:t>
      </w:r>
      <w:r w:rsidR="006A6EB9">
        <w:rPr>
          <w:i/>
          <w:iCs/>
          <w:color w:val="auto"/>
          <w:sz w:val="26"/>
          <w:szCs w:val="26"/>
          <w:lang w:val="en-GB"/>
        </w:rPr>
        <w:t>CRC</w:t>
      </w:r>
      <w:r w:rsidR="00476D4D">
        <w:rPr>
          <w:i/>
          <w:iCs/>
          <w:color w:val="auto"/>
          <w:sz w:val="26"/>
          <w:szCs w:val="26"/>
          <w:lang w:val="en-GB"/>
        </w:rPr>
        <w:t>.</w:t>
      </w:r>
    </w:p>
    <w:p w14:paraId="7F7F4594" w14:textId="77777777" w:rsidR="00E7611D" w:rsidRPr="00F033C9" w:rsidRDefault="00E7611D" w:rsidP="00E7611D">
      <w:pPr>
        <w:pStyle w:val="Default"/>
        <w:jc w:val="both"/>
        <w:rPr>
          <w:i/>
          <w:sz w:val="26"/>
          <w:szCs w:val="26"/>
          <w:lang w:val="en-GB"/>
        </w:rPr>
      </w:pPr>
    </w:p>
    <w:p w14:paraId="509D38E6" w14:textId="34981A48" w:rsidR="00E7611D" w:rsidRPr="00F033C9" w:rsidRDefault="00E7611D" w:rsidP="00E7611D">
      <w:pPr>
        <w:pStyle w:val="Default"/>
        <w:jc w:val="both"/>
        <w:rPr>
          <w:i/>
          <w:sz w:val="26"/>
          <w:szCs w:val="26"/>
          <w:lang w:val="en-GB"/>
        </w:rPr>
      </w:pPr>
      <w:r w:rsidRPr="00F033C9">
        <w:rPr>
          <w:i/>
          <w:sz w:val="26"/>
          <w:szCs w:val="26"/>
          <w:lang w:val="en-GB"/>
        </w:rPr>
        <w:t xml:space="preserve">Finally, Denmark </w:t>
      </w:r>
      <w:r w:rsidRPr="00F033C9">
        <w:rPr>
          <w:i/>
          <w:sz w:val="26"/>
          <w:szCs w:val="26"/>
          <w:u w:val="single"/>
          <w:lang w:val="en-GB"/>
        </w:rPr>
        <w:t>recommends</w:t>
      </w:r>
      <w:r w:rsidRPr="00F033C9">
        <w:rPr>
          <w:i/>
          <w:sz w:val="26"/>
          <w:szCs w:val="26"/>
          <w:lang w:val="en-GB"/>
        </w:rPr>
        <w:t xml:space="preserve"> the Government to ratify</w:t>
      </w:r>
      <w:r w:rsidR="00D66EEF" w:rsidRPr="00F033C9">
        <w:rPr>
          <w:i/>
          <w:sz w:val="26"/>
          <w:szCs w:val="26"/>
          <w:lang w:val="en-GB"/>
        </w:rPr>
        <w:t xml:space="preserve"> </w:t>
      </w:r>
      <w:r w:rsidR="00D50E6A" w:rsidRPr="00F033C9">
        <w:rPr>
          <w:i/>
          <w:sz w:val="26"/>
          <w:szCs w:val="26"/>
          <w:lang w:val="en-GB"/>
        </w:rPr>
        <w:t>OPCAT.</w:t>
      </w:r>
    </w:p>
    <w:p w14:paraId="3A9CAC64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3DBEFAAF" w14:textId="6EE52D0C" w:rsidR="00E7611D" w:rsidRDefault="00E7611D" w:rsidP="0031467E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</w:t>
      </w:r>
      <w:r w:rsidR="00364AD1">
        <w:rPr>
          <w:sz w:val="26"/>
          <w:szCs w:val="26"/>
          <w:lang w:val="en-GB"/>
        </w:rPr>
        <w:t xml:space="preserve">Thailand </w:t>
      </w:r>
      <w:r w:rsidRPr="00A82C58">
        <w:rPr>
          <w:sz w:val="26"/>
          <w:szCs w:val="26"/>
          <w:lang w:val="en-GB"/>
        </w:rPr>
        <w:t>a successful review</w:t>
      </w:r>
      <w:r>
        <w:rPr>
          <w:sz w:val="26"/>
          <w:szCs w:val="26"/>
          <w:lang w:val="en-GB"/>
        </w:rPr>
        <w:t>.</w:t>
      </w:r>
    </w:p>
    <w:p w14:paraId="68FE0EC8" w14:textId="37403908" w:rsidR="00653274" w:rsidRDefault="00653274" w:rsidP="0031467E">
      <w:pPr>
        <w:pStyle w:val="Default"/>
        <w:jc w:val="both"/>
        <w:rPr>
          <w:sz w:val="26"/>
          <w:szCs w:val="26"/>
          <w:lang w:val="en-GB"/>
        </w:rPr>
      </w:pPr>
    </w:p>
    <w:p w14:paraId="35D8B2E9" w14:textId="760F91FD" w:rsidR="00653274" w:rsidRPr="0031467E" w:rsidRDefault="00653274" w:rsidP="0031467E">
      <w:pPr>
        <w:pStyle w:val="Default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I thank you.</w:t>
      </w:r>
    </w:p>
    <w:p w14:paraId="62A3E3EA" w14:textId="77777777" w:rsidR="007D2987" w:rsidRPr="0031467E" w:rsidRDefault="007D2987" w:rsidP="00E7611D">
      <w:pPr>
        <w:rPr>
          <w:lang w:val="en-GB"/>
        </w:rPr>
      </w:pPr>
    </w:p>
    <w:sectPr w:rsidR="007D2987" w:rsidRPr="003146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4424B"/>
    <w:rsid w:val="0005035F"/>
    <w:rsid w:val="000577C4"/>
    <w:rsid w:val="000973B0"/>
    <w:rsid w:val="000A1EC0"/>
    <w:rsid w:val="000B5E09"/>
    <w:rsid w:val="000F559B"/>
    <w:rsid w:val="00123ACB"/>
    <w:rsid w:val="001363EE"/>
    <w:rsid w:val="00170446"/>
    <w:rsid w:val="00180BB2"/>
    <w:rsid w:val="00186E04"/>
    <w:rsid w:val="001A2161"/>
    <w:rsid w:val="00207BF7"/>
    <w:rsid w:val="00280F08"/>
    <w:rsid w:val="00304DC4"/>
    <w:rsid w:val="0031467E"/>
    <w:rsid w:val="0031688B"/>
    <w:rsid w:val="00347015"/>
    <w:rsid w:val="0035505D"/>
    <w:rsid w:val="00363CF9"/>
    <w:rsid w:val="00364AD1"/>
    <w:rsid w:val="003A5648"/>
    <w:rsid w:val="003B5963"/>
    <w:rsid w:val="003D21A0"/>
    <w:rsid w:val="00407D86"/>
    <w:rsid w:val="00441868"/>
    <w:rsid w:val="00445F0C"/>
    <w:rsid w:val="004707C2"/>
    <w:rsid w:val="00474196"/>
    <w:rsid w:val="00474304"/>
    <w:rsid w:val="00476D4D"/>
    <w:rsid w:val="00483D2C"/>
    <w:rsid w:val="00484B1E"/>
    <w:rsid w:val="004A1866"/>
    <w:rsid w:val="004E0788"/>
    <w:rsid w:val="004E2A33"/>
    <w:rsid w:val="004F513A"/>
    <w:rsid w:val="00503018"/>
    <w:rsid w:val="00562ABA"/>
    <w:rsid w:val="005A4714"/>
    <w:rsid w:val="005A67FA"/>
    <w:rsid w:val="005C6F13"/>
    <w:rsid w:val="005F5CA5"/>
    <w:rsid w:val="00606840"/>
    <w:rsid w:val="00626EBD"/>
    <w:rsid w:val="006419AA"/>
    <w:rsid w:val="00642467"/>
    <w:rsid w:val="00653274"/>
    <w:rsid w:val="006A6EB9"/>
    <w:rsid w:val="006C67A1"/>
    <w:rsid w:val="006C74F8"/>
    <w:rsid w:val="006E0E1E"/>
    <w:rsid w:val="006F3A9B"/>
    <w:rsid w:val="007036A0"/>
    <w:rsid w:val="00724A62"/>
    <w:rsid w:val="0077062D"/>
    <w:rsid w:val="00771DAB"/>
    <w:rsid w:val="0077358F"/>
    <w:rsid w:val="00776DFB"/>
    <w:rsid w:val="0078690B"/>
    <w:rsid w:val="007D2987"/>
    <w:rsid w:val="007D69C0"/>
    <w:rsid w:val="007E24A2"/>
    <w:rsid w:val="00811F5F"/>
    <w:rsid w:val="0085599C"/>
    <w:rsid w:val="008A35C6"/>
    <w:rsid w:val="008B7042"/>
    <w:rsid w:val="00904FFF"/>
    <w:rsid w:val="00907D78"/>
    <w:rsid w:val="00937E86"/>
    <w:rsid w:val="00942C3F"/>
    <w:rsid w:val="00980983"/>
    <w:rsid w:val="00A15A5C"/>
    <w:rsid w:val="00A534D7"/>
    <w:rsid w:val="00A64EBD"/>
    <w:rsid w:val="00A90116"/>
    <w:rsid w:val="00AA3B47"/>
    <w:rsid w:val="00AD07F1"/>
    <w:rsid w:val="00AD2A9B"/>
    <w:rsid w:val="00AE35E2"/>
    <w:rsid w:val="00AF35EB"/>
    <w:rsid w:val="00AF43C4"/>
    <w:rsid w:val="00B12DDF"/>
    <w:rsid w:val="00B12EB9"/>
    <w:rsid w:val="00B16A3D"/>
    <w:rsid w:val="00B4639E"/>
    <w:rsid w:val="00B741CC"/>
    <w:rsid w:val="00B74C41"/>
    <w:rsid w:val="00B93D58"/>
    <w:rsid w:val="00BC3279"/>
    <w:rsid w:val="00C82139"/>
    <w:rsid w:val="00C96CCD"/>
    <w:rsid w:val="00CC7DBE"/>
    <w:rsid w:val="00CE1AA1"/>
    <w:rsid w:val="00CF2FA9"/>
    <w:rsid w:val="00D50E6A"/>
    <w:rsid w:val="00D64DD7"/>
    <w:rsid w:val="00D66EEF"/>
    <w:rsid w:val="00DB0BFD"/>
    <w:rsid w:val="00DB17B5"/>
    <w:rsid w:val="00DB4C87"/>
    <w:rsid w:val="00DB4D6E"/>
    <w:rsid w:val="00DB4F95"/>
    <w:rsid w:val="00DF54BF"/>
    <w:rsid w:val="00E36ED0"/>
    <w:rsid w:val="00E405B3"/>
    <w:rsid w:val="00E7611D"/>
    <w:rsid w:val="00E77373"/>
    <w:rsid w:val="00E80DEF"/>
    <w:rsid w:val="00E94C38"/>
    <w:rsid w:val="00EB6117"/>
    <w:rsid w:val="00ED3815"/>
    <w:rsid w:val="00EF5AC2"/>
    <w:rsid w:val="00F033C9"/>
    <w:rsid w:val="00F466C5"/>
    <w:rsid w:val="00F54A9A"/>
    <w:rsid w:val="00F87582"/>
    <w:rsid w:val="00FB1877"/>
    <w:rsid w:val="00FD1C6A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F602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B4D6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B4D6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B4D6E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B4D6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B4D6E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FA5B1-0701-4B3D-82FF-9AEDA12F8AC6}"/>
</file>

<file path=customXml/itemProps2.xml><?xml version="1.0" encoding="utf-8"?>
<ds:datastoreItem xmlns:ds="http://schemas.openxmlformats.org/officeDocument/2006/customXml" ds:itemID="{3F120753-74CF-41D1-AF97-BBC57D230C95}"/>
</file>

<file path=customXml/itemProps3.xml><?xml version="1.0" encoding="utf-8"?>
<ds:datastoreItem xmlns:ds="http://schemas.openxmlformats.org/officeDocument/2006/customXml" ds:itemID="{F2D891AD-6A71-4FFD-BD16-C9A1FAEBB61E}"/>
</file>

<file path=customXml/itemProps4.xml><?xml version="1.0" encoding="utf-8"?>
<ds:datastoreItem xmlns:ds="http://schemas.openxmlformats.org/officeDocument/2006/customXml" ds:itemID="{7B94E9B7-FD80-4F03-831C-B35DA954B5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Søren Høgsbro Larsen</cp:lastModifiedBy>
  <cp:revision>6</cp:revision>
  <cp:lastPrinted>2015-10-28T13:06:00Z</cp:lastPrinted>
  <dcterms:created xsi:type="dcterms:W3CDTF">2021-10-27T08:29:00Z</dcterms:created>
  <dcterms:modified xsi:type="dcterms:W3CDTF">2021-10-28T09:59:00Z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