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B2D1" w14:textId="77777777" w:rsidR="00171243" w:rsidRDefault="00171243" w:rsidP="00171243">
      <w:pPr>
        <w:spacing w:line="360" w:lineRule="auto"/>
        <w:jc w:val="right"/>
        <w:rPr>
          <w:rFonts w:asciiTheme="minorBidi" w:hAnsiTheme="minorBidi"/>
          <w:i/>
          <w:iCs/>
          <w:sz w:val="20"/>
          <w:szCs w:val="20"/>
          <w:lang w:val="en-GB"/>
        </w:rPr>
      </w:pPr>
    </w:p>
    <w:p w14:paraId="0AD4F65D" w14:textId="77777777" w:rsidR="00171243" w:rsidRDefault="00171243" w:rsidP="00171243">
      <w:pPr>
        <w:spacing w:line="360" w:lineRule="auto"/>
        <w:jc w:val="right"/>
        <w:rPr>
          <w:rFonts w:asciiTheme="minorBidi" w:hAnsiTheme="minorBidi"/>
          <w:i/>
          <w:iCs/>
          <w:sz w:val="20"/>
          <w:szCs w:val="20"/>
          <w:lang w:val="en-GB"/>
        </w:rPr>
      </w:pPr>
      <w:r>
        <w:rPr>
          <w:rFonts w:asciiTheme="minorBidi" w:hAnsiTheme="minorBidi"/>
          <w:i/>
          <w:iCs/>
          <w:sz w:val="20"/>
          <w:szCs w:val="20"/>
          <w:lang w:val="en-GB"/>
        </w:rPr>
        <w:t>Please check against delivery</w:t>
      </w:r>
    </w:p>
    <w:p w14:paraId="2EE82661" w14:textId="77777777" w:rsidR="005C66E4" w:rsidRPr="00171243" w:rsidRDefault="005C66E4" w:rsidP="00EC57FB">
      <w:pPr>
        <w:jc w:val="lowKashida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14:paraId="1B1527DD" w14:textId="47E9B11C" w:rsidR="00B60759" w:rsidRPr="00223876" w:rsidRDefault="00B60759" w:rsidP="00EC57FB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3743EE">
        <w:rPr>
          <w:rFonts w:ascii="Arial" w:hAnsi="Arial" w:cs="Arial"/>
          <w:b/>
          <w:bCs/>
          <w:sz w:val="26"/>
          <w:szCs w:val="26"/>
          <w:u w:val="single"/>
        </w:rPr>
        <w:t>Tajikistan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="006F078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4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November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3743EE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15A70DD9" w14:textId="77777777"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</w:p>
    <w:p w14:paraId="44CAF907" w14:textId="7DCA9EB8" w:rsidR="00B60759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Thank you, M</w:t>
      </w:r>
      <w:r w:rsidR="006945CB">
        <w:rPr>
          <w:rFonts w:ascii="Arial" w:hAnsi="Arial" w:cs="Arial"/>
          <w:sz w:val="24"/>
          <w:szCs w:val="24"/>
        </w:rPr>
        <w:t>adam</w:t>
      </w:r>
      <w:r w:rsidRPr="00223876">
        <w:rPr>
          <w:rFonts w:ascii="Arial" w:hAnsi="Arial" w:cs="Arial"/>
          <w:sz w:val="24"/>
          <w:szCs w:val="24"/>
        </w:rPr>
        <w:t xml:space="preserve"> President,</w:t>
      </w:r>
    </w:p>
    <w:p w14:paraId="2098F1A4" w14:textId="36E8D5FD" w:rsidR="00EC57FB" w:rsidRDefault="00EC57FB" w:rsidP="003743EE">
      <w:pPr>
        <w:jc w:val="lowKashida"/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 xml:space="preserve">The State of Palestine welcomes the delegation of </w:t>
      </w:r>
      <w:r w:rsidR="003743EE">
        <w:rPr>
          <w:rFonts w:asciiTheme="minorBidi" w:hAnsiTheme="minorBidi"/>
          <w:sz w:val="24"/>
          <w:szCs w:val="24"/>
        </w:rPr>
        <w:t xml:space="preserve">Tajikistan </w:t>
      </w:r>
      <w:r w:rsidRPr="00DC5A1F">
        <w:rPr>
          <w:rFonts w:asciiTheme="minorBidi" w:hAnsiTheme="minorBidi"/>
          <w:sz w:val="24"/>
          <w:szCs w:val="24"/>
        </w:rPr>
        <w:t xml:space="preserve">to the third cycle of the UPR and </w:t>
      </w:r>
      <w:r w:rsidR="008E50F9">
        <w:rPr>
          <w:rFonts w:asciiTheme="minorBidi" w:hAnsiTheme="minorBidi"/>
          <w:sz w:val="24"/>
          <w:szCs w:val="24"/>
        </w:rPr>
        <w:t>we thank</w:t>
      </w:r>
      <w:r w:rsidRPr="00DC5A1F">
        <w:rPr>
          <w:rFonts w:asciiTheme="minorBidi" w:hAnsiTheme="minorBidi"/>
          <w:sz w:val="24"/>
          <w:szCs w:val="24"/>
        </w:rPr>
        <w:t xml:space="preserve"> </w:t>
      </w:r>
      <w:r w:rsidR="008E50F9">
        <w:rPr>
          <w:rFonts w:asciiTheme="minorBidi" w:hAnsiTheme="minorBidi"/>
          <w:sz w:val="24"/>
          <w:szCs w:val="24"/>
        </w:rPr>
        <w:t>them</w:t>
      </w:r>
      <w:r w:rsidRPr="00DC5A1F">
        <w:rPr>
          <w:rFonts w:asciiTheme="minorBidi" w:hAnsiTheme="minorBidi"/>
          <w:sz w:val="24"/>
          <w:szCs w:val="24"/>
        </w:rPr>
        <w:t xml:space="preserve"> for the presentation of </w:t>
      </w:r>
      <w:r w:rsidR="008E50F9">
        <w:rPr>
          <w:rFonts w:asciiTheme="minorBidi" w:hAnsiTheme="minorBidi"/>
          <w:sz w:val="24"/>
          <w:szCs w:val="24"/>
        </w:rPr>
        <w:t>their</w:t>
      </w:r>
      <w:r w:rsidRPr="00DC5A1F">
        <w:rPr>
          <w:rFonts w:asciiTheme="minorBidi" w:hAnsiTheme="minorBidi"/>
          <w:sz w:val="24"/>
          <w:szCs w:val="24"/>
        </w:rPr>
        <w:t xml:space="preserve"> national report</w:t>
      </w:r>
      <w:r w:rsidR="008E50F9">
        <w:rPr>
          <w:rFonts w:asciiTheme="minorBidi" w:hAnsiTheme="minorBidi"/>
          <w:sz w:val="24"/>
          <w:szCs w:val="24"/>
        </w:rPr>
        <w:t>. W</w:t>
      </w:r>
      <w:r>
        <w:rPr>
          <w:rFonts w:asciiTheme="minorBidi" w:hAnsiTheme="minorBidi"/>
          <w:sz w:val="24"/>
          <w:szCs w:val="24"/>
        </w:rPr>
        <w:t xml:space="preserve">e commend </w:t>
      </w:r>
      <w:r w:rsidRPr="003926B9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government’s commitment</w:t>
      </w:r>
      <w:r w:rsidRPr="003926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implementing recommendations from the previous UPR cycle and the steps taken </w:t>
      </w:r>
      <w:r w:rsidRPr="003926B9">
        <w:rPr>
          <w:rFonts w:asciiTheme="minorBidi" w:hAnsiTheme="minorBidi"/>
          <w:sz w:val="24"/>
          <w:szCs w:val="24"/>
        </w:rPr>
        <w:t>to promote an</w:t>
      </w:r>
      <w:r>
        <w:rPr>
          <w:rFonts w:asciiTheme="minorBidi" w:hAnsiTheme="minorBidi"/>
          <w:sz w:val="24"/>
          <w:szCs w:val="24"/>
        </w:rPr>
        <w:t>d protect human rights in the country.</w:t>
      </w:r>
    </w:p>
    <w:p w14:paraId="6CFF1DEB" w14:textId="6FF39425" w:rsidR="003743EE" w:rsidRPr="003743EE" w:rsidRDefault="003743EE" w:rsidP="003743EE">
      <w:pPr>
        <w:jc w:val="lowKashida"/>
        <w:rPr>
          <w:rFonts w:asciiTheme="minorBidi" w:hAnsiTheme="minorBidi"/>
          <w:sz w:val="24"/>
          <w:szCs w:val="24"/>
        </w:rPr>
      </w:pPr>
      <w:r w:rsidRPr="003743EE">
        <w:rPr>
          <w:rFonts w:asciiTheme="minorBidi" w:hAnsiTheme="minorBidi"/>
          <w:sz w:val="24"/>
          <w:szCs w:val="24"/>
        </w:rPr>
        <w:t>We</w:t>
      </w:r>
      <w:r>
        <w:rPr>
          <w:rFonts w:asciiTheme="minorBidi" w:hAnsiTheme="minorBidi"/>
          <w:sz w:val="24"/>
          <w:szCs w:val="24"/>
        </w:rPr>
        <w:t xml:space="preserve"> </w:t>
      </w:r>
      <w:r w:rsidR="008E50F9">
        <w:rPr>
          <w:rFonts w:asciiTheme="minorBidi" w:hAnsiTheme="minorBidi"/>
          <w:sz w:val="24"/>
          <w:szCs w:val="24"/>
        </w:rPr>
        <w:t>welcome</w:t>
      </w:r>
      <w:r w:rsidRPr="003743EE">
        <w:rPr>
          <w:rFonts w:asciiTheme="minorBidi" w:hAnsiTheme="minorBidi"/>
          <w:sz w:val="24"/>
          <w:szCs w:val="24"/>
        </w:rPr>
        <w:t xml:space="preserve"> the steps taken by the government of Tajikistan in empowering women, including through adopting the 2019–2022 National Action Plan to implement the recommendations of the CEDAW</w:t>
      </w:r>
      <w:r>
        <w:rPr>
          <w:rFonts w:asciiTheme="minorBidi" w:hAnsiTheme="minorBidi"/>
          <w:sz w:val="24"/>
          <w:szCs w:val="24"/>
        </w:rPr>
        <w:t>,</w:t>
      </w:r>
      <w:r w:rsidRPr="008E50F9">
        <w:rPr>
          <w:rFonts w:asciiTheme="minorBidi" w:hAnsiTheme="minorBidi"/>
          <w:sz w:val="24"/>
          <w:szCs w:val="24"/>
        </w:rPr>
        <w:t xml:space="preserve"> and</w:t>
      </w:r>
      <w:r w:rsidRPr="008E50F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43EE">
        <w:rPr>
          <w:rFonts w:asciiTheme="minorBidi" w:hAnsiTheme="minorBidi"/>
          <w:b/>
          <w:bCs/>
          <w:sz w:val="24"/>
          <w:szCs w:val="24"/>
          <w:u w:val="single"/>
        </w:rPr>
        <w:t>we recommend that the government</w:t>
      </w:r>
      <w:r w:rsidR="008E50F9">
        <w:rPr>
          <w:rFonts w:asciiTheme="minorBidi" w:hAnsiTheme="minorBidi"/>
          <w:b/>
          <w:bCs/>
          <w:sz w:val="24"/>
          <w:szCs w:val="24"/>
          <w:u w:val="single"/>
        </w:rPr>
        <w:t xml:space="preserve"> take </w:t>
      </w:r>
      <w:r w:rsidRPr="003743EE">
        <w:rPr>
          <w:rFonts w:asciiTheme="minorBidi" w:hAnsiTheme="minorBidi"/>
          <w:b/>
          <w:bCs/>
          <w:sz w:val="24"/>
          <w:szCs w:val="24"/>
          <w:u w:val="single"/>
        </w:rPr>
        <w:t>the necessary measures to accelerate equal representation of women in all areas of public and political life, particularly in decision-making positions.</w:t>
      </w:r>
    </w:p>
    <w:p w14:paraId="0F02EB94" w14:textId="503C75AD" w:rsidR="0034155A" w:rsidRDefault="00EC57FB" w:rsidP="0034155A">
      <w:pPr>
        <w:jc w:val="lowKashida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We</w:t>
      </w:r>
      <w:r w:rsidR="008E50F9">
        <w:rPr>
          <w:rFonts w:asciiTheme="minorBidi" w:hAnsiTheme="minorBidi"/>
          <w:sz w:val="24"/>
          <w:szCs w:val="24"/>
        </w:rPr>
        <w:t xml:space="preserve"> also</w:t>
      </w:r>
      <w:r>
        <w:rPr>
          <w:rFonts w:asciiTheme="minorBidi" w:hAnsiTheme="minorBidi"/>
          <w:sz w:val="24"/>
          <w:szCs w:val="24"/>
        </w:rPr>
        <w:t xml:space="preserve"> </w:t>
      </w:r>
      <w:r w:rsidR="008E50F9">
        <w:rPr>
          <w:rFonts w:asciiTheme="minorBidi" w:hAnsiTheme="minorBidi"/>
          <w:sz w:val="24"/>
          <w:szCs w:val="24"/>
        </w:rPr>
        <w:t xml:space="preserve">commend </w:t>
      </w:r>
      <w:r>
        <w:rPr>
          <w:rFonts w:asciiTheme="minorBidi" w:hAnsiTheme="minorBidi"/>
          <w:sz w:val="24"/>
          <w:szCs w:val="24"/>
        </w:rPr>
        <w:t xml:space="preserve">the efforts made by </w:t>
      </w:r>
      <w:r w:rsidR="00804B55">
        <w:rPr>
          <w:rFonts w:asciiTheme="minorBidi" w:hAnsiTheme="minorBidi"/>
          <w:sz w:val="24"/>
          <w:szCs w:val="24"/>
        </w:rPr>
        <w:t xml:space="preserve">the government of </w:t>
      </w:r>
      <w:r w:rsidR="003743EE">
        <w:rPr>
          <w:rFonts w:asciiTheme="minorBidi" w:hAnsiTheme="minorBidi"/>
          <w:sz w:val="24"/>
          <w:szCs w:val="24"/>
        </w:rPr>
        <w:t xml:space="preserve">Tajikistan </w:t>
      </w:r>
      <w:r w:rsidR="006945CB">
        <w:rPr>
          <w:rFonts w:asciiTheme="minorBidi" w:hAnsiTheme="minorBidi"/>
          <w:sz w:val="24"/>
          <w:szCs w:val="24"/>
        </w:rPr>
        <w:t>in</w:t>
      </w:r>
      <w:r>
        <w:rPr>
          <w:rFonts w:asciiTheme="minorBidi" w:hAnsiTheme="minorBidi"/>
          <w:sz w:val="24"/>
          <w:szCs w:val="24"/>
        </w:rPr>
        <w:t xml:space="preserve"> </w:t>
      </w:r>
      <w:r w:rsidR="0034155A" w:rsidRPr="0034155A">
        <w:rPr>
          <w:rFonts w:asciiTheme="minorBidi" w:hAnsiTheme="minorBidi"/>
          <w:sz w:val="24"/>
          <w:szCs w:val="24"/>
        </w:rPr>
        <w:t xml:space="preserve">improving </w:t>
      </w:r>
      <w:r w:rsidR="008E50F9">
        <w:rPr>
          <w:rFonts w:asciiTheme="minorBidi" w:hAnsiTheme="minorBidi"/>
          <w:sz w:val="24"/>
          <w:szCs w:val="24"/>
          <w:lang w:bidi="ar-EG"/>
        </w:rPr>
        <w:t>e</w:t>
      </w:r>
      <w:r w:rsidR="008E50F9" w:rsidRPr="00656318">
        <w:rPr>
          <w:rFonts w:asciiTheme="minorBidi" w:hAnsiTheme="minorBidi"/>
          <w:sz w:val="24"/>
          <w:szCs w:val="24"/>
          <w:lang w:bidi="ar-EG"/>
        </w:rPr>
        <w:t>ducation</w:t>
      </w:r>
      <w:r w:rsidR="008E50F9">
        <w:rPr>
          <w:rFonts w:asciiTheme="minorBidi" w:hAnsiTheme="minorBidi"/>
          <w:sz w:val="24"/>
          <w:szCs w:val="24"/>
          <w:lang w:bidi="ar-EG"/>
        </w:rPr>
        <w:t xml:space="preserve">, and </w:t>
      </w:r>
      <w:r w:rsidR="008E50F9" w:rsidRPr="008E50F9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 xml:space="preserve">we recommend that the government continue its efforts in this regard, and to adopt policies to enhance inclusion in education for girls and children with disabilities and </w:t>
      </w:r>
      <w:r w:rsidR="008E50F9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 xml:space="preserve">to </w:t>
      </w:r>
      <w:r w:rsidR="008E50F9" w:rsidRPr="008E50F9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increase the quality of education.</w:t>
      </w:r>
    </w:p>
    <w:p w14:paraId="4A4A4A81" w14:textId="156F9059" w:rsidR="00B60759" w:rsidRPr="00223876" w:rsidRDefault="00B60759" w:rsidP="0034155A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We wish </w:t>
      </w:r>
      <w:r w:rsidR="003743EE">
        <w:rPr>
          <w:rFonts w:ascii="Arial" w:hAnsi="Arial" w:cs="Arial"/>
          <w:sz w:val="24"/>
          <w:szCs w:val="24"/>
        </w:rPr>
        <w:t xml:space="preserve">Tajikistan </w:t>
      </w:r>
      <w:r w:rsidRPr="00223876">
        <w:rPr>
          <w:rFonts w:ascii="Arial" w:hAnsi="Arial" w:cs="Arial"/>
          <w:sz w:val="24"/>
          <w:szCs w:val="24"/>
        </w:rPr>
        <w:t>a successful review.</w:t>
      </w:r>
    </w:p>
    <w:p w14:paraId="1F1918DF" w14:textId="352EB842" w:rsidR="00B60759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I thank you.</w:t>
      </w:r>
    </w:p>
    <w:p w14:paraId="5C5F90DE" w14:textId="59458D22" w:rsidR="003743EE" w:rsidRDefault="003743EE" w:rsidP="00EC57FB">
      <w:pPr>
        <w:jc w:val="lowKashida"/>
        <w:rPr>
          <w:rFonts w:ascii="Arial" w:hAnsi="Arial" w:cs="Arial"/>
          <w:sz w:val="24"/>
          <w:szCs w:val="24"/>
        </w:rPr>
      </w:pPr>
    </w:p>
    <w:p w14:paraId="20DBECF8" w14:textId="77777777" w:rsidR="00B60759" w:rsidRDefault="00B60759" w:rsidP="00EC57FB">
      <w:pPr>
        <w:jc w:val="lowKashida"/>
      </w:pPr>
    </w:p>
    <w:sectPr w:rsidR="00B60759" w:rsidSect="003755FA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D071" w14:textId="77777777" w:rsidR="002A24C6" w:rsidRDefault="002A24C6" w:rsidP="00B60759">
      <w:pPr>
        <w:spacing w:after="0" w:line="240" w:lineRule="auto"/>
      </w:pPr>
      <w:r>
        <w:separator/>
      </w:r>
    </w:p>
  </w:endnote>
  <w:endnote w:type="continuationSeparator" w:id="0">
    <w:p w14:paraId="0B2F4EC4" w14:textId="77777777" w:rsidR="002A24C6" w:rsidRDefault="002A24C6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1C80" w14:textId="4E5D1D3F" w:rsidR="006945CB" w:rsidRPr="00B60759" w:rsidRDefault="006945CB" w:rsidP="00B60759">
    <w:pPr>
      <w:spacing w:line="240" w:lineRule="auto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20ED" w14:textId="77777777" w:rsidR="002A24C6" w:rsidRDefault="002A24C6" w:rsidP="00B60759">
      <w:pPr>
        <w:spacing w:after="0" w:line="240" w:lineRule="auto"/>
      </w:pPr>
      <w:r>
        <w:separator/>
      </w:r>
    </w:p>
  </w:footnote>
  <w:footnote w:type="continuationSeparator" w:id="0">
    <w:p w14:paraId="432BC08D" w14:textId="77777777" w:rsidR="002A24C6" w:rsidRDefault="002A24C6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86BE" w14:textId="77777777" w:rsidR="006945CB" w:rsidRDefault="006945CB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6945CB" w:rsidRPr="00347055" w14:paraId="15945974" w14:textId="77777777" w:rsidTr="006945CB">
      <w:trPr>
        <w:trHeight w:val="714"/>
        <w:jc w:val="center"/>
      </w:trPr>
      <w:tc>
        <w:tcPr>
          <w:tcW w:w="3841" w:type="dxa"/>
        </w:tcPr>
        <w:p w14:paraId="360CE7B0" w14:textId="77777777" w:rsidR="006945CB" w:rsidRPr="000D344D" w:rsidRDefault="006945CB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28211B6A" w14:textId="77777777" w:rsidR="006945CB" w:rsidRPr="004C5324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19256822" w14:textId="77777777" w:rsidR="006945CB" w:rsidRPr="00F7768F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4B18A3C9" w14:textId="77777777" w:rsidR="006945CB" w:rsidRPr="00C1155D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0B504225" w14:textId="77777777" w:rsidR="006945CB" w:rsidRPr="000D344D" w:rsidRDefault="006945CB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21063D0A" w14:textId="77777777" w:rsidR="006945CB" w:rsidRPr="00347055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76079EF" w14:textId="77777777" w:rsidR="006945CB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1B327C60" w14:textId="77777777" w:rsidR="006945CB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11DDD80B" wp14:editId="06B5E5D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2B57" w14:textId="77777777" w:rsidR="006945CB" w:rsidRPr="00347055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1EBD98DA" w14:textId="77777777" w:rsidR="006945CB" w:rsidRDefault="006945CB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6A9D9A91" w14:textId="77777777" w:rsidR="006945CB" w:rsidRPr="000D344D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B3F8F6F" w14:textId="77777777" w:rsidR="00694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106E583D" w14:textId="77777777" w:rsidR="006945CB" w:rsidRPr="00D00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43BD780" w14:textId="77777777" w:rsidR="006945CB" w:rsidRPr="00D00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6C7444F" w14:textId="77777777" w:rsidR="006945CB" w:rsidRPr="00347055" w:rsidRDefault="006945CB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773866F1" w14:textId="77777777" w:rsidR="006945CB" w:rsidRDefault="00694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047658"/>
    <w:rsid w:val="00171243"/>
    <w:rsid w:val="00195A1E"/>
    <w:rsid w:val="00271679"/>
    <w:rsid w:val="002A24C6"/>
    <w:rsid w:val="002D48B0"/>
    <w:rsid w:val="0034155A"/>
    <w:rsid w:val="003743EE"/>
    <w:rsid w:val="003755FA"/>
    <w:rsid w:val="003D6AF1"/>
    <w:rsid w:val="00456C20"/>
    <w:rsid w:val="00500D4F"/>
    <w:rsid w:val="005C66E4"/>
    <w:rsid w:val="006945CB"/>
    <w:rsid w:val="006F0788"/>
    <w:rsid w:val="00804B55"/>
    <w:rsid w:val="00851988"/>
    <w:rsid w:val="008E50F9"/>
    <w:rsid w:val="00AB3469"/>
    <w:rsid w:val="00AE68F7"/>
    <w:rsid w:val="00B60759"/>
    <w:rsid w:val="00DE7977"/>
    <w:rsid w:val="00EA14C4"/>
    <w:rsid w:val="00EC57FB"/>
    <w:rsid w:val="00F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53DC24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7AC6F-D555-4FB8-9BF6-55F8B7B0A0F9}"/>
</file>

<file path=customXml/itemProps2.xml><?xml version="1.0" encoding="utf-8"?>
<ds:datastoreItem xmlns:ds="http://schemas.openxmlformats.org/officeDocument/2006/customXml" ds:itemID="{04A58034-4FAB-4FBE-8492-6022053C1CCA}"/>
</file>

<file path=customXml/itemProps3.xml><?xml version="1.0" encoding="utf-8"?>
<ds:datastoreItem xmlns:ds="http://schemas.openxmlformats.org/officeDocument/2006/customXml" ds:itemID="{A00F19AC-4045-4FB6-9937-40BA0DEC9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State of Palestine Rana</cp:lastModifiedBy>
  <cp:revision>6</cp:revision>
  <dcterms:created xsi:type="dcterms:W3CDTF">2021-10-04T14:03:00Z</dcterms:created>
  <dcterms:modified xsi:type="dcterms:W3CDTF">2021-10-05T13:59:00Z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