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Statement by the State of Palestine at the Universal Periodic Review of Ireland, 10</w:t>
      </w:r>
      <w:r w:rsidDel="00000000" w:rsidR="00000000" w:rsidRPr="00000000">
        <w:rPr>
          <w:b w:val="1"/>
          <w:sz w:val="26"/>
          <w:szCs w:val="2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of November 2021:</w:t>
      </w:r>
    </w:p>
    <w:p w:rsidR="00000000" w:rsidDel="00000000" w:rsidP="00000000" w:rsidRDefault="00000000" w:rsidRPr="00000000" w14:paraId="00000002">
      <w:pPr>
        <w:spacing w:after="20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Thank you, Madam President,</w:t>
      </w:r>
    </w:p>
    <w:p w:rsidR="00000000" w:rsidDel="00000000" w:rsidP="00000000" w:rsidRDefault="00000000" w:rsidRPr="00000000" w14:paraId="00000004">
      <w:pPr>
        <w:spacing w:after="200" w:before="240"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State of Palestine welcomes the Delegation of Ireland and thanks them for their presentation and we commend the government’s commitment to promote and protect human rights.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40"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We welcome the </w:t>
      </w:r>
      <w:r w:rsidDel="00000000" w:rsidR="00000000" w:rsidRPr="00000000">
        <w:rPr>
          <w:rtl w:val="0"/>
        </w:rPr>
        <w:t xml:space="preserve">efforts </w:t>
      </w:r>
      <w:r w:rsidDel="00000000" w:rsidR="00000000" w:rsidRPr="00000000">
        <w:rPr>
          <w:rtl w:val="0"/>
        </w:rPr>
        <w:t xml:space="preserve">made by the Government of Ireland in ensuring a society free of racism and their work in </w:t>
      </w:r>
      <w:r w:rsidDel="00000000" w:rsidR="00000000" w:rsidRPr="00000000">
        <w:rPr>
          <w:rtl w:val="0"/>
        </w:rPr>
        <w:t xml:space="preserve">combating </w:t>
      </w:r>
      <w:r w:rsidDel="00000000" w:rsidR="00000000" w:rsidRPr="00000000">
        <w:rPr>
          <w:rtl w:val="0"/>
        </w:rPr>
        <w:t xml:space="preserve">all forms of discrimination, including </w:t>
      </w:r>
      <w:r w:rsidDel="00000000" w:rsidR="00000000" w:rsidRPr="00000000">
        <w:rPr>
          <w:rtl w:val="0"/>
        </w:rPr>
        <w:t xml:space="preserve">the creation of the National Anti-Racism Committee in 2020. </w:t>
      </w:r>
      <w:r w:rsidDel="00000000" w:rsidR="00000000" w:rsidRPr="00000000">
        <w:rPr>
          <w:b w:val="1"/>
          <w:u w:val="single"/>
          <w:rtl w:val="0"/>
        </w:rPr>
        <w:t xml:space="preserve">We recommend that Ireland continue its efforts in this regard, focusing on ensuring a zero-tolerance strategy against incidents of racism and racial discrimination.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We also welcome the steps taken by Ireland in the view of business and human rights by launching both the National</w:t>
      </w:r>
      <w:r w:rsidDel="00000000" w:rsidR="00000000" w:rsidRPr="00000000">
        <w:rPr>
          <w:highlight w:val="white"/>
          <w:rtl w:val="0"/>
        </w:rPr>
        <w:t xml:space="preserve"> Plan on Business and Human Rights and </w:t>
      </w:r>
      <w:r w:rsidDel="00000000" w:rsidR="00000000" w:rsidRPr="00000000">
        <w:rPr>
          <w:rtl w:val="0"/>
        </w:rPr>
        <w:t xml:space="preserve">the new</w:t>
      </w:r>
      <w:r w:rsidDel="00000000" w:rsidR="00000000" w:rsidRPr="00000000">
        <w:rPr>
          <w:highlight w:val="white"/>
          <w:rtl w:val="0"/>
        </w:rPr>
        <w:t xml:space="preserve"> guidance, especially those that encourage companies not to be involved in practices that impact Human Rights Defenders.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We recommend that Ireland continue its efforts in ensuring that Irish companies abroad are not impacting the enjoyment of human rights, especially  in conflict areas, which includes situations of foreign occupation.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We wish Ireland a successful review.</w:t>
      </w:r>
    </w:p>
    <w:p w:rsidR="00000000" w:rsidDel="00000000" w:rsidP="00000000" w:rsidRDefault="00000000" w:rsidRPr="00000000" w14:paraId="00000008">
      <w:pPr>
        <w:spacing w:after="20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I thank you.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E7CB0-C162-46C1-BADF-2CA5C98DDC3A}"/>
</file>

<file path=customXml/itemProps2.xml><?xml version="1.0" encoding="utf-8"?>
<ds:datastoreItem xmlns:ds="http://schemas.openxmlformats.org/officeDocument/2006/customXml" ds:itemID="{7790774E-334C-48A8-BB79-3BA94E86BBA3}"/>
</file>

<file path=customXml/itemProps3.xml><?xml version="1.0" encoding="utf-8"?>
<ds:datastoreItem xmlns:ds="http://schemas.openxmlformats.org/officeDocument/2006/customXml" ds:itemID="{7E2DAB1F-1CEA-4805-9555-47D01AFB72D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