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7B" w:rsidRDefault="0041577B" w:rsidP="0041577B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63011F5F" wp14:editId="3D1D7021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7B" w:rsidRDefault="0041577B" w:rsidP="0041577B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41577B" w:rsidRDefault="0041577B" w:rsidP="0041577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39 – Trinidad and Tobago</w:t>
      </w:r>
    </w:p>
    <w:p w:rsidR="0041577B" w:rsidRPr="00474F14" w:rsidRDefault="0041577B" w:rsidP="0041577B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9 November 2021, 9:00 – 12:3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41577B" w:rsidRPr="00243D39" w:rsidRDefault="0041577B" w:rsidP="0041577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D04A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Minister Marie Sol </w:t>
      </w:r>
      <w:proofErr w:type="spellStart"/>
      <w:r w:rsidR="00D04A60">
        <w:rPr>
          <w:rFonts w:ascii="Times New Roman" w:hAnsi="Times New Roman" w:cs="Times New Roman"/>
          <w:b/>
          <w:bCs/>
          <w:sz w:val="24"/>
          <w:szCs w:val="24"/>
          <w:lang w:val="en-US"/>
        </w:rPr>
        <w:t>Fulci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D04A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Deputy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Representative of Italy</w:t>
      </w:r>
    </w:p>
    <w:p w:rsidR="0041577B" w:rsidRPr="00243D39" w:rsidRDefault="0041577B" w:rsidP="0041577B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41577B" w:rsidRPr="00243D39" w:rsidRDefault="0041577B" w:rsidP="0041577B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 xml:space="preserve">Daniele </w:t>
      </w:r>
      <w:proofErr w:type="spellStart"/>
      <w:r>
        <w:rPr>
          <w:rFonts w:ascii="Times New Roman" w:hAnsi="Times New Roman" w:cs="Times New Roman"/>
          <w:i/>
          <w:lang w:val="en-US"/>
        </w:rPr>
        <w:t>Borrelli</w:t>
      </w:r>
      <w:proofErr w:type="spellEnd"/>
      <w:r>
        <w:rPr>
          <w:rFonts w:ascii="Times New Roman" w:hAnsi="Times New Roman" w:cs="Times New Roman"/>
          <w:i/>
          <w:lang w:val="en-US"/>
        </w:rPr>
        <w:t>, Counsellor)</w:t>
      </w: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Madam President.</w:t>
      </w: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Pr="00EC7773">
        <w:rPr>
          <w:rFonts w:ascii="Times New Roman" w:hAnsi="Times New Roman" w:cs="Times New Roman"/>
          <w:sz w:val="28"/>
          <w:szCs w:val="28"/>
          <w:lang w:val="en-US"/>
        </w:rPr>
        <w:t>Trinidad and Tobago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29DD" w:rsidRDefault="0033282A" w:rsidP="004157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579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>
        <w:rPr>
          <w:rFonts w:ascii="Times New Roman" w:hAnsi="Times New Roman" w:cs="Times New Roman"/>
          <w:sz w:val="28"/>
          <w:szCs w:val="28"/>
          <w:lang w:val="en-US"/>
        </w:rPr>
        <w:t>welcomes the</w:t>
      </w:r>
      <w:r w:rsidRPr="005453CE">
        <w:rPr>
          <w:rFonts w:ascii="Times New Roman" w:hAnsi="Times New Roman" w:cs="Times New Roman"/>
          <w:sz w:val="28"/>
          <w:szCs w:val="28"/>
          <w:lang w:val="en-US"/>
        </w:rPr>
        <w:t xml:space="preserve"> fact that </w:t>
      </w:r>
      <w:r w:rsidRPr="00EC7773">
        <w:rPr>
          <w:rFonts w:ascii="Times New Roman" w:hAnsi="Times New Roman" w:cs="Times New Roman"/>
          <w:sz w:val="28"/>
          <w:szCs w:val="28"/>
          <w:lang w:val="en-US"/>
        </w:rPr>
        <w:t>Trinidad and Tobago</w:t>
      </w:r>
      <w:r w:rsidRPr="00545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maintained</w:t>
      </w:r>
      <w:r w:rsidRPr="005453C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821BD9">
        <w:rPr>
          <w:rFonts w:ascii="Times New Roman" w:hAnsi="Times New Roman" w:cs="Times New Roman"/>
          <w:i/>
          <w:sz w:val="28"/>
          <w:szCs w:val="28"/>
          <w:lang w:val="en-US"/>
        </w:rPr>
        <w:t>de facto</w:t>
      </w:r>
      <w:r w:rsidRPr="005453CE">
        <w:rPr>
          <w:rFonts w:ascii="Times New Roman" w:hAnsi="Times New Roman" w:cs="Times New Roman"/>
          <w:sz w:val="28"/>
          <w:szCs w:val="28"/>
          <w:lang w:val="en-US"/>
        </w:rPr>
        <w:t xml:space="preserve"> moratorium on the death penalty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30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94E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F42F2D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F8594E"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D629DD" w:rsidRPr="002C30F7">
        <w:rPr>
          <w:rFonts w:ascii="Times New Roman" w:hAnsi="Times New Roman" w:cs="Times New Roman"/>
          <w:sz w:val="28"/>
          <w:szCs w:val="28"/>
          <w:lang w:val="en-US"/>
        </w:rPr>
        <w:t xml:space="preserve">that the Domestic Violence Act </w:t>
      </w:r>
      <w:r w:rsidR="00EC7773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D629DD" w:rsidRPr="002C30F7">
        <w:rPr>
          <w:rFonts w:ascii="Times New Roman" w:hAnsi="Times New Roman" w:cs="Times New Roman"/>
          <w:sz w:val="28"/>
          <w:szCs w:val="28"/>
          <w:lang w:val="en-US"/>
        </w:rPr>
        <w:t xml:space="preserve"> amended in 2020 to include several improvements </w:t>
      </w:r>
      <w:r w:rsidR="00EC7773">
        <w:rPr>
          <w:rFonts w:ascii="Times New Roman" w:hAnsi="Times New Roman" w:cs="Times New Roman"/>
          <w:sz w:val="28"/>
          <w:szCs w:val="28"/>
          <w:lang w:val="en-US"/>
        </w:rPr>
        <w:t>aimed at widening its scope.</w:t>
      </w: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Pr="00EC7773">
        <w:rPr>
          <w:rFonts w:ascii="Times New Roman" w:hAnsi="Times New Roman" w:cs="Times New Roman"/>
          <w:sz w:val="28"/>
          <w:szCs w:val="28"/>
          <w:lang w:val="en-US"/>
        </w:rPr>
        <w:t>Trinidad and Tobago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773" w:rsidRPr="00EC7773" w:rsidRDefault="00EC7773" w:rsidP="00EC7773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7773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Ratify the Convention against Torture and Other Cruel, Inhuman or Degrading Treatment or Punishment.</w:t>
      </w:r>
    </w:p>
    <w:p w:rsidR="00EC7773" w:rsidRPr="00EC7773" w:rsidRDefault="00EC7773" w:rsidP="00EC7773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777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the efforts to ensure full and effective implementation to the “Domestic Violence Act”. </w:t>
      </w:r>
    </w:p>
    <w:p w:rsidR="00EC7773" w:rsidRPr="00EC7773" w:rsidRDefault="00EC7773" w:rsidP="00EC7773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777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Take further steps to combat all forms of violence, abuses and discrimination based on sexual orientation and gender identity. </w:t>
      </w:r>
    </w:p>
    <w:p w:rsidR="00EC7773" w:rsidRPr="00EC7773" w:rsidRDefault="00EC7773" w:rsidP="00EC7773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7773">
        <w:rPr>
          <w:rFonts w:ascii="Times New Roman" w:hAnsi="Times New Roman" w:cs="Times New Roman"/>
          <w:i/>
          <w:iCs/>
          <w:sz w:val="28"/>
          <w:szCs w:val="28"/>
          <w:lang w:val="en-US"/>
        </w:rPr>
        <w:t>Establish a de jure moratorium on the death penalty and ratify the Second Optional Protocol to the ICCPR aiming at the abolition of the death penalty.</w:t>
      </w:r>
    </w:p>
    <w:p w:rsidR="00EC7773" w:rsidRPr="00EC7773" w:rsidRDefault="00EC7773" w:rsidP="00EC7773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7773">
        <w:rPr>
          <w:rFonts w:ascii="Times New Roman" w:hAnsi="Times New Roman" w:cs="Times New Roman"/>
          <w:i/>
          <w:iCs/>
          <w:sz w:val="28"/>
          <w:szCs w:val="28"/>
          <w:lang w:val="en-US"/>
        </w:rPr>
        <w:t>Align national legislation on refugees and asylum seekers to international obligations and improve efforts to address human trafficking.</w:t>
      </w:r>
    </w:p>
    <w:p w:rsidR="0041577B" w:rsidRDefault="0041577B" w:rsidP="00D01269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Pr="00EC7773">
        <w:rPr>
          <w:rFonts w:ascii="Times New Roman" w:hAnsi="Times New Roman" w:cs="Times New Roman"/>
          <w:sz w:val="28"/>
          <w:szCs w:val="28"/>
          <w:lang w:val="en-US"/>
        </w:rPr>
        <w:t>Trinidad and Tobago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</w:p>
    <w:p w:rsidR="0041577B" w:rsidRDefault="0041577B" w:rsidP="0041577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A4A" w:rsidRDefault="0041577B" w:rsidP="0041577B"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E96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8"/>
    <w:rsid w:val="002C30F7"/>
    <w:rsid w:val="00327793"/>
    <w:rsid w:val="0033282A"/>
    <w:rsid w:val="0041577B"/>
    <w:rsid w:val="004E23C6"/>
    <w:rsid w:val="00784728"/>
    <w:rsid w:val="00D01269"/>
    <w:rsid w:val="00D04A60"/>
    <w:rsid w:val="00D629DD"/>
    <w:rsid w:val="00E96A4A"/>
    <w:rsid w:val="00EC7773"/>
    <w:rsid w:val="00F42F2D"/>
    <w:rsid w:val="00F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7541-F80A-4F81-8A27-A78B46C6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77B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7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97098-87E5-4557-B891-38AF8D1FB32D}"/>
</file>

<file path=customXml/itemProps2.xml><?xml version="1.0" encoding="utf-8"?>
<ds:datastoreItem xmlns:ds="http://schemas.openxmlformats.org/officeDocument/2006/customXml" ds:itemID="{12995B3C-30AA-4526-ABD4-7E05FF4A2804}"/>
</file>

<file path=customXml/itemProps3.xml><?xml version="1.0" encoding="utf-8"?>
<ds:datastoreItem xmlns:ds="http://schemas.openxmlformats.org/officeDocument/2006/customXml" ds:itemID="{264FE0E4-44BD-41D9-9484-B8938CE79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2021-11-09T08:13:00Z</dcterms:created>
  <dcterms:modified xsi:type="dcterms:W3CDTF">2021-11-09T08:13:00Z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