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DB" w:rsidRPr="004E78DB" w:rsidRDefault="004E78DB" w:rsidP="009C4DCA">
      <w:pPr>
        <w:spacing w:after="0"/>
        <w:ind w:left="-567" w:right="-229" w:firstLine="851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lk86504778"/>
      <w:r w:rsidRPr="004E78DB">
        <w:rPr>
          <w:rFonts w:ascii="Times New Roman" w:eastAsia="Times New Roman" w:hAnsi="Times New Roman" w:cs="Times New Roman"/>
          <w:i/>
          <w:sz w:val="36"/>
          <w:szCs w:val="36"/>
        </w:rPr>
        <w:t>Уважаемый председатель, Уважаемые дамы и господа!</w:t>
      </w:r>
    </w:p>
    <w:p w:rsidR="0008639A" w:rsidRDefault="0008639A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4E78DB" w:rsidRPr="004E78DB" w:rsidRDefault="004E78DB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bookmarkStart w:id="1" w:name="_GoBack"/>
      <w:bookmarkEnd w:id="1"/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Вопросы </w:t>
      </w:r>
      <w:r w:rsidR="00BF2E42">
        <w:rPr>
          <w:rFonts w:ascii="Times New Roman" w:eastAsia="Times New Roman" w:hAnsi="Times New Roman" w:cs="Times New Roman"/>
          <w:sz w:val="36"/>
          <w:szCs w:val="36"/>
        </w:rPr>
        <w:t xml:space="preserve">обеспечения прав граждан при оказании медицинских и социальных услуг 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являются одними из приоритетных направлений социальной политики государства и Правительства страны в целом. После подписания Конвенции ООН о правах инвалидов </w:t>
      </w:r>
      <w:r w:rsidRPr="004E78DB">
        <w:rPr>
          <w:rFonts w:ascii="Times New Roman" w:eastAsia="Calibri" w:hAnsi="Times New Roman" w:cs="Times New Roman"/>
          <w:sz w:val="36"/>
          <w:szCs w:val="36"/>
        </w:rPr>
        <w:t xml:space="preserve">22 марта 2018 года, 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с целью её дальнейшей ратификации Правительством страны </w:t>
      </w:r>
      <w:r w:rsidRPr="004E78DB">
        <w:rPr>
          <w:rFonts w:ascii="Times New Roman" w:eastAsia="Calibri" w:hAnsi="Times New Roman" w:cs="Times New Roman"/>
          <w:sz w:val="36"/>
          <w:szCs w:val="36"/>
        </w:rPr>
        <w:t>27 февраля 2020 года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E78DB">
        <w:rPr>
          <w:rFonts w:ascii="Times New Roman" w:eastAsia="Calibri" w:hAnsi="Times New Roman" w:cs="Times New Roman"/>
          <w:sz w:val="36"/>
          <w:szCs w:val="36"/>
        </w:rPr>
        <w:t xml:space="preserve">утвержден 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>Национальный план действий.</w:t>
      </w:r>
      <w:r w:rsidR="004156E5">
        <w:rPr>
          <w:rFonts w:ascii="Times New Roman" w:eastAsia="Times New Roman" w:hAnsi="Times New Roman" w:cs="Times New Roman"/>
          <w:sz w:val="36"/>
          <w:szCs w:val="36"/>
        </w:rPr>
        <w:t xml:space="preserve"> Во исполнение </w:t>
      </w:r>
      <w:r w:rsidR="00A233B0">
        <w:rPr>
          <w:rFonts w:ascii="Times New Roman" w:eastAsia="Times New Roman" w:hAnsi="Times New Roman" w:cs="Times New Roman"/>
          <w:sz w:val="36"/>
          <w:szCs w:val="36"/>
        </w:rPr>
        <w:t xml:space="preserve">названного плана, утверждена Гос. </w:t>
      </w:r>
      <w:r w:rsidR="003E0B49">
        <w:rPr>
          <w:rFonts w:ascii="Times New Roman" w:eastAsia="Times New Roman" w:hAnsi="Times New Roman" w:cs="Times New Roman"/>
          <w:sz w:val="36"/>
          <w:szCs w:val="36"/>
        </w:rPr>
        <w:t>п</w:t>
      </w:r>
      <w:r w:rsidR="00A233B0">
        <w:rPr>
          <w:rFonts w:ascii="Times New Roman" w:eastAsia="Times New Roman" w:hAnsi="Times New Roman" w:cs="Times New Roman"/>
          <w:sz w:val="36"/>
          <w:szCs w:val="36"/>
        </w:rPr>
        <w:t>рограмма «Доступная среда на 2021-2025 годы</w:t>
      </w:r>
      <w:r w:rsidR="003E0B49">
        <w:rPr>
          <w:rFonts w:ascii="Times New Roman" w:eastAsia="Times New Roman" w:hAnsi="Times New Roman" w:cs="Times New Roman"/>
          <w:sz w:val="36"/>
          <w:szCs w:val="36"/>
        </w:rPr>
        <w:t>»</w:t>
      </w:r>
      <w:r w:rsidR="00A233B0">
        <w:rPr>
          <w:rFonts w:ascii="Times New Roman" w:eastAsia="Times New Roman" w:hAnsi="Times New Roman" w:cs="Times New Roman"/>
          <w:sz w:val="36"/>
          <w:szCs w:val="36"/>
        </w:rPr>
        <w:t xml:space="preserve">, а также введен Институт советника председателя по вопросам </w:t>
      </w:r>
      <w:proofErr w:type="gramStart"/>
      <w:r w:rsidR="00A233B0">
        <w:rPr>
          <w:rFonts w:ascii="Times New Roman" w:eastAsia="Times New Roman" w:hAnsi="Times New Roman" w:cs="Times New Roman"/>
          <w:sz w:val="36"/>
          <w:szCs w:val="36"/>
        </w:rPr>
        <w:t>инвалидов  во</w:t>
      </w:r>
      <w:proofErr w:type="gramEnd"/>
      <w:r w:rsidR="00A233B0">
        <w:rPr>
          <w:rFonts w:ascii="Times New Roman" w:eastAsia="Times New Roman" w:hAnsi="Times New Roman" w:cs="Times New Roman"/>
          <w:sz w:val="36"/>
          <w:szCs w:val="36"/>
        </w:rPr>
        <w:t xml:space="preserve"> всех городах и районах страны.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687537">
        <w:rPr>
          <w:rFonts w:ascii="Times New Roman" w:eastAsia="Times New Roman" w:hAnsi="Times New Roman" w:cs="Times New Roman"/>
          <w:sz w:val="36"/>
          <w:szCs w:val="36"/>
        </w:rPr>
        <w:t xml:space="preserve">Также 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создана электронная База данных инвалидов и по состоянию на 1 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октября 2021 года в стране зарегистрированы 158 257 лиц с инвалидностью, из них женщины составляют - 41, 2 % а дети - 20,2%. За 9 месяцев 2021 года в базу данных, с учетом вновь назначенных и получателей прошлого года, зарегистрировано 217 198 домохозяйств, а общая сумма выплаты составляет 80 миллионов </w:t>
      </w:r>
      <w:proofErr w:type="spellStart"/>
      <w:r w:rsidRPr="004E78DB">
        <w:rPr>
          <w:rFonts w:ascii="Times New Roman" w:eastAsia="Times New Roman" w:hAnsi="Times New Roman" w:cs="Times New Roman"/>
          <w:sz w:val="36"/>
          <w:szCs w:val="36"/>
        </w:rPr>
        <w:t>сомони</w:t>
      </w:r>
      <w:proofErr w:type="spellEnd"/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bookmarkEnd w:id="0"/>
    <w:p w:rsidR="004E78DB" w:rsidRPr="004E78DB" w:rsidRDefault="00CC23EA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  <w:lang w:val="tg-Cyrl-TJ"/>
        </w:rPr>
      </w:pPr>
      <w:r>
        <w:rPr>
          <w:rFonts w:ascii="Times New Roman" w:eastAsia="Times New Roman" w:hAnsi="Times New Roman" w:cs="Times New Roman"/>
          <w:sz w:val="36"/>
          <w:szCs w:val="36"/>
          <w:lang w:val="tg-Cyrl-TJ"/>
        </w:rPr>
        <w:t>С целью борьбы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со стигм</w:t>
      </w:r>
      <w:r>
        <w:rPr>
          <w:rFonts w:ascii="Times New Roman" w:eastAsia="Times New Roman" w:hAnsi="Times New Roman" w:cs="Times New Roman"/>
          <w:sz w:val="36"/>
          <w:szCs w:val="36"/>
          <w:lang w:val="tg-Cyrl-TJ"/>
        </w:rPr>
        <w:t>ой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и дискриминацией</w:t>
      </w:r>
      <w:r w:rsidR="00D0476D">
        <w:rPr>
          <w:rFonts w:ascii="Times New Roman" w:eastAsia="Times New Roman" w:hAnsi="Times New Roman" w:cs="Times New Roman"/>
          <w:sz w:val="36"/>
          <w:szCs w:val="36"/>
          <w:lang w:val="tg-Cyrl-TJ"/>
        </w:rPr>
        <w:t>,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val="tg-Cyrl-TJ"/>
        </w:rPr>
        <w:t>в отношении лиц, страдающих ТБ</w:t>
      </w:r>
      <w:r w:rsidR="008A042B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и ВИЧ, в рамках принятых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Национальных Программ по противодействию эпидемии ВИЧ\СПИД и защиты населения от туберкулеза</w:t>
      </w:r>
      <w:r w:rsidR="009533E2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принимаются конкретные меры, в частности, в</w:t>
      </w:r>
      <w:r w:rsidR="009533E2">
        <w:rPr>
          <w:rFonts w:ascii="Times New Roman" w:eastAsia="Times New Roman" w:hAnsi="Times New Roman" w:cs="Times New Roman"/>
          <w:sz w:val="36"/>
          <w:szCs w:val="36"/>
        </w:rPr>
        <w:t xml:space="preserve"> последние годы всё чаще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>привлека</w:t>
      </w:r>
      <w:r w:rsidR="009533E2">
        <w:rPr>
          <w:rFonts w:ascii="Times New Roman" w:eastAsia="Times New Roman" w:hAnsi="Times New Roman" w:cs="Times New Roman"/>
          <w:sz w:val="36"/>
          <w:szCs w:val="36"/>
        </w:rPr>
        <w:t>ются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 СМИ, работники культуры, религиозные лидеры, спортсмены и др.</w:t>
      </w:r>
      <w:r w:rsidR="004C672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В 2020 году, по сравнению с 2016 регистрация случаев ТБ снизилась, </w:t>
      </w:r>
      <w:r w:rsidR="00424B8A">
        <w:rPr>
          <w:rFonts w:ascii="Times New Roman" w:eastAsia="Times New Roman" w:hAnsi="Times New Roman" w:cs="Times New Roman"/>
          <w:sz w:val="36"/>
          <w:szCs w:val="36"/>
        </w:rPr>
        <w:t xml:space="preserve">на </w:t>
      </w:r>
      <w:r w:rsidR="004E78DB" w:rsidRPr="004E78DB">
        <w:rPr>
          <w:rFonts w:ascii="Times New Roman" w:eastAsia="Times New Roman" w:hAnsi="Times New Roman" w:cs="Times New Roman"/>
          <w:b/>
          <w:sz w:val="36"/>
          <w:szCs w:val="36"/>
        </w:rPr>
        <w:t>31%,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24B8A">
        <w:rPr>
          <w:rFonts w:ascii="Times New Roman" w:eastAsia="Times New Roman" w:hAnsi="Times New Roman" w:cs="Times New Roman"/>
          <w:sz w:val="36"/>
          <w:szCs w:val="36"/>
        </w:rPr>
        <w:t xml:space="preserve">в том числе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среди женщин </w:t>
      </w:r>
      <w:r w:rsidR="00424B8A">
        <w:rPr>
          <w:rFonts w:ascii="Times New Roman" w:eastAsia="Times New Roman" w:hAnsi="Times New Roman" w:cs="Times New Roman"/>
          <w:b/>
          <w:sz w:val="36"/>
          <w:szCs w:val="36"/>
        </w:rPr>
        <w:t>28</w:t>
      </w:r>
      <w:r w:rsidR="004E78DB" w:rsidRPr="004E78DB">
        <w:rPr>
          <w:rFonts w:ascii="Times New Roman" w:eastAsia="Times New Roman" w:hAnsi="Times New Roman" w:cs="Times New Roman"/>
          <w:b/>
          <w:sz w:val="36"/>
          <w:szCs w:val="36"/>
        </w:rPr>
        <w:t>%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 и детей </w:t>
      </w:r>
      <w:r w:rsidR="00424B8A">
        <w:rPr>
          <w:rFonts w:ascii="Times New Roman" w:eastAsia="Times New Roman" w:hAnsi="Times New Roman" w:cs="Times New Roman"/>
          <w:b/>
          <w:sz w:val="36"/>
          <w:szCs w:val="36"/>
        </w:rPr>
        <w:t>30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%. </w:t>
      </w:r>
      <w:r w:rsidR="00426808"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 </w:t>
      </w:r>
    </w:p>
    <w:p w:rsidR="004E78DB" w:rsidRPr="004E78DB" w:rsidRDefault="004E78DB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  <w:lang w:val="tg-Cyrl-TJ"/>
        </w:rPr>
      </w:pPr>
      <w:r w:rsidRPr="004E78DB">
        <w:rPr>
          <w:rFonts w:ascii="Times New Roman" w:eastAsia="Times New Roman" w:hAnsi="Times New Roman" w:cs="Times New Roman"/>
          <w:sz w:val="36"/>
          <w:szCs w:val="36"/>
          <w:lang w:val="tg-Cyrl-TJ"/>
        </w:rPr>
        <w:lastRenderedPageBreak/>
        <w:t xml:space="preserve">За последние 5 лет, благодаря постоянной поддержке Правительства, в стране количество центров СПИД увеличось на 40%, а их финансирование за счет средств госбюджета увеличилось более чем в 4 раза, что позволило увеличить охват беременных женщин тестированием на ВИЧ с 80% до 93,2%. </w:t>
      </w:r>
    </w:p>
    <w:p w:rsidR="004E78DB" w:rsidRPr="004E78DB" w:rsidRDefault="00193F70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  <w:lang w:val="tg-Cyrl-TJ"/>
        </w:rPr>
        <w:t xml:space="preserve">Относительно пандемии </w:t>
      </w:r>
      <w:r w:rsidRPr="004E78DB">
        <w:rPr>
          <w:rFonts w:ascii="Times New Roman" w:eastAsia="Times New Roman" w:hAnsi="Times New Roman" w:cs="Times New Roman"/>
          <w:sz w:val="36"/>
          <w:szCs w:val="36"/>
          <w:lang w:val="en-US"/>
        </w:rPr>
        <w:t>COVID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 -19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хочу отметить, что в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о время первой волны, начиная с 30 апреля 2020 года по 10 января 2021 года и второй волны с 21 июня по 12 сентября текущего года в стране было зарегистрировано 17088 лабораторно- подтвержденных случаев данной инфекции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en-US"/>
        </w:rPr>
        <w:t>c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о 124 случаями летальных исходов. Со стороны Правительства были предприняты все необходимые меры по смягчению последствий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en-US"/>
        </w:rPr>
        <w:t>COVID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-19 на социальную и экономическую составляющую блоки народного хозяйства, в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частности госбюджет </w:t>
      </w:r>
      <w:proofErr w:type="gramStart"/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>здравоохранения  был</w:t>
      </w:r>
      <w:proofErr w:type="gramEnd"/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 увеличен на 47% и на сумму 775 миллионов </w:t>
      </w:r>
      <w:proofErr w:type="spellStart"/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>сомони</w:t>
      </w:r>
      <w:proofErr w:type="spellEnd"/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 были приобретены  лекарственные средства и медицинские товары. С 23 марта текущего года началась кампания по иммунизации взрослого населения против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  <w:lang w:val="en-US"/>
        </w:rPr>
        <w:t>COVID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-19. Для этой цели в страну были завезены около 5,2 млн доз вакцин и на 30 октября текущего года одной дозой вакцинации охвачены 2,68 млн человек, которая составляет 46,1% и данный показатель по г. Душанбе составляет 100,6 %. </w:t>
      </w:r>
    </w:p>
    <w:p w:rsidR="004E78DB" w:rsidRPr="004E78DB" w:rsidRDefault="00E254DA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E78DB">
        <w:rPr>
          <w:rFonts w:ascii="Times New Roman" w:eastAsia="Times New Roman" w:hAnsi="Times New Roman" w:cs="Times New Roman"/>
          <w:sz w:val="36"/>
          <w:szCs w:val="36"/>
        </w:rPr>
        <w:t>Для улучшения доступа к чистой питьевой воде, в последние годы, при поддержке партнеров по развитию, существующие системы водоснабжения охватываются ремонтными работа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ми и улучшением инфраструктуры.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t xml:space="preserve">Доля населения, обеспеченного питьевой водой из централизованных систем питьевого водоснабжения составляет 64,2%, в том числе городское 94.4% и </w:t>
      </w:r>
      <w:r w:rsidR="004E78DB" w:rsidRPr="004E78DB">
        <w:rPr>
          <w:rFonts w:ascii="Times New Roman" w:eastAsia="Times New Roman" w:hAnsi="Times New Roman" w:cs="Times New Roman"/>
          <w:sz w:val="36"/>
          <w:szCs w:val="36"/>
        </w:rPr>
        <w:lastRenderedPageBreak/>
        <w:t>сельское – 32,1%. Остальное население для питьевых целей использует воду из различных источников. Для обеспечения защиты психического здоровья населения, все психиатрические учреждения страны работают в тесном контакте с омбудсменом по правам человека и неправительственными организациями по защите психического здоровья путем регулярных проверок в медицинских учреждениях. В 2018 году разработан пакет нормативных - правовых актов в области психиатрии и в них учтены все рекомендации Стамбульского протокола от 9 августа 1999 года.</w:t>
      </w:r>
    </w:p>
    <w:p w:rsidR="004E78DB" w:rsidRPr="004E78DB" w:rsidRDefault="004E78DB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Следует отметить, что в течении 2017-2020 годов сданы в эксплуатацию и оснащены современным оборудованием более 731 учреждений первичного здравоохранения и для улучшения качества </w:t>
      </w:r>
      <w:r w:rsidRPr="004E78D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оказания услуг разработаны национальные стандарты по диагностике и лечению заболеваний по 110 наименованиям. </w:t>
      </w:r>
    </w:p>
    <w:p w:rsidR="004E78DB" w:rsidRPr="004E78DB" w:rsidRDefault="004E78DB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4E78DB">
        <w:rPr>
          <w:rFonts w:ascii="Times New Roman" w:eastAsia="Times New Roman" w:hAnsi="Times New Roman" w:cs="Times New Roman"/>
          <w:sz w:val="36"/>
          <w:szCs w:val="36"/>
        </w:rPr>
        <w:t>Благодаря  созданию</w:t>
      </w:r>
      <w:proofErr w:type="gramEnd"/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 новых родильных домов и улучшению их материально-технической базы, внедрению национальных стандартов, младенческая смертность снизилась в 3,2 раза и материнская смертность почти в 4 раза. С целью повышения медицинского просвещения по вопросам сексуального и репродуктивного здоровья, были разработаны и розданы целевой группе информационные материалы, проведены контрацептивные компании, подготовлены и проведены радио и телепередачи, проведены многочисленные беседы и консультирования населения. В результате, по сравнению с 2015 годом </w:t>
      </w:r>
      <w:proofErr w:type="spellStart"/>
      <w:r w:rsidRPr="004E78DB">
        <w:rPr>
          <w:rFonts w:ascii="Times New Roman" w:eastAsia="Times New Roman" w:hAnsi="Times New Roman" w:cs="Times New Roman"/>
          <w:sz w:val="36"/>
          <w:szCs w:val="36"/>
        </w:rPr>
        <w:t>экстрагенитальные</w:t>
      </w:r>
      <w:proofErr w:type="spellEnd"/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 заболевания среди женщин репродуктивного возраста снизились на 14</w:t>
      </w:r>
      <w:proofErr w:type="gramStart"/>
      <w:r w:rsidRPr="004E78DB">
        <w:rPr>
          <w:rFonts w:ascii="Times New Roman" w:eastAsia="Times New Roman" w:hAnsi="Times New Roman" w:cs="Times New Roman"/>
          <w:sz w:val="36"/>
          <w:szCs w:val="36"/>
        </w:rPr>
        <w:t>% ,</w:t>
      </w:r>
      <w:proofErr w:type="gramEnd"/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 а показатель домашних родов на 4%.  </w:t>
      </w:r>
    </w:p>
    <w:p w:rsidR="004E78DB" w:rsidRPr="004E78DB" w:rsidRDefault="004E78DB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E78DB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В дальнейшем нами будут приняты все меры по </w:t>
      </w:r>
      <w:proofErr w:type="gramStart"/>
      <w:r w:rsidRPr="004E78DB">
        <w:rPr>
          <w:rFonts w:ascii="Times New Roman" w:eastAsia="Times New Roman" w:hAnsi="Times New Roman" w:cs="Times New Roman"/>
          <w:sz w:val="36"/>
          <w:szCs w:val="36"/>
        </w:rPr>
        <w:t>реализации  вопросов</w:t>
      </w:r>
      <w:proofErr w:type="gramEnd"/>
      <w:r w:rsidRPr="004E78DB">
        <w:rPr>
          <w:rFonts w:ascii="Times New Roman" w:eastAsia="Times New Roman" w:hAnsi="Times New Roman" w:cs="Times New Roman"/>
          <w:sz w:val="36"/>
          <w:szCs w:val="36"/>
        </w:rPr>
        <w:t xml:space="preserve">, касающихся прав человека в области здравоохранения и социальной защиты. </w:t>
      </w:r>
    </w:p>
    <w:p w:rsidR="004E78DB" w:rsidRPr="004E78DB" w:rsidRDefault="004E78DB" w:rsidP="009C4DCA">
      <w:pPr>
        <w:spacing w:after="0"/>
        <w:ind w:left="-567" w:right="-229" w:firstLine="85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4E78DB">
        <w:rPr>
          <w:rFonts w:ascii="Times New Roman" w:eastAsia="Times New Roman" w:hAnsi="Times New Roman" w:cs="Times New Roman"/>
          <w:sz w:val="36"/>
          <w:szCs w:val="36"/>
        </w:rPr>
        <w:t>Благодарю за внимание!</w:t>
      </w:r>
    </w:p>
    <w:p w:rsidR="007F7037" w:rsidRPr="004E78DB" w:rsidRDefault="007F7037" w:rsidP="009C4DCA"/>
    <w:sectPr w:rsidR="007F7037" w:rsidRPr="004E78DB" w:rsidSect="0008639A">
      <w:footerReference w:type="default" r:id="rId6"/>
      <w:pgSz w:w="11906" w:h="8419"/>
      <w:pgMar w:top="567" w:right="85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83" w:rsidRDefault="00296483" w:rsidP="009C4DCA">
      <w:pPr>
        <w:spacing w:after="0" w:line="240" w:lineRule="auto"/>
      </w:pPr>
      <w:r>
        <w:separator/>
      </w:r>
    </w:p>
  </w:endnote>
  <w:endnote w:type="continuationSeparator" w:id="0">
    <w:p w:rsidR="00296483" w:rsidRDefault="00296483" w:rsidP="009C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097399"/>
      <w:docPartObj>
        <w:docPartGallery w:val="Page Numbers (Bottom of Page)"/>
        <w:docPartUnique/>
      </w:docPartObj>
    </w:sdtPr>
    <w:sdtEndPr/>
    <w:sdtContent>
      <w:p w:rsidR="009C4DCA" w:rsidRDefault="009C4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9A">
          <w:rPr>
            <w:noProof/>
          </w:rPr>
          <w:t>7</w:t>
        </w:r>
        <w:r>
          <w:fldChar w:fldCharType="end"/>
        </w:r>
      </w:p>
    </w:sdtContent>
  </w:sdt>
  <w:p w:rsidR="009C4DCA" w:rsidRDefault="009C4D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83" w:rsidRDefault="00296483" w:rsidP="009C4DCA">
      <w:pPr>
        <w:spacing w:after="0" w:line="240" w:lineRule="auto"/>
      </w:pPr>
      <w:r>
        <w:separator/>
      </w:r>
    </w:p>
  </w:footnote>
  <w:footnote w:type="continuationSeparator" w:id="0">
    <w:p w:rsidR="00296483" w:rsidRDefault="00296483" w:rsidP="009C4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6F"/>
    <w:rsid w:val="0006736F"/>
    <w:rsid w:val="0008639A"/>
    <w:rsid w:val="000A6D35"/>
    <w:rsid w:val="001132DA"/>
    <w:rsid w:val="00145E8B"/>
    <w:rsid w:val="00165EFE"/>
    <w:rsid w:val="00193F70"/>
    <w:rsid w:val="001A5D48"/>
    <w:rsid w:val="001A7E8C"/>
    <w:rsid w:val="001F5AC7"/>
    <w:rsid w:val="00260E23"/>
    <w:rsid w:val="00296483"/>
    <w:rsid w:val="002A30CF"/>
    <w:rsid w:val="002B26C7"/>
    <w:rsid w:val="002B3384"/>
    <w:rsid w:val="003B06F4"/>
    <w:rsid w:val="003B6495"/>
    <w:rsid w:val="003E0B49"/>
    <w:rsid w:val="004156E5"/>
    <w:rsid w:val="00424B8A"/>
    <w:rsid w:val="00426808"/>
    <w:rsid w:val="00431868"/>
    <w:rsid w:val="0047624E"/>
    <w:rsid w:val="004A003B"/>
    <w:rsid w:val="004C6722"/>
    <w:rsid w:val="004E78DB"/>
    <w:rsid w:val="0055403C"/>
    <w:rsid w:val="00584EC8"/>
    <w:rsid w:val="005A61EA"/>
    <w:rsid w:val="005A6611"/>
    <w:rsid w:val="005E578E"/>
    <w:rsid w:val="00612BF3"/>
    <w:rsid w:val="00687537"/>
    <w:rsid w:val="00704A94"/>
    <w:rsid w:val="00704FCF"/>
    <w:rsid w:val="00722565"/>
    <w:rsid w:val="00744789"/>
    <w:rsid w:val="0075142A"/>
    <w:rsid w:val="007531F7"/>
    <w:rsid w:val="00770DAA"/>
    <w:rsid w:val="007734FE"/>
    <w:rsid w:val="007D371F"/>
    <w:rsid w:val="007E69D7"/>
    <w:rsid w:val="007F7037"/>
    <w:rsid w:val="00821B48"/>
    <w:rsid w:val="00831DB8"/>
    <w:rsid w:val="00847E93"/>
    <w:rsid w:val="008A042B"/>
    <w:rsid w:val="008F3DF3"/>
    <w:rsid w:val="009533E2"/>
    <w:rsid w:val="00984D66"/>
    <w:rsid w:val="009A6EF4"/>
    <w:rsid w:val="009A76DD"/>
    <w:rsid w:val="009B2B59"/>
    <w:rsid w:val="009C4DCA"/>
    <w:rsid w:val="009D7D60"/>
    <w:rsid w:val="009E631F"/>
    <w:rsid w:val="00A233B0"/>
    <w:rsid w:val="00A63AF7"/>
    <w:rsid w:val="00A73D56"/>
    <w:rsid w:val="00AA6477"/>
    <w:rsid w:val="00B16633"/>
    <w:rsid w:val="00B52084"/>
    <w:rsid w:val="00B638C6"/>
    <w:rsid w:val="00B73F35"/>
    <w:rsid w:val="00BF2E42"/>
    <w:rsid w:val="00C14627"/>
    <w:rsid w:val="00C45C3D"/>
    <w:rsid w:val="00CB2DF0"/>
    <w:rsid w:val="00CC23EA"/>
    <w:rsid w:val="00D0476D"/>
    <w:rsid w:val="00D2216B"/>
    <w:rsid w:val="00D35E93"/>
    <w:rsid w:val="00D40095"/>
    <w:rsid w:val="00D44E38"/>
    <w:rsid w:val="00D64D79"/>
    <w:rsid w:val="00E20FFC"/>
    <w:rsid w:val="00E254DA"/>
    <w:rsid w:val="00E33FCB"/>
    <w:rsid w:val="00EC25C7"/>
    <w:rsid w:val="00FD2C2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6CE4"/>
  <w15:chartTrackingRefBased/>
  <w15:docId w15:val="{3B3F503A-5EC5-4EB9-A012-A568967E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1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627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C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DC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C4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DC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5267B-50E2-4141-B885-ADD8A6613135}"/>
</file>

<file path=customXml/itemProps2.xml><?xml version="1.0" encoding="utf-8"?>
<ds:datastoreItem xmlns:ds="http://schemas.openxmlformats.org/officeDocument/2006/customXml" ds:itemID="{90F6DF26-09D1-405E-B81E-2B620A982FC5}"/>
</file>

<file path=customXml/itemProps3.xml><?xml version="1.0" encoding="utf-8"?>
<ds:datastoreItem xmlns:ds="http://schemas.openxmlformats.org/officeDocument/2006/customXml" ds:itemID="{BEC2F294-123A-4B80-A1F2-0890A99145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Юсуфи</dc:creator>
  <cp:keywords/>
  <dc:description/>
  <cp:lastModifiedBy>Юсуфи</cp:lastModifiedBy>
  <cp:revision>88</cp:revision>
  <cp:lastPrinted>2021-10-30T14:39:00Z</cp:lastPrinted>
  <dcterms:created xsi:type="dcterms:W3CDTF">2021-10-30T13:01:00Z</dcterms:created>
  <dcterms:modified xsi:type="dcterms:W3CDTF">2021-11-01T05:11:00Z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