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5A1B" w14:textId="70A3C791" w:rsidR="0097626D" w:rsidRDefault="00CE7BE1" w:rsidP="00976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CLOSING</w:t>
      </w:r>
      <w:r w:rsidR="0097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DB0">
        <w:rPr>
          <w:rFonts w:ascii="Times New Roman" w:hAnsi="Times New Roman" w:cs="Times New Roman"/>
          <w:b/>
          <w:sz w:val="24"/>
          <w:szCs w:val="24"/>
        </w:rPr>
        <w:t xml:space="preserve">REMARKS BY THE HON </w:t>
      </w:r>
      <w:r w:rsidR="0097626D">
        <w:rPr>
          <w:rFonts w:ascii="Times New Roman" w:hAnsi="Times New Roman" w:cs="Times New Roman"/>
          <w:b/>
          <w:sz w:val="24"/>
          <w:szCs w:val="24"/>
        </w:rPr>
        <w:t>FIAME NAOMI MATAAFA</w:t>
      </w:r>
    </w:p>
    <w:p w14:paraId="4FCF6932" w14:textId="77777777" w:rsidR="0097626D" w:rsidRDefault="0097626D" w:rsidP="00976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MINSITER OF SAMOA</w:t>
      </w:r>
    </w:p>
    <w:p w14:paraId="2DF1C7A4" w14:textId="1F3DA7F6" w:rsidR="008B248D" w:rsidRDefault="00A14DB0" w:rsidP="00976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THE PRESENTATION OF SAMOA’S </w:t>
      </w:r>
      <w:r w:rsidR="0097626D">
        <w:rPr>
          <w:rFonts w:ascii="Times New Roman" w:hAnsi="Times New Roman" w:cs="Times New Roman"/>
          <w:b/>
          <w:sz w:val="24"/>
          <w:szCs w:val="24"/>
        </w:rPr>
        <w:t xml:space="preserve">THIRD </w:t>
      </w:r>
      <w:r>
        <w:rPr>
          <w:rFonts w:ascii="Times New Roman" w:hAnsi="Times New Roman" w:cs="Times New Roman"/>
          <w:b/>
          <w:sz w:val="24"/>
          <w:szCs w:val="24"/>
        </w:rPr>
        <w:t xml:space="preserve">UPR TUESDAY </w:t>
      </w:r>
      <w:r w:rsidR="0097626D">
        <w:rPr>
          <w:rFonts w:ascii="Times New Roman" w:hAnsi="Times New Roman" w:cs="Times New Roman"/>
          <w:b/>
          <w:sz w:val="24"/>
          <w:szCs w:val="24"/>
        </w:rPr>
        <w:t>2</w:t>
      </w:r>
      <w:r w:rsidR="0097626D" w:rsidRPr="0097626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7626D">
        <w:rPr>
          <w:rFonts w:ascii="Times New Roman" w:hAnsi="Times New Roman" w:cs="Times New Roman"/>
          <w:b/>
          <w:sz w:val="24"/>
          <w:szCs w:val="24"/>
        </w:rPr>
        <w:t xml:space="preserve"> NOVEMBER 2021: LAVA HOTEL APIA</w:t>
      </w:r>
    </w:p>
    <w:p w14:paraId="6AE2DE91" w14:textId="3BCC4AE6" w:rsidR="00A904BF" w:rsidRDefault="00CE7BE1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Excellencies</w:t>
      </w:r>
      <w:proofErr w:type="spellEnd"/>
    </w:p>
    <w:p w14:paraId="6DB74ADA" w14:textId="77777777" w:rsidR="00CE7BE1" w:rsidRDefault="00CE7BE1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645EE44" w14:textId="490E3028" w:rsidR="00CB4717" w:rsidRDefault="00CE7BE1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On behalf of the Samoan Delegation, and all our stakeholders present this evening, I thank all the Member States </w:t>
      </w:r>
      <w:r w:rsidR="00CB4717">
        <w:rPr>
          <w:rFonts w:asciiTheme="majorHAnsi" w:hAnsiTheme="majorHAnsi" w:cstheme="majorHAnsi"/>
          <w:sz w:val="28"/>
          <w:szCs w:val="28"/>
        </w:rPr>
        <w:t xml:space="preserve">and all of you </w:t>
      </w:r>
      <w:r>
        <w:rPr>
          <w:rFonts w:asciiTheme="majorHAnsi" w:hAnsiTheme="majorHAnsi" w:cstheme="majorHAnsi"/>
          <w:sz w:val="28"/>
          <w:szCs w:val="28"/>
        </w:rPr>
        <w:t xml:space="preserve">for your </w:t>
      </w:r>
      <w:r w:rsidR="00CB4717">
        <w:rPr>
          <w:rFonts w:asciiTheme="majorHAnsi" w:hAnsiTheme="majorHAnsi" w:cstheme="majorHAnsi"/>
          <w:sz w:val="28"/>
          <w:szCs w:val="28"/>
        </w:rPr>
        <w:t>constructive feedback, including your</w:t>
      </w:r>
      <w:r>
        <w:rPr>
          <w:rFonts w:asciiTheme="majorHAnsi" w:hAnsiTheme="majorHAnsi" w:cstheme="majorHAnsi"/>
          <w:sz w:val="28"/>
          <w:szCs w:val="28"/>
        </w:rPr>
        <w:t xml:space="preserve"> recommendations</w:t>
      </w:r>
      <w:r w:rsidR="00CB4717">
        <w:rPr>
          <w:rFonts w:asciiTheme="majorHAnsi" w:hAnsiTheme="majorHAnsi" w:cstheme="majorHAnsi"/>
          <w:sz w:val="28"/>
          <w:szCs w:val="28"/>
        </w:rPr>
        <w:t xml:space="preserve"> on Samoa’s UPR</w:t>
      </w:r>
      <w:r>
        <w:rPr>
          <w:rFonts w:asciiTheme="majorHAnsi" w:hAnsiTheme="majorHAnsi" w:cstheme="majorHAnsi"/>
          <w:sz w:val="28"/>
          <w:szCs w:val="28"/>
        </w:rPr>
        <w:t>.</w:t>
      </w:r>
      <w:r w:rsidR="009C44F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Your engagement signals your interest in our efforts to improve the quality of life of our people and</w:t>
      </w:r>
      <w:r w:rsidR="00101CAC">
        <w:rPr>
          <w:rFonts w:asciiTheme="majorHAnsi" w:hAnsiTheme="majorHAnsi" w:cstheme="majorHAnsi"/>
          <w:sz w:val="28"/>
          <w:szCs w:val="28"/>
        </w:rPr>
        <w:t xml:space="preserve"> your commitment to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01CAC">
        <w:rPr>
          <w:rFonts w:asciiTheme="majorHAnsi" w:hAnsiTheme="majorHAnsi" w:cstheme="majorHAnsi"/>
          <w:sz w:val="28"/>
          <w:szCs w:val="28"/>
        </w:rPr>
        <w:t>ensuring the protection of the human rights and fundamental freedoms of all.</w:t>
      </w:r>
      <w:r w:rsidR="009C44F9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613A8016" w14:textId="77777777" w:rsidR="00C05580" w:rsidRDefault="00C05580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05A400E" w14:textId="2EBE9A84" w:rsidR="00CB4717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Samoa acknowledges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CB4717">
        <w:rPr>
          <w:rFonts w:asciiTheme="majorHAnsi" w:hAnsiTheme="majorHAnsi" w:cstheme="majorHAnsi"/>
          <w:sz w:val="28"/>
          <w:szCs w:val="28"/>
        </w:rPr>
        <w:t xml:space="preserve"> technical</w:t>
      </w:r>
      <w:proofErr w:type="gramEnd"/>
      <w:r w:rsidRPr="00CB4717">
        <w:rPr>
          <w:rFonts w:asciiTheme="majorHAnsi" w:hAnsiTheme="majorHAnsi" w:cstheme="majorHAnsi"/>
          <w:sz w:val="28"/>
          <w:szCs w:val="28"/>
        </w:rPr>
        <w:t xml:space="preserve"> and financial assistance provided by the international community to implement its human rights commitments.</w:t>
      </w:r>
    </w:p>
    <w:p w14:paraId="394CDAC3" w14:textId="77777777" w:rsidR="00C05580" w:rsidRDefault="00C05580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27BFB52" w14:textId="7ECA7DE6" w:rsidR="00C05580" w:rsidRDefault="00C05580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C05580">
        <w:rPr>
          <w:rFonts w:asciiTheme="majorHAnsi" w:hAnsiTheme="majorHAnsi" w:cstheme="majorHAnsi"/>
          <w:sz w:val="28"/>
          <w:szCs w:val="28"/>
        </w:rPr>
        <w:t>We also wish to thank the countries</w:t>
      </w:r>
      <w:r>
        <w:rPr>
          <w:rFonts w:asciiTheme="majorHAnsi" w:hAnsiTheme="majorHAnsi" w:cstheme="majorHAnsi"/>
          <w:sz w:val="28"/>
          <w:szCs w:val="28"/>
        </w:rPr>
        <w:t xml:space="preserve"> that sent us advance questions. </w:t>
      </w:r>
      <w:r w:rsidRPr="00C05580">
        <w:rPr>
          <w:rFonts w:asciiTheme="majorHAnsi" w:hAnsiTheme="majorHAnsi" w:cstheme="majorHAnsi"/>
          <w:sz w:val="28"/>
          <w:szCs w:val="28"/>
        </w:rPr>
        <w:t xml:space="preserve"> We hope that we have answered most of those questions in our opening statement and as part of our responses </w:t>
      </w:r>
      <w:r>
        <w:rPr>
          <w:rFonts w:asciiTheme="majorHAnsi" w:hAnsiTheme="majorHAnsi" w:cstheme="majorHAnsi"/>
          <w:sz w:val="28"/>
          <w:szCs w:val="28"/>
        </w:rPr>
        <w:t>early on in the evening</w:t>
      </w:r>
      <w:r w:rsidRPr="00C05580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C05580">
        <w:rPr>
          <w:rFonts w:asciiTheme="majorHAnsi" w:hAnsiTheme="majorHAnsi" w:cstheme="majorHAnsi"/>
          <w:sz w:val="28"/>
          <w:szCs w:val="28"/>
        </w:rPr>
        <w:t>Our responses recognize that Samoa’s approach to h</w:t>
      </w:r>
      <w:r>
        <w:rPr>
          <w:rFonts w:asciiTheme="majorHAnsi" w:hAnsiTheme="majorHAnsi" w:cstheme="majorHAnsi"/>
          <w:sz w:val="28"/>
          <w:szCs w:val="28"/>
        </w:rPr>
        <w:t xml:space="preserve">uman rights is not static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but </w:t>
      </w:r>
      <w:r w:rsidRPr="00C05580">
        <w:rPr>
          <w:rFonts w:asciiTheme="majorHAnsi" w:hAnsiTheme="majorHAnsi" w:cstheme="majorHAnsi"/>
          <w:sz w:val="28"/>
          <w:szCs w:val="28"/>
        </w:rPr>
        <w:t xml:space="preserve"> is</w:t>
      </w:r>
      <w:proofErr w:type="gramEnd"/>
      <w:r w:rsidRPr="00C05580">
        <w:rPr>
          <w:rFonts w:asciiTheme="majorHAnsi" w:hAnsiTheme="majorHAnsi" w:cstheme="majorHAnsi"/>
          <w:sz w:val="28"/>
          <w:szCs w:val="28"/>
        </w:rPr>
        <w:t xml:space="preserve"> informed by continuing debate at a domestic and international level.</w:t>
      </w:r>
    </w:p>
    <w:p w14:paraId="79F77888" w14:textId="77777777" w:rsidR="00C05580" w:rsidRDefault="00C05580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5CFB50C" w14:textId="2B79C7EC" w:rsidR="00CE7BE1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Pr="00CB4717">
        <w:rPr>
          <w:rFonts w:asciiTheme="majorHAnsi" w:hAnsiTheme="majorHAnsi" w:cstheme="majorHAnsi"/>
          <w:sz w:val="28"/>
          <w:szCs w:val="28"/>
        </w:rPr>
        <w:t>et me extend our sincere gratitude to the members of the Troika and the Secretariat for their invaluable assistance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1AF268E8" w14:textId="77777777" w:rsidR="00CB4717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3350889" w14:textId="77777777" w:rsidR="00C51EF1" w:rsidRDefault="00C51EF1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Let me end by sharing with you our Reflections</w:t>
      </w:r>
      <w:r w:rsidR="00CE7BE1">
        <w:rPr>
          <w:rFonts w:asciiTheme="majorHAnsi" w:hAnsiTheme="majorHAnsi" w:cstheme="majorHAnsi"/>
          <w:sz w:val="28"/>
          <w:szCs w:val="28"/>
        </w:rPr>
        <w:t xml:space="preserve"> on this process, </w:t>
      </w:r>
    </w:p>
    <w:p w14:paraId="65312147" w14:textId="46721FA6" w:rsidR="00C05580" w:rsidRDefault="00CE7BE1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Samoa confirms the benefits </w:t>
      </w:r>
      <w:r w:rsidR="00101CAC">
        <w:rPr>
          <w:rFonts w:asciiTheme="majorHAnsi" w:hAnsiTheme="majorHAnsi" w:cstheme="majorHAnsi"/>
          <w:sz w:val="28"/>
          <w:szCs w:val="28"/>
        </w:rPr>
        <w:t xml:space="preserve">and contributions of the </w:t>
      </w:r>
      <w:r w:rsidR="002E5141">
        <w:rPr>
          <w:rFonts w:asciiTheme="majorHAnsi" w:hAnsiTheme="majorHAnsi" w:cstheme="majorHAnsi"/>
          <w:sz w:val="28"/>
          <w:szCs w:val="28"/>
        </w:rPr>
        <w:t xml:space="preserve">UPR </w:t>
      </w:r>
      <w:r w:rsidR="00101CAC">
        <w:rPr>
          <w:rFonts w:asciiTheme="majorHAnsi" w:hAnsiTheme="majorHAnsi" w:cstheme="majorHAnsi"/>
          <w:sz w:val="28"/>
          <w:szCs w:val="28"/>
        </w:rPr>
        <w:t>to our ongoing development and growth as</w:t>
      </w:r>
      <w:r w:rsidR="002E5141">
        <w:rPr>
          <w:rFonts w:asciiTheme="majorHAnsi" w:hAnsiTheme="majorHAnsi" w:cstheme="majorHAnsi"/>
          <w:sz w:val="28"/>
          <w:szCs w:val="28"/>
        </w:rPr>
        <w:t xml:space="preserve"> a nation. The recommendations will form part of our </w:t>
      </w:r>
      <w:r w:rsidR="00C05580">
        <w:rPr>
          <w:rFonts w:asciiTheme="majorHAnsi" w:hAnsiTheme="majorHAnsi" w:cstheme="majorHAnsi"/>
          <w:sz w:val="28"/>
          <w:szCs w:val="28"/>
        </w:rPr>
        <w:t>human rights</w:t>
      </w:r>
      <w:r w:rsidR="009E2C24">
        <w:rPr>
          <w:rFonts w:asciiTheme="majorHAnsi" w:hAnsiTheme="majorHAnsi" w:cstheme="majorHAnsi"/>
          <w:sz w:val="28"/>
          <w:szCs w:val="28"/>
        </w:rPr>
        <w:t xml:space="preserve"> </w:t>
      </w:r>
      <w:r w:rsidR="00101CAC">
        <w:rPr>
          <w:rFonts w:asciiTheme="majorHAnsi" w:hAnsiTheme="majorHAnsi" w:cstheme="majorHAnsi"/>
          <w:sz w:val="28"/>
          <w:szCs w:val="28"/>
        </w:rPr>
        <w:t>roadmap for the next 4 to 5 years</w:t>
      </w:r>
      <w:r w:rsidR="00C05580">
        <w:rPr>
          <w:rFonts w:asciiTheme="majorHAnsi" w:hAnsiTheme="majorHAnsi" w:cstheme="majorHAnsi"/>
          <w:sz w:val="28"/>
          <w:szCs w:val="28"/>
        </w:rPr>
        <w:t>.</w:t>
      </w:r>
      <w:r w:rsidR="00380E0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E38E856" w14:textId="77777777" w:rsidR="00C51EF1" w:rsidRDefault="00C51EF1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BDC0169" w14:textId="502F3609" w:rsidR="00C05580" w:rsidRDefault="00380E02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 do however, see room for improvement. </w:t>
      </w:r>
      <w:r w:rsidR="00CE7BE1">
        <w:rPr>
          <w:rFonts w:asciiTheme="majorHAnsi" w:hAnsiTheme="majorHAnsi" w:cstheme="majorHAnsi"/>
          <w:sz w:val="28"/>
          <w:szCs w:val="28"/>
        </w:rPr>
        <w:t xml:space="preserve"> </w:t>
      </w:r>
      <w:r w:rsidR="002E5141">
        <w:rPr>
          <w:rFonts w:asciiTheme="majorHAnsi" w:hAnsiTheme="majorHAnsi" w:cstheme="majorHAnsi"/>
          <w:sz w:val="28"/>
          <w:szCs w:val="28"/>
        </w:rPr>
        <w:t xml:space="preserve">With the word limits on reports and format of engagement, </w:t>
      </w:r>
      <w:r w:rsidR="00C05580">
        <w:rPr>
          <w:rFonts w:asciiTheme="majorHAnsi" w:hAnsiTheme="majorHAnsi" w:cstheme="majorHAnsi"/>
          <w:sz w:val="28"/>
          <w:szCs w:val="28"/>
        </w:rPr>
        <w:t>these do</w:t>
      </w:r>
      <w:r w:rsidR="00B10B50">
        <w:rPr>
          <w:rFonts w:asciiTheme="majorHAnsi" w:hAnsiTheme="majorHAnsi" w:cstheme="majorHAnsi"/>
          <w:sz w:val="28"/>
          <w:szCs w:val="28"/>
        </w:rPr>
        <w:t xml:space="preserve"> not allow </w:t>
      </w:r>
      <w:r w:rsidR="002E5141">
        <w:rPr>
          <w:rFonts w:asciiTheme="majorHAnsi" w:hAnsiTheme="majorHAnsi" w:cstheme="majorHAnsi"/>
          <w:sz w:val="28"/>
          <w:szCs w:val="28"/>
        </w:rPr>
        <w:t>for proper contextualisation</w:t>
      </w:r>
      <w:r w:rsidR="009C44F9">
        <w:rPr>
          <w:rFonts w:asciiTheme="majorHAnsi" w:hAnsiTheme="majorHAnsi" w:cstheme="majorHAnsi"/>
          <w:sz w:val="28"/>
          <w:szCs w:val="28"/>
        </w:rPr>
        <w:t xml:space="preserve"> of the issues.</w:t>
      </w:r>
      <w:r w:rsidR="009E2C24">
        <w:rPr>
          <w:rFonts w:asciiTheme="majorHAnsi" w:hAnsiTheme="majorHAnsi" w:cstheme="majorHAnsi"/>
          <w:sz w:val="28"/>
          <w:szCs w:val="28"/>
        </w:rPr>
        <w:t xml:space="preserve">  This is crucial when recommending solutions. </w:t>
      </w:r>
      <w:r w:rsidR="009C44F9">
        <w:rPr>
          <w:rFonts w:asciiTheme="majorHAnsi" w:hAnsiTheme="majorHAnsi" w:cstheme="majorHAnsi"/>
          <w:sz w:val="28"/>
          <w:szCs w:val="28"/>
        </w:rPr>
        <w:t xml:space="preserve"> </w:t>
      </w:r>
      <w:r w:rsidR="00D003E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4F34384" w14:textId="77777777" w:rsidR="00C51EF1" w:rsidRDefault="00C51EF1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2EA68E5" w14:textId="4290B818" w:rsidR="00D003E2" w:rsidRDefault="009E2C24" w:rsidP="00D003E2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virtual presentations allow for more people to be involved in the process and can strengthen ownership. </w:t>
      </w:r>
      <w:r w:rsidR="00D003E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46A467F" w14:textId="77777777" w:rsidR="004E129F" w:rsidRDefault="004E129F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403107E" w14:textId="77777777" w:rsidR="00C51EF1" w:rsidRDefault="002E5141" w:rsidP="00A904BF">
      <w:pPr>
        <w:keepLines/>
        <w:widowControl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There are </w:t>
      </w:r>
      <w:r w:rsidR="004E129F">
        <w:rPr>
          <w:rFonts w:asciiTheme="majorHAnsi" w:hAnsiTheme="majorHAnsi" w:cstheme="majorHAnsi"/>
          <w:sz w:val="28"/>
          <w:szCs w:val="28"/>
        </w:rPr>
        <w:t xml:space="preserve">also </w:t>
      </w:r>
      <w:r>
        <w:rPr>
          <w:rFonts w:asciiTheme="majorHAnsi" w:hAnsiTheme="majorHAnsi" w:cstheme="majorHAnsi"/>
          <w:sz w:val="28"/>
          <w:szCs w:val="28"/>
        </w:rPr>
        <w:t>no simple solution</w:t>
      </w:r>
      <w:r w:rsidR="004E129F">
        <w:rPr>
          <w:rFonts w:asciiTheme="majorHAnsi" w:hAnsiTheme="majorHAnsi" w:cstheme="majorHAnsi"/>
          <w:sz w:val="28"/>
          <w:szCs w:val="28"/>
        </w:rPr>
        <w:t xml:space="preserve">s to some of the issues raised.  </w:t>
      </w:r>
      <w:r w:rsidR="009E2C24">
        <w:rPr>
          <w:rFonts w:asciiTheme="majorHAnsi" w:hAnsiTheme="majorHAnsi" w:cstheme="majorHAnsi"/>
          <w:sz w:val="28"/>
          <w:szCs w:val="28"/>
        </w:rPr>
        <w:t>However, a whole of society approach with a whole of government response can make all the difference</w:t>
      </w:r>
      <w:r w:rsidR="009E2C24" w:rsidRPr="00C05580">
        <w:rPr>
          <w:rFonts w:asciiTheme="majorHAnsi" w:hAnsiTheme="majorHAnsi" w:cstheme="majorHAnsi"/>
          <w:sz w:val="28"/>
          <w:szCs w:val="28"/>
        </w:rPr>
        <w:t>.</w:t>
      </w:r>
      <w:r w:rsidR="009E2C24" w:rsidRPr="00C05580">
        <w:rPr>
          <w:rFonts w:asciiTheme="majorHAnsi" w:hAnsiTheme="majorHAnsi"/>
          <w:sz w:val="28"/>
          <w:szCs w:val="28"/>
        </w:rPr>
        <w:t xml:space="preserve"> </w:t>
      </w:r>
    </w:p>
    <w:p w14:paraId="2ECEE899" w14:textId="0B5DF7CE" w:rsidR="009E2C24" w:rsidRPr="00C05580" w:rsidRDefault="00C05580" w:rsidP="00A904BF">
      <w:pPr>
        <w:keepLines/>
        <w:widowControl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05580">
        <w:rPr>
          <w:rFonts w:asciiTheme="majorHAnsi" w:hAnsiTheme="majorHAnsi"/>
          <w:sz w:val="28"/>
          <w:szCs w:val="28"/>
        </w:rPr>
        <w:lastRenderedPageBreak/>
        <w:t>Samoa is determined to continue to work to</w:t>
      </w:r>
      <w:r w:rsidR="00C51EF1">
        <w:rPr>
          <w:rFonts w:asciiTheme="majorHAnsi" w:hAnsiTheme="majorHAnsi"/>
          <w:sz w:val="28"/>
          <w:szCs w:val="28"/>
        </w:rPr>
        <w:t>wards compliance</w:t>
      </w:r>
      <w:r w:rsidRPr="00C05580">
        <w:rPr>
          <w:rFonts w:asciiTheme="majorHAnsi" w:hAnsiTheme="majorHAnsi"/>
          <w:sz w:val="28"/>
          <w:szCs w:val="28"/>
        </w:rPr>
        <w:t xml:space="preserve"> with its international human rights obligations and to pursue its close cooperation with all stakeholders in its efforts to meet these commitments.</w:t>
      </w:r>
      <w:r>
        <w:rPr>
          <w:rFonts w:asciiTheme="majorHAnsi" w:hAnsiTheme="majorHAnsi"/>
          <w:sz w:val="28"/>
          <w:szCs w:val="28"/>
        </w:rPr>
        <w:t xml:space="preserve"> This we are committed to do e</w:t>
      </w:r>
      <w:r w:rsidR="00C51EF1">
        <w:rPr>
          <w:rFonts w:asciiTheme="majorHAnsi" w:hAnsiTheme="majorHAnsi"/>
          <w:sz w:val="28"/>
          <w:szCs w:val="28"/>
        </w:rPr>
        <w:t>ven in</w:t>
      </w:r>
      <w:r>
        <w:rPr>
          <w:rFonts w:asciiTheme="majorHAnsi" w:hAnsiTheme="majorHAnsi"/>
          <w:sz w:val="28"/>
          <w:szCs w:val="28"/>
        </w:rPr>
        <w:t xml:space="preserve"> the trying</w:t>
      </w:r>
      <w:r w:rsidR="00C51EF1">
        <w:rPr>
          <w:rFonts w:asciiTheme="majorHAnsi" w:hAnsiTheme="majorHAnsi"/>
          <w:sz w:val="28"/>
          <w:szCs w:val="28"/>
        </w:rPr>
        <w:t xml:space="preserve"> and difficult</w:t>
      </w:r>
      <w:r>
        <w:rPr>
          <w:rFonts w:asciiTheme="majorHAnsi" w:hAnsiTheme="majorHAnsi"/>
          <w:sz w:val="28"/>
          <w:szCs w:val="28"/>
        </w:rPr>
        <w:t xml:space="preserve"> times we are under.</w:t>
      </w:r>
    </w:p>
    <w:p w14:paraId="5F292200" w14:textId="77777777" w:rsidR="009E2C24" w:rsidRDefault="009E2C24" w:rsidP="00A904BF">
      <w:pPr>
        <w:keepLines/>
        <w:widowControl w:val="0"/>
        <w:spacing w:after="0" w:line="240" w:lineRule="auto"/>
        <w:jc w:val="both"/>
      </w:pPr>
    </w:p>
    <w:p w14:paraId="6645255D" w14:textId="4684470B" w:rsidR="00CB4717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5BA63EC5" w14:textId="2E477123" w:rsidR="00CB4717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5CC0F01" w14:textId="2BD09A58" w:rsidR="00CB4717" w:rsidRDefault="00CB4717" w:rsidP="00A904BF">
      <w:pPr>
        <w:keepLines/>
        <w:widowControl w:val="0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CB4717" w:rsidSect="008A4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BAB8B" w14:textId="77777777" w:rsidR="000D0624" w:rsidRDefault="000D0624" w:rsidP="003F5F52">
      <w:pPr>
        <w:spacing w:after="0" w:line="240" w:lineRule="auto"/>
      </w:pPr>
      <w:r>
        <w:separator/>
      </w:r>
    </w:p>
  </w:endnote>
  <w:endnote w:type="continuationSeparator" w:id="0">
    <w:p w14:paraId="5D55F1BC" w14:textId="77777777" w:rsidR="000D0624" w:rsidRDefault="000D0624" w:rsidP="003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3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F796431" w14:textId="3C902DA3" w:rsidR="00DE067A" w:rsidRDefault="00DE067A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989" w:rsidRPr="00AD098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F05A509" w14:textId="77777777" w:rsidR="00DE067A" w:rsidRDefault="00DE06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284C1" w14:textId="77777777" w:rsidR="000D0624" w:rsidRDefault="000D0624" w:rsidP="003F5F52">
      <w:pPr>
        <w:spacing w:after="0" w:line="240" w:lineRule="auto"/>
      </w:pPr>
      <w:r>
        <w:separator/>
      </w:r>
    </w:p>
  </w:footnote>
  <w:footnote w:type="continuationSeparator" w:id="0">
    <w:p w14:paraId="081FB87B" w14:textId="77777777" w:rsidR="000D0624" w:rsidRDefault="000D0624" w:rsidP="003F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E1"/>
    <w:multiLevelType w:val="hybridMultilevel"/>
    <w:tmpl w:val="9B3E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454"/>
    <w:multiLevelType w:val="hybridMultilevel"/>
    <w:tmpl w:val="63E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5D26"/>
    <w:multiLevelType w:val="hybridMultilevel"/>
    <w:tmpl w:val="465E18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6A73"/>
    <w:multiLevelType w:val="hybridMultilevel"/>
    <w:tmpl w:val="2F4A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BB0173"/>
    <w:multiLevelType w:val="hybridMultilevel"/>
    <w:tmpl w:val="C2864A4A"/>
    <w:lvl w:ilvl="0" w:tplc="0A803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87FE0"/>
    <w:multiLevelType w:val="hybridMultilevel"/>
    <w:tmpl w:val="031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004D1"/>
    <w:multiLevelType w:val="hybridMultilevel"/>
    <w:tmpl w:val="17965C2C"/>
    <w:lvl w:ilvl="0" w:tplc="930EF27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8C0EF6"/>
    <w:multiLevelType w:val="hybridMultilevel"/>
    <w:tmpl w:val="28BC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B23D9"/>
    <w:multiLevelType w:val="hybridMultilevel"/>
    <w:tmpl w:val="EDE8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5A4B"/>
    <w:multiLevelType w:val="hybridMultilevel"/>
    <w:tmpl w:val="8A0C7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D177D"/>
    <w:multiLevelType w:val="hybridMultilevel"/>
    <w:tmpl w:val="2BD4E176"/>
    <w:lvl w:ilvl="0" w:tplc="7396D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D"/>
    <w:rsid w:val="00001D2F"/>
    <w:rsid w:val="00003BD0"/>
    <w:rsid w:val="000112D4"/>
    <w:rsid w:val="00034649"/>
    <w:rsid w:val="000407B7"/>
    <w:rsid w:val="000654C9"/>
    <w:rsid w:val="000701BB"/>
    <w:rsid w:val="000706D0"/>
    <w:rsid w:val="00072F4A"/>
    <w:rsid w:val="00097447"/>
    <w:rsid w:val="000A26CE"/>
    <w:rsid w:val="000A7EA5"/>
    <w:rsid w:val="000B0689"/>
    <w:rsid w:val="000B636E"/>
    <w:rsid w:val="000C559B"/>
    <w:rsid w:val="000C58E4"/>
    <w:rsid w:val="000D0624"/>
    <w:rsid w:val="000D2351"/>
    <w:rsid w:val="000D3F05"/>
    <w:rsid w:val="000F3906"/>
    <w:rsid w:val="00101CAC"/>
    <w:rsid w:val="00107D6C"/>
    <w:rsid w:val="00110F56"/>
    <w:rsid w:val="001700A1"/>
    <w:rsid w:val="001706C6"/>
    <w:rsid w:val="001A1B08"/>
    <w:rsid w:val="001A1B27"/>
    <w:rsid w:val="001A1D08"/>
    <w:rsid w:val="001A7959"/>
    <w:rsid w:val="001A7A33"/>
    <w:rsid w:val="001B4549"/>
    <w:rsid w:val="001C0EC3"/>
    <w:rsid w:val="001D5A9D"/>
    <w:rsid w:val="001F47FD"/>
    <w:rsid w:val="001F6934"/>
    <w:rsid w:val="00207C31"/>
    <w:rsid w:val="00210314"/>
    <w:rsid w:val="002137DE"/>
    <w:rsid w:val="0021607D"/>
    <w:rsid w:val="00224E65"/>
    <w:rsid w:val="00231B76"/>
    <w:rsid w:val="002333A3"/>
    <w:rsid w:val="0027211A"/>
    <w:rsid w:val="002779EF"/>
    <w:rsid w:val="00282033"/>
    <w:rsid w:val="00283D82"/>
    <w:rsid w:val="00285349"/>
    <w:rsid w:val="00296028"/>
    <w:rsid w:val="002A1D7A"/>
    <w:rsid w:val="002A2C8B"/>
    <w:rsid w:val="002A5D9C"/>
    <w:rsid w:val="002A7AA2"/>
    <w:rsid w:val="002B00B8"/>
    <w:rsid w:val="002B432C"/>
    <w:rsid w:val="002C12A0"/>
    <w:rsid w:val="002C4EF0"/>
    <w:rsid w:val="002E31B0"/>
    <w:rsid w:val="002E5141"/>
    <w:rsid w:val="002E55DC"/>
    <w:rsid w:val="002F10BA"/>
    <w:rsid w:val="00314D0C"/>
    <w:rsid w:val="003209A3"/>
    <w:rsid w:val="0038086F"/>
    <w:rsid w:val="00380E02"/>
    <w:rsid w:val="003A6EAF"/>
    <w:rsid w:val="003B2EE3"/>
    <w:rsid w:val="003B378B"/>
    <w:rsid w:val="003B5001"/>
    <w:rsid w:val="003C0177"/>
    <w:rsid w:val="003C3C3A"/>
    <w:rsid w:val="003D6E8D"/>
    <w:rsid w:val="003E2F88"/>
    <w:rsid w:val="003F5F52"/>
    <w:rsid w:val="003F7CC4"/>
    <w:rsid w:val="00475473"/>
    <w:rsid w:val="0049108C"/>
    <w:rsid w:val="004948CA"/>
    <w:rsid w:val="004A06F9"/>
    <w:rsid w:val="004A3EAF"/>
    <w:rsid w:val="004B37D1"/>
    <w:rsid w:val="004B4F97"/>
    <w:rsid w:val="004C7B03"/>
    <w:rsid w:val="004E129F"/>
    <w:rsid w:val="004E7EB0"/>
    <w:rsid w:val="004F6249"/>
    <w:rsid w:val="00525BBB"/>
    <w:rsid w:val="0052767F"/>
    <w:rsid w:val="0055106C"/>
    <w:rsid w:val="00553067"/>
    <w:rsid w:val="005535DC"/>
    <w:rsid w:val="005651E1"/>
    <w:rsid w:val="0059337A"/>
    <w:rsid w:val="0060607B"/>
    <w:rsid w:val="0061681B"/>
    <w:rsid w:val="00622B73"/>
    <w:rsid w:val="0063000E"/>
    <w:rsid w:val="00654F3F"/>
    <w:rsid w:val="0065544E"/>
    <w:rsid w:val="0065552F"/>
    <w:rsid w:val="0066266E"/>
    <w:rsid w:val="00673565"/>
    <w:rsid w:val="00686453"/>
    <w:rsid w:val="006902E3"/>
    <w:rsid w:val="006A056C"/>
    <w:rsid w:val="006A0D64"/>
    <w:rsid w:val="006A1080"/>
    <w:rsid w:val="006C25E1"/>
    <w:rsid w:val="006F3935"/>
    <w:rsid w:val="006F6E65"/>
    <w:rsid w:val="00711F4F"/>
    <w:rsid w:val="00715C1F"/>
    <w:rsid w:val="007162D1"/>
    <w:rsid w:val="00731800"/>
    <w:rsid w:val="007567E5"/>
    <w:rsid w:val="007605CC"/>
    <w:rsid w:val="00764FBB"/>
    <w:rsid w:val="00767B5B"/>
    <w:rsid w:val="00772EF4"/>
    <w:rsid w:val="007774C9"/>
    <w:rsid w:val="0078083C"/>
    <w:rsid w:val="00781DFE"/>
    <w:rsid w:val="00787499"/>
    <w:rsid w:val="00790E35"/>
    <w:rsid w:val="00792131"/>
    <w:rsid w:val="00792359"/>
    <w:rsid w:val="007B008E"/>
    <w:rsid w:val="007B72EC"/>
    <w:rsid w:val="007F71D7"/>
    <w:rsid w:val="00803A19"/>
    <w:rsid w:val="00811BCB"/>
    <w:rsid w:val="0081370F"/>
    <w:rsid w:val="00816203"/>
    <w:rsid w:val="00820DA0"/>
    <w:rsid w:val="008274FB"/>
    <w:rsid w:val="00834F5A"/>
    <w:rsid w:val="00852A43"/>
    <w:rsid w:val="008628C0"/>
    <w:rsid w:val="008633B6"/>
    <w:rsid w:val="00886F63"/>
    <w:rsid w:val="00890484"/>
    <w:rsid w:val="00894C90"/>
    <w:rsid w:val="008968A0"/>
    <w:rsid w:val="00897BD0"/>
    <w:rsid w:val="008A48BA"/>
    <w:rsid w:val="008A7CF1"/>
    <w:rsid w:val="008B248D"/>
    <w:rsid w:val="008C6A78"/>
    <w:rsid w:val="008D3515"/>
    <w:rsid w:val="008E7E07"/>
    <w:rsid w:val="008F1CA1"/>
    <w:rsid w:val="008F4F87"/>
    <w:rsid w:val="008F6078"/>
    <w:rsid w:val="009021A1"/>
    <w:rsid w:val="00905E43"/>
    <w:rsid w:val="00910F5F"/>
    <w:rsid w:val="00916B7D"/>
    <w:rsid w:val="009206C0"/>
    <w:rsid w:val="00922499"/>
    <w:rsid w:val="00924B47"/>
    <w:rsid w:val="0092723F"/>
    <w:rsid w:val="00927714"/>
    <w:rsid w:val="009370AB"/>
    <w:rsid w:val="00940804"/>
    <w:rsid w:val="00941BC1"/>
    <w:rsid w:val="00950471"/>
    <w:rsid w:val="00951FF9"/>
    <w:rsid w:val="0097101D"/>
    <w:rsid w:val="0097626D"/>
    <w:rsid w:val="009830CB"/>
    <w:rsid w:val="0098438A"/>
    <w:rsid w:val="009851CF"/>
    <w:rsid w:val="0099339F"/>
    <w:rsid w:val="00994519"/>
    <w:rsid w:val="009B0396"/>
    <w:rsid w:val="009C44F9"/>
    <w:rsid w:val="009D7AF8"/>
    <w:rsid w:val="009E1782"/>
    <w:rsid w:val="009E2C24"/>
    <w:rsid w:val="009E66CC"/>
    <w:rsid w:val="00A0404C"/>
    <w:rsid w:val="00A121F0"/>
    <w:rsid w:val="00A1257C"/>
    <w:rsid w:val="00A14DB0"/>
    <w:rsid w:val="00A22F96"/>
    <w:rsid w:val="00A24A4A"/>
    <w:rsid w:val="00A25196"/>
    <w:rsid w:val="00A258EB"/>
    <w:rsid w:val="00A300AA"/>
    <w:rsid w:val="00A3254D"/>
    <w:rsid w:val="00A663F8"/>
    <w:rsid w:val="00A71686"/>
    <w:rsid w:val="00A731CD"/>
    <w:rsid w:val="00A904BF"/>
    <w:rsid w:val="00A9132E"/>
    <w:rsid w:val="00A93FA1"/>
    <w:rsid w:val="00A95543"/>
    <w:rsid w:val="00A97B16"/>
    <w:rsid w:val="00AA0CBA"/>
    <w:rsid w:val="00AA2A89"/>
    <w:rsid w:val="00AB03A2"/>
    <w:rsid w:val="00AC1825"/>
    <w:rsid w:val="00AD0989"/>
    <w:rsid w:val="00AE2931"/>
    <w:rsid w:val="00AE3BBC"/>
    <w:rsid w:val="00B01C51"/>
    <w:rsid w:val="00B0701A"/>
    <w:rsid w:val="00B10B50"/>
    <w:rsid w:val="00B17DCD"/>
    <w:rsid w:val="00B17FED"/>
    <w:rsid w:val="00B43030"/>
    <w:rsid w:val="00B449D0"/>
    <w:rsid w:val="00B4633F"/>
    <w:rsid w:val="00B5277B"/>
    <w:rsid w:val="00B56B34"/>
    <w:rsid w:val="00B81405"/>
    <w:rsid w:val="00BA0618"/>
    <w:rsid w:val="00BB2196"/>
    <w:rsid w:val="00BD6FFB"/>
    <w:rsid w:val="00BE3AF8"/>
    <w:rsid w:val="00BF7E4D"/>
    <w:rsid w:val="00C00006"/>
    <w:rsid w:val="00C05580"/>
    <w:rsid w:val="00C163FB"/>
    <w:rsid w:val="00C21183"/>
    <w:rsid w:val="00C22B07"/>
    <w:rsid w:val="00C35D72"/>
    <w:rsid w:val="00C51EF1"/>
    <w:rsid w:val="00C571D8"/>
    <w:rsid w:val="00C57F05"/>
    <w:rsid w:val="00C606EC"/>
    <w:rsid w:val="00C62108"/>
    <w:rsid w:val="00C83D42"/>
    <w:rsid w:val="00CA4FE4"/>
    <w:rsid w:val="00CB1660"/>
    <w:rsid w:val="00CB4717"/>
    <w:rsid w:val="00CE5499"/>
    <w:rsid w:val="00CE7BE1"/>
    <w:rsid w:val="00D003E2"/>
    <w:rsid w:val="00D3071A"/>
    <w:rsid w:val="00D34898"/>
    <w:rsid w:val="00D378C5"/>
    <w:rsid w:val="00D53937"/>
    <w:rsid w:val="00D61F1D"/>
    <w:rsid w:val="00D61F4B"/>
    <w:rsid w:val="00DA14B1"/>
    <w:rsid w:val="00DB70FC"/>
    <w:rsid w:val="00DC2EE3"/>
    <w:rsid w:val="00DC3ECE"/>
    <w:rsid w:val="00DC737A"/>
    <w:rsid w:val="00DC7D53"/>
    <w:rsid w:val="00DE067A"/>
    <w:rsid w:val="00DE5716"/>
    <w:rsid w:val="00DF5F25"/>
    <w:rsid w:val="00E00D2F"/>
    <w:rsid w:val="00E01EC6"/>
    <w:rsid w:val="00E033DF"/>
    <w:rsid w:val="00E05308"/>
    <w:rsid w:val="00E07FC6"/>
    <w:rsid w:val="00E10FA2"/>
    <w:rsid w:val="00E2315F"/>
    <w:rsid w:val="00E26A2A"/>
    <w:rsid w:val="00E3460D"/>
    <w:rsid w:val="00E50F2B"/>
    <w:rsid w:val="00E560F9"/>
    <w:rsid w:val="00E61234"/>
    <w:rsid w:val="00E72DC5"/>
    <w:rsid w:val="00E842D6"/>
    <w:rsid w:val="00E85690"/>
    <w:rsid w:val="00E85D15"/>
    <w:rsid w:val="00E94B24"/>
    <w:rsid w:val="00EA0AE1"/>
    <w:rsid w:val="00EA3162"/>
    <w:rsid w:val="00EA6E4D"/>
    <w:rsid w:val="00EB613C"/>
    <w:rsid w:val="00EC288D"/>
    <w:rsid w:val="00EC2A7C"/>
    <w:rsid w:val="00EC2CBB"/>
    <w:rsid w:val="00EC735D"/>
    <w:rsid w:val="00EC7E1F"/>
    <w:rsid w:val="00ED0A3E"/>
    <w:rsid w:val="00ED2896"/>
    <w:rsid w:val="00ED3F69"/>
    <w:rsid w:val="00F015A8"/>
    <w:rsid w:val="00F02FCC"/>
    <w:rsid w:val="00F168E7"/>
    <w:rsid w:val="00F2080B"/>
    <w:rsid w:val="00F208E0"/>
    <w:rsid w:val="00F259D3"/>
    <w:rsid w:val="00F3512F"/>
    <w:rsid w:val="00F372AD"/>
    <w:rsid w:val="00F46302"/>
    <w:rsid w:val="00F46F1D"/>
    <w:rsid w:val="00F47AFE"/>
    <w:rsid w:val="00F53805"/>
    <w:rsid w:val="00F579DC"/>
    <w:rsid w:val="00F6631C"/>
    <w:rsid w:val="00F904B8"/>
    <w:rsid w:val="00F97CC6"/>
    <w:rsid w:val="00FC14D4"/>
    <w:rsid w:val="00FD5C0E"/>
    <w:rsid w:val="00FE08E9"/>
    <w:rsid w:val="00FF6F0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4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3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F52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3F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F52"/>
    <w:rPr>
      <w:lang w:val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183"/>
    <w:rPr>
      <w:rFonts w:ascii="Tahoma" w:hAnsi="Tahoma" w:cs="Tahoma"/>
      <w:sz w:val="16"/>
      <w:szCs w:val="16"/>
      <w:lang w:val="en-AU"/>
    </w:rPr>
  </w:style>
  <w:style w:type="character" w:styleId="Marquedecommentaire">
    <w:name w:val="annotation reference"/>
    <w:basedOn w:val="Policepardfaut"/>
    <w:uiPriority w:val="99"/>
    <w:semiHidden/>
    <w:unhideWhenUsed/>
    <w:rsid w:val="006F6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E65"/>
    <w:rPr>
      <w:sz w:val="20"/>
      <w:szCs w:val="20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E65"/>
    <w:rPr>
      <w:b/>
      <w:bCs/>
      <w:sz w:val="20"/>
      <w:szCs w:val="20"/>
      <w:lang w:val="en-AU"/>
    </w:rPr>
  </w:style>
  <w:style w:type="paragraph" w:customStyle="1" w:styleId="Default">
    <w:name w:val="Default"/>
    <w:rsid w:val="00A9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03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F52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3F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F52"/>
    <w:rPr>
      <w:lang w:val="en-A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183"/>
    <w:rPr>
      <w:rFonts w:ascii="Tahoma" w:hAnsi="Tahoma" w:cs="Tahoma"/>
      <w:sz w:val="16"/>
      <w:szCs w:val="16"/>
      <w:lang w:val="en-AU"/>
    </w:rPr>
  </w:style>
  <w:style w:type="character" w:styleId="Marquedecommentaire">
    <w:name w:val="annotation reference"/>
    <w:basedOn w:val="Policepardfaut"/>
    <w:uiPriority w:val="99"/>
    <w:semiHidden/>
    <w:unhideWhenUsed/>
    <w:rsid w:val="006F6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6E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6E65"/>
    <w:rPr>
      <w:sz w:val="20"/>
      <w:szCs w:val="20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6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6E65"/>
    <w:rPr>
      <w:b/>
      <w:bCs/>
      <w:sz w:val="20"/>
      <w:szCs w:val="20"/>
      <w:lang w:val="en-AU"/>
    </w:rPr>
  </w:style>
  <w:style w:type="paragraph" w:customStyle="1" w:styleId="Default">
    <w:name w:val="Default"/>
    <w:rsid w:val="00A9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B6C0F-72BD-48FD-A152-532E7F08F8C8}"/>
</file>

<file path=customXml/itemProps2.xml><?xml version="1.0" encoding="utf-8"?>
<ds:datastoreItem xmlns:ds="http://schemas.openxmlformats.org/officeDocument/2006/customXml" ds:itemID="{EFAF2689-BD90-42B2-9210-D0DF2A08D807}"/>
</file>

<file path=customXml/itemProps3.xml><?xml version="1.0" encoding="utf-8"?>
<ds:datastoreItem xmlns:ds="http://schemas.openxmlformats.org/officeDocument/2006/customXml" ds:itemID="{F2E0BDEC-8790-4011-906A-1E5D3DD67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Francella</dc:creator>
  <cp:lastModifiedBy>User</cp:lastModifiedBy>
  <cp:revision>2</cp:revision>
  <cp:lastPrinted>2021-10-29T01:08:00Z</cp:lastPrinted>
  <dcterms:created xsi:type="dcterms:W3CDTF">2021-11-15T13:57:00Z</dcterms:created>
  <dcterms:modified xsi:type="dcterms:W3CDTF">2021-11-15T13:57:00Z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