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BEBE" w14:textId="77777777" w:rsidR="00E8728F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44C53281" w14:textId="77777777" w:rsidR="00E8728F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21508D35" w14:textId="77777777" w:rsidR="00E8728F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5A238962" w14:textId="77777777" w:rsidR="00E8728F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442F6ED5" w14:textId="77777777" w:rsidR="00E8728F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418B282D" w14:textId="77777777" w:rsidR="00E8728F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64BD80E9" w14:textId="77777777" w:rsidR="00E8728F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13C9AFFD" w14:textId="77777777" w:rsidR="00E8728F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00C472DB" w14:textId="77777777" w:rsidR="00E8728F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6B9511C3" w14:textId="3B713329" w:rsidR="00E8728F" w:rsidRPr="00EF510D" w:rsidRDefault="00E8728F" w:rsidP="00E8728F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3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8</w:t>
      </w:r>
      <w:r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th session of the UPR Working Group</w:t>
      </w:r>
    </w:p>
    <w:p w14:paraId="50D7521C" w14:textId="071C3E95" w:rsidR="00E8728F" w:rsidRPr="00EF510D" w:rsidRDefault="00E8728F" w:rsidP="00E8728F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>
        <w:rPr>
          <w:rFonts w:asciiTheme="majorHAnsi" w:eastAsiaTheme="majorEastAsia" w:hAnsiTheme="majorHAnsi" w:cstheme="majorBidi"/>
          <w:sz w:val="24"/>
          <w:szCs w:val="32"/>
          <w:lang w:val="en-US"/>
        </w:rPr>
        <w:t>Sierra Leone</w:t>
      </w:r>
    </w:p>
    <w:p w14:paraId="6F75E824" w14:textId="77777777" w:rsidR="00E8728F" w:rsidRPr="00EF510D" w:rsidRDefault="00E8728F" w:rsidP="00E8728F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1957A378" w14:textId="6DADA6AF" w:rsidR="00E8728F" w:rsidRDefault="00E8728F" w:rsidP="00E8728F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by: </w:t>
      </w:r>
      <w:r w:rsidR="001D7385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Mr Fredrik Nivaeus, Minister Counselor, Permanent Mission of Sweden </w:t>
      </w:r>
    </w:p>
    <w:p w14:paraId="59FDC37C" w14:textId="216830C7" w:rsidR="00E8728F" w:rsidRPr="0020372D" w:rsidRDefault="00E8728F" w:rsidP="00E8728F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>
        <w:rPr>
          <w:rFonts w:asciiTheme="majorHAnsi" w:eastAsiaTheme="majorEastAsia" w:hAnsiTheme="majorHAnsi" w:cstheme="majorBidi"/>
          <w:sz w:val="24"/>
          <w:szCs w:val="32"/>
          <w:lang w:val="en-US"/>
        </w:rPr>
        <w:t>12 May 2021</w:t>
      </w:r>
    </w:p>
    <w:p w14:paraId="5878E233" w14:textId="77777777" w:rsidR="00E8728F" w:rsidRDefault="00E8728F" w:rsidP="00DB0538">
      <w:pPr>
        <w:pStyle w:val="Brdtext"/>
        <w:rPr>
          <w:b/>
          <w:bCs/>
        </w:rPr>
      </w:pPr>
    </w:p>
    <w:p w14:paraId="3B5FF650" w14:textId="5E575C32" w:rsidR="00DB0538" w:rsidRPr="00DB0538" w:rsidRDefault="00E8728F" w:rsidP="00DB0538">
      <w:pPr>
        <w:pStyle w:val="Brdtext"/>
      </w:pPr>
      <w:r w:rsidRPr="00E8728F">
        <w:t>President,</w:t>
      </w:r>
      <w:r>
        <w:rPr>
          <w:b/>
          <w:bCs/>
        </w:rPr>
        <w:t xml:space="preserve"> </w:t>
      </w:r>
      <w:r w:rsidR="00DB0538" w:rsidRPr="00DB0538">
        <w:rPr>
          <w:b/>
          <w:bCs/>
        </w:rPr>
        <w:br/>
      </w:r>
      <w:r w:rsidR="00DB0538" w:rsidRPr="00DB0538">
        <w:t xml:space="preserve">Sweden welcomes the continued work of Sierra Leone to address violence against women and girls, including rape and other forms of sexual and gender-based violence. </w:t>
      </w:r>
    </w:p>
    <w:p w14:paraId="6B792B3C" w14:textId="77777777" w:rsidR="00DB0538" w:rsidRPr="00DB0538" w:rsidRDefault="00DB0538" w:rsidP="00DB0538">
      <w:pPr>
        <w:pStyle w:val="Brdtext"/>
        <w:rPr>
          <w:b/>
          <w:bCs/>
        </w:rPr>
      </w:pPr>
      <w:r w:rsidRPr="00DB0538">
        <w:t>However, serious challenges remain. Sweden would therefore like to encourage further efforts and make the following recommendations:</w:t>
      </w:r>
      <w:r w:rsidRPr="00DB0538">
        <w:rPr>
          <w:b/>
          <w:bCs/>
        </w:rPr>
        <w:t xml:space="preserve"> </w:t>
      </w:r>
    </w:p>
    <w:p w14:paraId="227C8446" w14:textId="77777777" w:rsidR="00DB0538" w:rsidRPr="00DB0538" w:rsidRDefault="00DB0538" w:rsidP="00DB0538">
      <w:pPr>
        <w:pStyle w:val="Brdtext"/>
        <w:numPr>
          <w:ilvl w:val="3"/>
          <w:numId w:val="44"/>
        </w:numPr>
      </w:pPr>
      <w:r w:rsidRPr="00DB0538">
        <w:t xml:space="preserve">Intensify efforts to combat sexual and gender-based violence, and impunity for such crimes, by inter alia strengthening training of police officials, medical officers and employees of the judiciary, as well as awareness-raising for the wider community.  </w:t>
      </w:r>
      <w:r w:rsidRPr="00DB0538">
        <w:br/>
      </w:r>
    </w:p>
    <w:p w14:paraId="1DEB456D" w14:textId="77777777" w:rsidR="00DB0538" w:rsidRPr="00DB0538" w:rsidRDefault="00DB0538" w:rsidP="00DB0538">
      <w:pPr>
        <w:pStyle w:val="Brdtext"/>
        <w:numPr>
          <w:ilvl w:val="3"/>
          <w:numId w:val="44"/>
        </w:numPr>
        <w:rPr>
          <w:b/>
          <w:bCs/>
          <w:u w:val="single"/>
        </w:rPr>
      </w:pPr>
      <w:r w:rsidRPr="00DB0538">
        <w:t>Further improve sexual and reproductive health services, particularly for adolescents, including improved access to contraceptives and safe and legal abortion as well as comprehensive sexuality education.</w:t>
      </w:r>
      <w:r w:rsidRPr="00DB0538">
        <w:rPr>
          <w:lang w:val="en-US"/>
        </w:rPr>
        <w:t xml:space="preserve"> </w:t>
      </w:r>
      <w:r w:rsidRPr="00DB0538">
        <w:rPr>
          <w:lang w:val="en-US"/>
        </w:rPr>
        <w:br/>
      </w:r>
    </w:p>
    <w:p w14:paraId="65D331D3" w14:textId="2B7598B7" w:rsidR="00DB0538" w:rsidRDefault="00DB0538" w:rsidP="00DB0538">
      <w:pPr>
        <w:pStyle w:val="Brdtext"/>
        <w:numPr>
          <w:ilvl w:val="3"/>
          <w:numId w:val="44"/>
        </w:numPr>
      </w:pPr>
      <w:r w:rsidRPr="00DB0538">
        <w:t>Enact and enforce a comprehensive national law that prohibits the practice of Female Genital Mutilation and support educational outreach, including to local paramount chiefs, on the harms of FGM.</w:t>
      </w:r>
    </w:p>
    <w:p w14:paraId="7C089268" w14:textId="2E73DDFE" w:rsidR="00DB0538" w:rsidRPr="00DB0538" w:rsidRDefault="00E8728F" w:rsidP="00F5095F">
      <w:pPr>
        <w:pStyle w:val="Brdtext"/>
        <w:ind w:left="927"/>
      </w:pPr>
      <w:r>
        <w:t>Thank you.</w:t>
      </w:r>
    </w:p>
    <w:p w14:paraId="6FE5AA8C" w14:textId="77777777" w:rsidR="00B31BFB" w:rsidRPr="00DB0538" w:rsidRDefault="00B31BFB" w:rsidP="00E96532">
      <w:pPr>
        <w:pStyle w:val="Brdtext"/>
        <w:rPr>
          <w:lang w:val="en-US"/>
        </w:rPr>
      </w:pPr>
    </w:p>
    <w:sectPr w:rsidR="00B31BFB" w:rsidRPr="00DB0538" w:rsidSect="00E8728F">
      <w:footerReference w:type="default" r:id="rId9"/>
      <w:headerReference w:type="first" r:id="rId10"/>
      <w:pgSz w:w="11906" w:h="16838" w:code="9"/>
      <w:pgMar w:top="-198" w:right="1985" w:bottom="709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9D9F3" w14:textId="77777777" w:rsidR="00DB0538" w:rsidRDefault="00DB0538" w:rsidP="00A87A54">
      <w:pPr>
        <w:spacing w:after="0" w:line="240" w:lineRule="auto"/>
      </w:pPr>
      <w:r>
        <w:separator/>
      </w:r>
    </w:p>
  </w:endnote>
  <w:endnote w:type="continuationSeparator" w:id="0">
    <w:p w14:paraId="271EAD21" w14:textId="77777777" w:rsidR="00DB0538" w:rsidRDefault="00DB053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96FF46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A47395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48AF03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6FF206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12EAE9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C538F" w14:textId="77777777" w:rsidR="00DB0538" w:rsidRDefault="00DB0538" w:rsidP="00A87A54">
      <w:pPr>
        <w:spacing w:after="0" w:line="240" w:lineRule="auto"/>
      </w:pPr>
      <w:r>
        <w:separator/>
      </w:r>
    </w:p>
  </w:footnote>
  <w:footnote w:type="continuationSeparator" w:id="0">
    <w:p w14:paraId="09F308DD" w14:textId="77777777" w:rsidR="00DB0538" w:rsidRDefault="00DB053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B0538" w14:paraId="4F55DE89" w14:textId="77777777" w:rsidTr="00C93EBA">
      <w:trPr>
        <w:trHeight w:val="227"/>
      </w:trPr>
      <w:tc>
        <w:tcPr>
          <w:tcW w:w="5534" w:type="dxa"/>
        </w:tcPr>
        <w:p w14:paraId="0F3E7CE6" w14:textId="77777777" w:rsidR="00DB0538" w:rsidRPr="007D73AB" w:rsidRDefault="00DB0538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88E449A761414687AAF8EC29BFE2CD3A"/>
          </w:placeholder>
          <w:text/>
        </w:sdtPr>
        <w:sdtContent>
          <w:tc>
            <w:tcPr>
              <w:tcW w:w="3170" w:type="dxa"/>
              <w:vAlign w:val="bottom"/>
            </w:tcPr>
            <w:p w14:paraId="6B4A48A3" w14:textId="77777777" w:rsidR="00DB0538" w:rsidRPr="007D73AB" w:rsidRDefault="00DB0538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BD18130" w14:textId="77777777" w:rsidR="00DB0538" w:rsidRDefault="00DB0538" w:rsidP="005A703A">
          <w:pPr>
            <w:pStyle w:val="Sidhuvud"/>
          </w:pPr>
        </w:p>
      </w:tc>
    </w:tr>
    <w:tr w:rsidR="00DB0538" w14:paraId="22110FC6" w14:textId="77777777" w:rsidTr="00C93EBA">
      <w:trPr>
        <w:trHeight w:val="1928"/>
      </w:trPr>
      <w:tc>
        <w:tcPr>
          <w:tcW w:w="5534" w:type="dxa"/>
        </w:tcPr>
        <w:p w14:paraId="2C470E47" w14:textId="77777777" w:rsidR="00DB0538" w:rsidRPr="00340DE0" w:rsidRDefault="00DB053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CB98D38" wp14:editId="356B7D1A">
                <wp:extent cx="2715768" cy="505968"/>
                <wp:effectExtent l="0" t="0" r="0" b="8890"/>
                <wp:docPr id="19" name="Bildobjekt 19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CF8B114D1B184A8599B04DAD37F8AEDC"/>
            </w:placeholder>
            <w:showingPlcHdr/>
            <w:dataBinding w:prefixMappings="xmlns:ns0='http://lp/documentinfo/RK' " w:xpath="/ns0:DocumentInfo[1]/ns0:BaseInfo[1]/ns0:DocTypeShowName[1]" w:storeItemID="{F793E755-A872-480C-B990-641E286B636B}"/>
            <w:text/>
          </w:sdtPr>
          <w:sdtContent>
            <w:p w14:paraId="3CFB91D6" w14:textId="1C469718" w:rsidR="00DB0538" w:rsidRPr="00710A6C" w:rsidRDefault="00E8728F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14:paraId="1A1682A1" w14:textId="77777777" w:rsidR="00DB0538" w:rsidRDefault="00DB0538" w:rsidP="00EE3C0F">
          <w:pPr>
            <w:pStyle w:val="Sidhuvud"/>
          </w:pPr>
        </w:p>
        <w:p w14:paraId="6C9E23B1" w14:textId="77777777" w:rsidR="00DB0538" w:rsidRDefault="00DB0538" w:rsidP="00EE3C0F">
          <w:pPr>
            <w:pStyle w:val="Sidhuvud"/>
          </w:pPr>
        </w:p>
        <w:p w14:paraId="09CC28E7" w14:textId="77777777" w:rsidR="00DB0538" w:rsidRDefault="00DB0538" w:rsidP="00EE3C0F">
          <w:pPr>
            <w:pStyle w:val="Sidhuvud"/>
          </w:pPr>
        </w:p>
        <w:p w14:paraId="7849D319" w14:textId="77777777" w:rsidR="00DB0538" w:rsidRDefault="00DB0538" w:rsidP="00EE3C0F">
          <w:pPr>
            <w:pStyle w:val="Sidhuvud"/>
          </w:pPr>
        </w:p>
        <w:sdt>
          <w:sdtPr>
            <w:alias w:val="DocNumber"/>
            <w:tag w:val="DocNumber"/>
            <w:id w:val="-1563547122"/>
            <w:placeholder>
              <w:docPart w:val="8FEA7904AC7C45078367466261F1A414"/>
            </w:placeholder>
            <w:showingPlcHdr/>
            <w:dataBinding w:prefixMappings="xmlns:ns0='http://lp/documentinfo/RK' " w:xpath="/ns0:DocumentInfo[1]/ns0:BaseInfo[1]/ns0:DocNumber[1]" w:storeItemID="{F793E755-A872-480C-B990-641E286B636B}"/>
            <w:text/>
          </w:sdtPr>
          <w:sdtContent>
            <w:p w14:paraId="4334543A" w14:textId="77777777" w:rsidR="00DB0538" w:rsidRDefault="00DB053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9900F82" w14:textId="77777777" w:rsidR="00DB0538" w:rsidRDefault="00DB0538" w:rsidP="00EE3C0F">
          <w:pPr>
            <w:pStyle w:val="Sidhuvud"/>
          </w:pPr>
        </w:p>
      </w:tc>
      <w:tc>
        <w:tcPr>
          <w:tcW w:w="1134" w:type="dxa"/>
        </w:tcPr>
        <w:p w14:paraId="36AFD148" w14:textId="77777777" w:rsidR="00DB0538" w:rsidRDefault="00DB0538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EB7785EABBB64219A412E4501E175470"/>
            </w:placeholder>
            <w:showingPlcHdr/>
            <w:dataBinding w:prefixMappings="xmlns:ns0='http://lp/documentinfo/RK' " w:xpath="/ns0:DocumentInfo[1]/ns0:BaseInfo[1]/ns0:Appendix[1]" w:storeItemID="{F793E755-A872-480C-B990-641E286B636B}"/>
            <w:text/>
          </w:sdtPr>
          <w:sdtContent>
            <w:p w14:paraId="11FC95F2" w14:textId="77777777" w:rsidR="00DB0538" w:rsidRPr="0094502D" w:rsidRDefault="00DB0538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DB0538" w14:paraId="7558B4E7" w14:textId="77777777" w:rsidTr="00C93EBA">
      <w:trPr>
        <w:trHeight w:val="2268"/>
      </w:trPr>
      <w:sdt>
        <w:sdtPr>
          <w:rPr>
            <w:b/>
          </w:rPr>
          <w:alias w:val="SenderText"/>
          <w:tag w:val="ccRK"/>
          <w:id w:val="-1113133475"/>
          <w:placeholder>
            <w:docPart w:val="3DE7B3F4E92647ADB8788F9F5F09B4D7"/>
          </w:placeholder>
        </w:sdtPr>
        <w:sdtContent>
          <w:tc>
            <w:tcPr>
              <w:tcW w:w="5534" w:type="dxa"/>
              <w:tcMar>
                <w:right w:w="1134" w:type="dxa"/>
              </w:tcMar>
            </w:tcPr>
            <w:p w14:paraId="0396F4E0" w14:textId="77777777" w:rsidR="00DB0538" w:rsidRPr="00DB0538" w:rsidRDefault="00DB0538" w:rsidP="00340DE0">
              <w:pPr>
                <w:pStyle w:val="Sidhuvud"/>
                <w:rPr>
                  <w:b/>
                </w:rPr>
              </w:pPr>
              <w:r w:rsidRPr="00DB0538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A502296E71B34C848633D7F7C8C3F906"/>
          </w:placeholder>
          <w:showingPlcHdr/>
          <w:dataBinding w:prefixMappings="xmlns:ns0='http://lp/documentinfo/RK' " w:xpath="/ns0:DocumentInfo[1]/ns0:BaseInfo[1]/ns0:Recipient[1]" w:storeItemID="{F793E755-A872-480C-B990-641E286B636B}"/>
          <w:text w:multiLine="1"/>
        </w:sdtPr>
        <w:sdtContent>
          <w:tc>
            <w:tcPr>
              <w:tcW w:w="3170" w:type="dxa"/>
            </w:tcPr>
            <w:p w14:paraId="513CF5F6" w14:textId="77777777" w:rsidR="00DB0538" w:rsidRDefault="00DB0538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2AB4CE3D" w14:textId="77777777" w:rsidR="00DB0538" w:rsidRDefault="00DB0538" w:rsidP="003E6020">
          <w:pPr>
            <w:pStyle w:val="Sidhuvud"/>
          </w:pPr>
        </w:p>
      </w:tc>
    </w:tr>
  </w:tbl>
  <w:p w14:paraId="6720EB5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04869B2"/>
    <w:multiLevelType w:val="hybridMultilevel"/>
    <w:tmpl w:val="8A6A7C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B0F41D14">
      <w:start w:val="1"/>
      <w:numFmt w:val="decimal"/>
      <w:lvlText w:val="%4."/>
      <w:lvlJc w:val="left"/>
      <w:pPr>
        <w:ind w:left="927" w:hanging="360"/>
      </w:pPr>
      <w:rPr>
        <w:b w:val="0"/>
        <w:bCs w:val="0"/>
      </w:r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35"/>
  </w:num>
  <w:num w:numId="17">
    <w:abstractNumId w:val="32"/>
  </w:num>
  <w:num w:numId="18">
    <w:abstractNumId w:val="11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38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D7385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428A"/>
    <w:rsid w:val="002B6849"/>
    <w:rsid w:val="002C476F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0B5E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A54"/>
    <w:rsid w:val="00DA5C0D"/>
    <w:rsid w:val="00DB0538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28F"/>
    <w:rsid w:val="00E90CAA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C0F"/>
    <w:rsid w:val="00EE6810"/>
    <w:rsid w:val="00EF1601"/>
    <w:rsid w:val="00EF21FE"/>
    <w:rsid w:val="00EF2A7F"/>
    <w:rsid w:val="00EF37C2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095F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E8123"/>
  <w15:docId w15:val="{36E0E70A-7B35-4052-B02E-C76FCC80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  <w:rPr>
      <w:lang w:val="en-GB"/>
    </w:rPr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  <w:rPr>
      <w:lang w:val="en-GB"/>
    </w:rPr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Rubrik">
    <w:name w:val="Title"/>
    <w:basedOn w:val="Normal"/>
    <w:next w:val="Brdtext"/>
    <w:link w:val="Rubrik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  <w:lang w:val="en-GB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  <w:lang w:val="en-GB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  <w:rPr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  <w:rPr>
      <w:lang w:val="en-GB"/>
    </w:rPr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  <w:rPr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  <w:rPr>
      <w:lang w:val="en-GB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  <w:lang w:val="en-GB"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  <w:rPr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  <w:lang w:val="en-GB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  <w:rPr>
      <w:lang w:val="en-GB"/>
    </w:rPr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  <w:lang w:val="en-GB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E449A761414687AAF8EC29BFE2C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592E9-7E42-43E4-BA07-EC21E6365AC6}"/>
      </w:docPartPr>
      <w:docPartBody>
        <w:p w:rsidR="00000000" w:rsidRDefault="002B132F" w:rsidP="002B132F">
          <w:pPr>
            <w:pStyle w:val="88E449A761414687AAF8EC29BFE2CD3A"/>
          </w:pPr>
          <w:r>
            <w:t xml:space="preserve"> </w:t>
          </w:r>
        </w:p>
      </w:docPartBody>
    </w:docPart>
    <w:docPart>
      <w:docPartPr>
        <w:name w:val="CF8B114D1B184A8599B04DAD37F8A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E521F-4034-46F2-8E2F-96377D510B82}"/>
      </w:docPartPr>
      <w:docPartBody>
        <w:p w:rsidR="00000000" w:rsidRDefault="002B132F" w:rsidP="002B132F">
          <w:pPr>
            <w:pStyle w:val="CF8B114D1B184A8599B04DAD37F8AEDC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8FEA7904AC7C45078367466261F1A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0BCF9-9BAE-4AC5-9AB6-B37E3CD2277B}"/>
      </w:docPartPr>
      <w:docPartBody>
        <w:p w:rsidR="00000000" w:rsidRDefault="002B132F" w:rsidP="002B132F">
          <w:pPr>
            <w:pStyle w:val="8FEA7904AC7C45078367466261F1A41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7785EABBB64219A412E4501E175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0AAE3-584E-4C1A-87DB-C14A82AC7316}"/>
      </w:docPartPr>
      <w:docPartBody>
        <w:p w:rsidR="00000000" w:rsidRDefault="002B132F" w:rsidP="002B132F">
          <w:pPr>
            <w:pStyle w:val="EB7785EABBB64219A412E4501E17547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E7B3F4E92647ADB8788F9F5F09B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6397D-5A37-459D-966A-34C690E6AED4}"/>
      </w:docPartPr>
      <w:docPartBody>
        <w:p w:rsidR="00000000" w:rsidRDefault="002B132F" w:rsidP="002B132F">
          <w:pPr>
            <w:pStyle w:val="3DE7B3F4E92647ADB8788F9F5F09B4D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02296E71B34C848633D7F7C8C3F9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F2256-27F3-4071-AF5D-50626FA29F58}"/>
      </w:docPartPr>
      <w:docPartBody>
        <w:p w:rsidR="00000000" w:rsidRDefault="002B132F" w:rsidP="002B132F">
          <w:pPr>
            <w:pStyle w:val="A502296E71B34C848633D7F7C8C3F906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2F"/>
    <w:rsid w:val="002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8E449A761414687AAF8EC29BFE2CD3A">
    <w:name w:val="88E449A761414687AAF8EC29BFE2CD3A"/>
    <w:rsid w:val="002B132F"/>
  </w:style>
  <w:style w:type="character" w:styleId="Platshllartext">
    <w:name w:val="Placeholder Text"/>
    <w:basedOn w:val="Standardstycketeckensnitt"/>
    <w:uiPriority w:val="99"/>
    <w:semiHidden/>
    <w:rsid w:val="002B132F"/>
    <w:rPr>
      <w:noProof w:val="0"/>
      <w:color w:val="808080"/>
    </w:rPr>
  </w:style>
  <w:style w:type="paragraph" w:customStyle="1" w:styleId="CF8B114D1B184A8599B04DAD37F8AEDC">
    <w:name w:val="CF8B114D1B184A8599B04DAD37F8AEDC"/>
    <w:rsid w:val="002B132F"/>
  </w:style>
  <w:style w:type="paragraph" w:customStyle="1" w:styleId="379FF9FF2A3B4DB5B9A80A7A9E5CE8F9">
    <w:name w:val="379FF9FF2A3B4DB5B9A80A7A9E5CE8F9"/>
    <w:rsid w:val="002B132F"/>
  </w:style>
  <w:style w:type="paragraph" w:customStyle="1" w:styleId="FC2F0E0A6E2A4E6F92D08FF25C47DABC">
    <w:name w:val="FC2F0E0A6E2A4E6F92D08FF25C47DABC"/>
    <w:rsid w:val="002B132F"/>
  </w:style>
  <w:style w:type="paragraph" w:customStyle="1" w:styleId="677C3D2940F14429BB9BE6138638529A">
    <w:name w:val="677C3D2940F14429BB9BE6138638529A"/>
    <w:rsid w:val="002B132F"/>
  </w:style>
  <w:style w:type="paragraph" w:customStyle="1" w:styleId="3AC5F5E6F3E042A4BD7BEE47929CB6D9">
    <w:name w:val="3AC5F5E6F3E042A4BD7BEE47929CB6D9"/>
    <w:rsid w:val="002B132F"/>
  </w:style>
  <w:style w:type="paragraph" w:customStyle="1" w:styleId="8FEA7904AC7C45078367466261F1A414">
    <w:name w:val="8FEA7904AC7C45078367466261F1A414"/>
    <w:rsid w:val="002B132F"/>
  </w:style>
  <w:style w:type="paragraph" w:customStyle="1" w:styleId="13224AE4D96642DA852A5FB802574461">
    <w:name w:val="13224AE4D96642DA852A5FB802574461"/>
    <w:rsid w:val="002B132F"/>
  </w:style>
  <w:style w:type="paragraph" w:customStyle="1" w:styleId="DF6649A67E71496F94AD2850284784D6">
    <w:name w:val="DF6649A67E71496F94AD2850284784D6"/>
    <w:rsid w:val="002B132F"/>
  </w:style>
  <w:style w:type="paragraph" w:customStyle="1" w:styleId="EB7785EABBB64219A412E4501E175470">
    <w:name w:val="EB7785EABBB64219A412E4501E175470"/>
    <w:rsid w:val="002B132F"/>
  </w:style>
  <w:style w:type="paragraph" w:customStyle="1" w:styleId="3DE7B3F4E92647ADB8788F9F5F09B4D7">
    <w:name w:val="3DE7B3F4E92647ADB8788F9F5F09B4D7"/>
    <w:rsid w:val="002B132F"/>
  </w:style>
  <w:style w:type="paragraph" w:customStyle="1" w:styleId="A502296E71B34C848633D7F7C8C3F906">
    <w:name w:val="A502296E71B34C848633D7F7C8C3F906"/>
    <w:rsid w:val="002B132F"/>
  </w:style>
  <w:style w:type="paragraph" w:customStyle="1" w:styleId="8FEA7904AC7C45078367466261F1A4141">
    <w:name w:val="8FEA7904AC7C45078367466261F1A4141"/>
    <w:rsid w:val="002B13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EB7785EABBB64219A412E4501E1754701">
    <w:name w:val="EB7785EABBB64219A412E4501E1754701"/>
    <w:rsid w:val="002B13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3DE7B3F4E92647ADB8788F9F5F09B4D71">
    <w:name w:val="3DE7B3F4E92647ADB8788F9F5F09B4D71"/>
    <w:rsid w:val="002B13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A502296E71B34C848633D7F7C8C3F9061">
    <w:name w:val="A502296E71B34C848633D7F7C8C3F9061"/>
    <w:rsid w:val="002B13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6AC3465A2E1F4C99969F417159C636D2">
    <w:name w:val="6AC3465A2E1F4C99969F417159C636D2"/>
    <w:rsid w:val="002B1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6D01D-2B99-4047-827E-ED0A1C5351BD}"/>
</file>

<file path=customXml/itemProps2.xml><?xml version="1.0" encoding="utf-8"?>
<ds:datastoreItem xmlns:ds="http://schemas.openxmlformats.org/officeDocument/2006/customXml" ds:itemID="{F793E755-A872-480C-B990-641E286B636B}"/>
</file>

<file path=customXml/itemProps3.xml><?xml version="1.0" encoding="utf-8"?>
<ds:datastoreItem xmlns:ds="http://schemas.openxmlformats.org/officeDocument/2006/customXml" ds:itemID="{DA841B3A-CB1E-4301-80C4-937C60DC76EE}"/>
</file>

<file path=customXml/itemProps4.xml><?xml version="1.0" encoding="utf-8"?>
<ds:datastoreItem xmlns:ds="http://schemas.openxmlformats.org/officeDocument/2006/customXml" ds:itemID="{5BEA854D-C023-477E-A743-0572311060A2}"/>
</file>

<file path=customXml/itemProps5.xml><?xml version="1.0" encoding="utf-8"?>
<ds:datastoreItem xmlns:ds="http://schemas.openxmlformats.org/officeDocument/2006/customXml" ds:itemID="{AC342BD7-D9C3-43AD-A6A3-999EBE03E2D8}"/>
</file>

<file path=docProps/app.xml><?xml version="1.0" encoding="utf-8"?>
<Properties xmlns="http://schemas.openxmlformats.org/officeDocument/2006/extended-properties" xmlns:vt="http://schemas.openxmlformats.org/officeDocument/2006/docPropsVTypes">
  <Template>UM Basmall.dotx</Template>
  <TotalTime>0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Malin Sundström</cp:lastModifiedBy>
  <cp:revision>2</cp:revision>
  <dcterms:created xsi:type="dcterms:W3CDTF">2021-04-29T08:07:00Z</dcterms:created>
  <dcterms:modified xsi:type="dcterms:W3CDTF">2021-04-29T08:38:00Z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0x01010037C5AC3008AAB14799B0F32C039A8199</vt:lpwstr>
  </property>
</Properties>
</file>