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868BB" w14:textId="77777777" w:rsidR="00523BFB" w:rsidRDefault="00523BFB" w:rsidP="00B32E3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UNIVERSAL PERIODIC REVIEW</w:t>
      </w:r>
    </w:p>
    <w:p w14:paraId="0B46998A" w14:textId="43A90716" w:rsidR="00523BFB" w:rsidRDefault="00523BFB" w:rsidP="00B32E3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th SESSION</w:t>
      </w:r>
    </w:p>
    <w:p w14:paraId="2E7D012D" w14:textId="537DA920" w:rsidR="00523BFB" w:rsidRDefault="00523BFB" w:rsidP="00B32E3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REVIEW OF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NAMIBIA</w:t>
      </w:r>
    </w:p>
    <w:p w14:paraId="0CA2DE1D" w14:textId="77777777" w:rsidR="00523BFB" w:rsidRDefault="00523BFB" w:rsidP="00B32E3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INTERVENTION BY TURKEY</w:t>
      </w:r>
    </w:p>
    <w:p w14:paraId="5F2FABF1" w14:textId="3CFC831D" w:rsidR="00523BFB" w:rsidRDefault="00523BFB" w:rsidP="00B32E3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 May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2021)</w:t>
      </w:r>
    </w:p>
    <w:p w14:paraId="0E077BF6" w14:textId="77777777" w:rsidR="00B32E31" w:rsidRDefault="00B32E31" w:rsidP="00B32E31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39106ECE" w14:textId="2F74039E" w:rsidR="00523BFB" w:rsidRDefault="00523BFB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r>
        <w:rPr>
          <w:rFonts w:ascii="TimesNewRomanPSMT" w:hAnsi="TimesNewRomanPSMT" w:cs="TimesNewRomanPSMT"/>
          <w:sz w:val="28"/>
          <w:szCs w:val="26"/>
          <w:lang w:val="tr-TR"/>
        </w:rPr>
        <w:t xml:space="preserve">Madam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President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>,</w:t>
      </w:r>
    </w:p>
    <w:p w14:paraId="1D07CA9C" w14:textId="77777777" w:rsidR="00670EAE" w:rsidRDefault="00670EAE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7D6A6BD7" w14:textId="1C770501" w:rsidR="00523BFB" w:rsidRDefault="00B32E31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would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like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thank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delegation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Namibia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for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their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comprehensive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informative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National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Report.</w:t>
      </w:r>
    </w:p>
    <w:p w14:paraId="47693A30" w14:textId="2AEA0D8B" w:rsidR="00B32E31" w:rsidRDefault="00B32E31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7016599F" w14:textId="16B3E91A" w:rsidR="00B32E31" w:rsidRDefault="00B32E31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welcome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Namibia’s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efforts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in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their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struggle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against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poverty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food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security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, in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spite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long-term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drought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COVID-19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pandemic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>.</w:t>
      </w:r>
    </w:p>
    <w:p w14:paraId="13630607" w14:textId="58EAFD87" w:rsidR="00B32E31" w:rsidRDefault="00B32E31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4A0D0CB8" w14:textId="67F6AB66" w:rsidR="00B32E31" w:rsidRDefault="00B32E31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noted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with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pleasure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Namibia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School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Feeding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Policy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associated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implementation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action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plan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for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term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2019-2024.</w:t>
      </w:r>
    </w:p>
    <w:p w14:paraId="0BE65403" w14:textId="0C817E93" w:rsidR="00B32E31" w:rsidRDefault="00B32E31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6BF8C404" w14:textId="76D9D7C5" w:rsidR="00B32E31" w:rsidRDefault="00B32E31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also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welcome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Namibia’s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initiative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establish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“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Women’s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Peace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Centre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” in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Windhoek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last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year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as an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acknowledgement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link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between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peace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gender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equality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>.</w:t>
      </w:r>
    </w:p>
    <w:p w14:paraId="79D76420" w14:textId="57290EE4" w:rsidR="00B32E31" w:rsidRDefault="00B32E31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1958CEB5" w14:textId="4623EA97" w:rsidR="00B32E31" w:rsidRDefault="00B32E31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Turkey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b/>
          <w:sz w:val="28"/>
          <w:szCs w:val="26"/>
          <w:lang w:val="tr-TR"/>
        </w:rPr>
        <w:t>recommend</w:t>
      </w:r>
      <w:r w:rsidR="00670EAE">
        <w:rPr>
          <w:rFonts w:ascii="TimesNewRomanPSMT" w:hAnsi="TimesNewRomanPSMT" w:cs="TimesNewRomanPSMT"/>
          <w:b/>
          <w:sz w:val="28"/>
          <w:szCs w:val="26"/>
          <w:lang w:val="tr-TR"/>
        </w:rPr>
        <w:t>s</w:t>
      </w:r>
      <w:bookmarkStart w:id="0" w:name="_GoBack"/>
      <w:bookmarkEnd w:id="0"/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Namibia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>,</w:t>
      </w:r>
    </w:p>
    <w:p w14:paraId="3B2C095E" w14:textId="77777777" w:rsidR="00670EAE" w:rsidRDefault="00670EAE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573DE2AC" w14:textId="5F035309" w:rsidR="00B32E31" w:rsidRDefault="00B32E31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r>
        <w:rPr>
          <w:rFonts w:ascii="TimesNewRomanPSMT" w:hAnsi="TimesNewRomanPSMT" w:cs="TimesNewRomanPSMT"/>
          <w:sz w:val="28"/>
          <w:szCs w:val="26"/>
          <w:lang w:val="tr-TR"/>
        </w:rPr>
        <w:t xml:space="preserve">-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To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continue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expanding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access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to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food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educational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opportunities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for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all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children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,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particularly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those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from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food-insecure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households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,</w:t>
      </w:r>
    </w:p>
    <w:p w14:paraId="1D956EDE" w14:textId="77777777" w:rsidR="00670EAE" w:rsidRDefault="00670EAE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50984FE8" w14:textId="6CB38C92" w:rsidR="00B32E31" w:rsidRDefault="00B32E31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r>
        <w:rPr>
          <w:rFonts w:ascii="TimesNewRomanPSMT" w:hAnsi="TimesNewRomanPSMT" w:cs="TimesNewRomanPSMT"/>
          <w:sz w:val="28"/>
          <w:szCs w:val="26"/>
          <w:lang w:val="tr-TR"/>
        </w:rPr>
        <w:t xml:space="preserve">-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To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give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top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priority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to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tackling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the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shortage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of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affordable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housing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with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access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to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water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,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electricity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sanitation</w:t>
      </w:r>
      <w:proofErr w:type="spellEnd"/>
      <w:r w:rsidR="00670EAE">
        <w:rPr>
          <w:rFonts w:ascii="TimesNewRomanPSMT" w:hAnsi="TimesNewRomanPSMT" w:cs="TimesNewRomanPSMT"/>
          <w:sz w:val="28"/>
          <w:szCs w:val="26"/>
          <w:lang w:val="tr-TR"/>
        </w:rPr>
        <w:t>,</w:t>
      </w:r>
    </w:p>
    <w:p w14:paraId="3F24A650" w14:textId="77777777" w:rsidR="00670EAE" w:rsidRDefault="00670EAE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08E5D174" w14:textId="13EEEEAB" w:rsidR="00B32E31" w:rsidRPr="00B32E31" w:rsidRDefault="00B32E31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r>
        <w:rPr>
          <w:rFonts w:ascii="TimesNewRomanPSMT" w:hAnsi="TimesNewRomanPSMT" w:cs="TimesNewRomanPSMT"/>
          <w:sz w:val="28"/>
          <w:szCs w:val="26"/>
          <w:lang w:val="tr-TR"/>
        </w:rPr>
        <w:t xml:space="preserve">-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To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finalize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670EAE">
        <w:rPr>
          <w:rFonts w:ascii="TimesNewRomanPSMT" w:hAnsi="TimesNewRomanPSMT" w:cs="TimesNewRomanPSMT"/>
          <w:i/>
          <w:sz w:val="28"/>
          <w:szCs w:val="26"/>
          <w:lang w:val="tr-TR"/>
        </w:rPr>
        <w:t>Neckartal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Dam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construction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with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supplementary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irrigation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projects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for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safe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clean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water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use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r w:rsidR="00670EAE">
        <w:rPr>
          <w:rFonts w:ascii="TimesNewRomanPSMT" w:hAnsi="TimesNewRomanPSMT" w:cs="TimesNewRomanPSMT"/>
          <w:sz w:val="28"/>
          <w:szCs w:val="26"/>
          <w:lang w:val="tr-TR"/>
        </w:rPr>
        <w:t>of</w:t>
      </w:r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citizens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for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need</w:t>
      </w:r>
      <w:r w:rsidR="00670EAE">
        <w:rPr>
          <w:rFonts w:ascii="TimesNewRomanPSMT" w:hAnsi="TimesNewRomanPSMT" w:cs="TimesNewRomanPSMT"/>
          <w:sz w:val="28"/>
          <w:szCs w:val="26"/>
          <w:lang w:val="tr-TR"/>
        </w:rPr>
        <w:t>s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of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small-scaled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farmers</w:t>
      </w:r>
      <w:proofErr w:type="spellEnd"/>
      <w:r w:rsidR="00670EAE">
        <w:rPr>
          <w:rFonts w:ascii="TimesNewRomanPSMT" w:hAnsi="TimesNewRomanPSMT" w:cs="TimesNewRomanPSMT"/>
          <w:sz w:val="28"/>
          <w:szCs w:val="26"/>
          <w:lang w:val="tr-TR"/>
        </w:rPr>
        <w:t>,</w:t>
      </w:r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="00670EAE">
        <w:rPr>
          <w:rFonts w:ascii="TimesNewRomanPSMT" w:hAnsi="TimesNewRomanPSMT" w:cs="TimesNewRomanPSMT"/>
          <w:sz w:val="28"/>
          <w:szCs w:val="26"/>
          <w:lang w:val="tr-TR"/>
        </w:rPr>
        <w:t>to</w:t>
      </w:r>
      <w:proofErr w:type="spellEnd"/>
      <w:r w:rsidR="00670EAE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="00670EAE">
        <w:rPr>
          <w:rFonts w:ascii="TimesNewRomanPSMT" w:hAnsi="TimesNewRomanPSMT" w:cs="TimesNewRomanPSMT"/>
          <w:sz w:val="28"/>
          <w:szCs w:val="26"/>
          <w:lang w:val="tr-TR"/>
        </w:rPr>
        <w:t>finalize</w:t>
      </w:r>
      <w:proofErr w:type="spellEnd"/>
      <w:r w:rsidR="00670EAE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other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government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projects</w:t>
      </w:r>
      <w:proofErr w:type="spellEnd"/>
      <w:r w:rsidRPr="00B32E31">
        <w:rPr>
          <w:rFonts w:ascii="TimesNewRomanPSMT" w:hAnsi="TimesNewRomanPSMT" w:cs="TimesNewRomanPSMT"/>
          <w:sz w:val="28"/>
          <w:szCs w:val="26"/>
          <w:lang w:val="tr-TR"/>
        </w:rPr>
        <w:t>.</w:t>
      </w:r>
    </w:p>
    <w:p w14:paraId="56CB0BBE" w14:textId="77777777" w:rsidR="00B32E31" w:rsidRPr="00B32E31" w:rsidRDefault="00B32E31" w:rsidP="00670E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121A7B20" w14:textId="77777777" w:rsidR="00670EAE" w:rsidRDefault="00B32E31" w:rsidP="00670EAE">
      <w:pPr>
        <w:spacing w:after="0"/>
        <w:rPr>
          <w:rFonts w:ascii="TimesNewRomanPSMT" w:hAnsi="TimesNewRomanPSMT" w:cs="TimesNewRomanPSMT"/>
          <w:sz w:val="28"/>
          <w:szCs w:val="26"/>
          <w:lang w:val="tr-TR"/>
        </w:rPr>
      </w:pP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Turkey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wishes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Namibia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all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success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during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its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3</w:t>
      </w:r>
      <w:r w:rsidRPr="00B32E31">
        <w:rPr>
          <w:rFonts w:ascii="TimesNewRomanPSMT" w:hAnsi="TimesNewRomanPSMT" w:cs="TimesNewRomanPSMT"/>
          <w:sz w:val="28"/>
          <w:szCs w:val="26"/>
          <w:vertAlign w:val="superscript"/>
          <w:lang w:val="tr-TR"/>
        </w:rPr>
        <w:t>rd</w:t>
      </w:r>
      <w:r>
        <w:rPr>
          <w:rFonts w:ascii="TimesNewRomanPSMT" w:hAnsi="TimesNewRomanPSMT" w:cs="TimesNewRomanPSMT"/>
          <w:sz w:val="28"/>
          <w:szCs w:val="26"/>
          <w:lang w:val="tr-TR"/>
        </w:rPr>
        <w:t xml:space="preserve"> UPR.</w:t>
      </w:r>
    </w:p>
    <w:p w14:paraId="11B16F31" w14:textId="77777777" w:rsidR="00670EAE" w:rsidRDefault="00670EAE" w:rsidP="00670EAE">
      <w:pPr>
        <w:spacing w:after="0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21D76B50" w14:textId="1CF22CE8" w:rsidR="00B32E31" w:rsidRPr="00B32E31" w:rsidRDefault="00B32E31" w:rsidP="00670EAE">
      <w:pPr>
        <w:spacing w:after="0"/>
        <w:rPr>
          <w:rFonts w:ascii="TimesNewRomanPSMT" w:hAnsi="TimesNewRomanPSMT" w:cs="TimesNewRomanPSMT"/>
          <w:sz w:val="28"/>
          <w:szCs w:val="26"/>
          <w:lang w:val="tr-TR"/>
        </w:rPr>
      </w:pP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Thank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you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>.</w:t>
      </w:r>
    </w:p>
    <w:sectPr w:rsidR="00B32E31" w:rsidRPr="00B32E31" w:rsidSect="00B32E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B44"/>
    <w:multiLevelType w:val="hybridMultilevel"/>
    <w:tmpl w:val="4D66C2D2"/>
    <w:lvl w:ilvl="0" w:tplc="DFB23108">
      <w:start w:val="3"/>
      <w:numFmt w:val="bullet"/>
      <w:lvlText w:val="-"/>
      <w:lvlJc w:val="left"/>
      <w:pPr>
        <w:ind w:left="1068" w:hanging="360"/>
      </w:pPr>
      <w:rPr>
        <w:rFonts w:ascii="TimesNewRomanPSMT" w:eastAsiaTheme="minorHAnsi" w:hAnsi="TimesNewRomanPSMT" w:cs="TimesNewRomanPSMT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58"/>
    <w:rsid w:val="00523BFB"/>
    <w:rsid w:val="00670EAE"/>
    <w:rsid w:val="00775746"/>
    <w:rsid w:val="00B32E31"/>
    <w:rsid w:val="00CB05DF"/>
    <w:rsid w:val="00C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45D11F"/>
  <w15:chartTrackingRefBased/>
  <w15:docId w15:val="{21323F47-03EF-415B-B51E-8CC31310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C0758-6559-47C2-9204-A7F421BD10D7}"/>
</file>

<file path=customXml/itemProps2.xml><?xml version="1.0" encoding="utf-8"?>
<ds:datastoreItem xmlns:ds="http://schemas.openxmlformats.org/officeDocument/2006/customXml" ds:itemID="{110271D4-312B-4100-9C80-6AFBD36EB1C6}"/>
</file>

<file path=customXml/itemProps3.xml><?xml version="1.0" encoding="utf-8"?>
<ds:datastoreItem xmlns:ds="http://schemas.openxmlformats.org/officeDocument/2006/customXml" ds:itemID="{08CE450A-42BE-4794-B034-D2296A7F0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Öncü Güneş</dc:creator>
  <cp:keywords/>
  <dc:description/>
  <cp:lastModifiedBy>Öncü Güneş</cp:lastModifiedBy>
  <cp:revision>3</cp:revision>
  <dcterms:created xsi:type="dcterms:W3CDTF">2021-04-21T16:27:00Z</dcterms:created>
  <dcterms:modified xsi:type="dcterms:W3CDTF">2021-04-27T10:42:00Z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