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6A5138" w:rsidRPr="00554AAE" w14:paraId="76EFBCD8" w14:textId="77777777" w:rsidTr="00E3318B">
        <w:trPr>
          <w:trHeight w:val="1980"/>
        </w:trPr>
        <w:tc>
          <w:tcPr>
            <w:tcW w:w="3528" w:type="dxa"/>
            <w:vAlign w:val="bottom"/>
          </w:tcPr>
          <w:p w14:paraId="7778053D" w14:textId="77777777" w:rsidR="006A5138" w:rsidRPr="00554AAE" w:rsidRDefault="006A5138" w:rsidP="00E3318B">
            <w:pPr>
              <w:pStyle w:val="Titre4"/>
              <w:widowControl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69993690"/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Jamhuuriyadda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Federaalka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Soomaaliya</w:t>
            </w:r>
            <w:proofErr w:type="spellEnd"/>
          </w:p>
          <w:p w14:paraId="526DEB79" w14:textId="77777777" w:rsidR="006A5138" w:rsidRPr="00554AAE" w:rsidRDefault="006A5138" w:rsidP="00E3318B">
            <w:pPr>
              <w:pStyle w:val="Corpsdetexte"/>
              <w:widowContro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5DEF539A" w14:textId="77777777" w:rsidR="006A5138" w:rsidRPr="00554AAE" w:rsidRDefault="006A5138" w:rsidP="00E3318B">
            <w:pPr>
              <w:pStyle w:val="Titre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41672232" w14:textId="77777777" w:rsidR="006A5138" w:rsidRPr="00554AAE" w:rsidRDefault="006A5138" w:rsidP="00E3318B">
            <w:r w:rsidRPr="00554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013E0B" wp14:editId="58B62C1F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AAE"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C97BD8B" w14:textId="77777777" w:rsidR="006A5138" w:rsidRPr="00554AAE" w:rsidRDefault="006A5138" w:rsidP="00E3318B">
            <w:pPr>
              <w:pStyle w:val="Titre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14:paraId="544F4E1E" w14:textId="77777777" w:rsidR="006A5138" w:rsidRPr="00554AAE" w:rsidRDefault="006A5138" w:rsidP="00E3318B">
            <w:pPr>
              <w:pStyle w:val="Titre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</w:pPr>
            <w:r w:rsidRPr="00554AAE">
              <w:rPr>
                <w:rFonts w:ascii="Times New Roman" w:hAnsi="Times New Roman" w:cs="Times New Roman"/>
                <w:bCs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174BFD3" w14:textId="77777777" w:rsidR="006A5138" w:rsidRPr="00554AAE" w:rsidRDefault="006A5138" w:rsidP="00E3318B"/>
        </w:tc>
      </w:tr>
    </w:tbl>
    <w:p w14:paraId="662C9757" w14:textId="77777777" w:rsidR="006A5138" w:rsidRDefault="006A5138" w:rsidP="006A5138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</w:p>
    <w:p w14:paraId="57B6C723" w14:textId="77777777" w:rsidR="006A5138" w:rsidRPr="00537A8F" w:rsidRDefault="006A5138" w:rsidP="006A5138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537A8F">
        <w:rPr>
          <w:rFonts w:eastAsiaTheme="minorHAnsi"/>
          <w:b/>
          <w:bCs/>
          <w:sz w:val="28"/>
          <w:szCs w:val="28"/>
        </w:rPr>
        <w:t xml:space="preserve">Permanent Mission of the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Federal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Republic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of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Somalia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to the United Nations Office at Geneva and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other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International Organizations in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Switzerland</w:t>
      </w:r>
      <w:proofErr w:type="spellEnd"/>
    </w:p>
    <w:p w14:paraId="1A025E16" w14:textId="77777777" w:rsidR="006A5138" w:rsidRPr="00E34A6A" w:rsidRDefault="006A5138" w:rsidP="006A5138"/>
    <w:p w14:paraId="67E039B2" w14:textId="77777777" w:rsidR="006A5138" w:rsidRPr="00E34A6A" w:rsidRDefault="006A5138" w:rsidP="006A5138"/>
    <w:p w14:paraId="20125B5A" w14:textId="77777777" w:rsidR="006A5138" w:rsidRPr="006A5138" w:rsidRDefault="006A5138" w:rsidP="006A5138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  <w:b/>
          <w:bCs/>
        </w:rPr>
        <w:t>Check Against Delivery</w:t>
      </w:r>
    </w:p>
    <w:p w14:paraId="7B473E91" w14:textId="77777777" w:rsidR="006A5138" w:rsidRPr="006A5138" w:rsidRDefault="006A5138" w:rsidP="006A513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6A5138">
        <w:rPr>
          <w:rFonts w:ascii="Century Gothic" w:hAnsi="Century Gothic" w:cs="Tahoma"/>
          <w:b/>
        </w:rPr>
        <w:t>Statement</w:t>
      </w:r>
      <w:proofErr w:type="spellEnd"/>
      <w:r w:rsidRPr="006A5138">
        <w:rPr>
          <w:rFonts w:ascii="Century Gothic" w:hAnsi="Century Gothic" w:cs="Tahoma"/>
          <w:b/>
        </w:rPr>
        <w:t xml:space="preserve"> by the </w:t>
      </w:r>
      <w:proofErr w:type="spellStart"/>
      <w:r w:rsidRPr="006A5138">
        <w:rPr>
          <w:rFonts w:ascii="Century Gothic" w:hAnsi="Century Gothic" w:cs="Tahoma"/>
          <w:b/>
        </w:rPr>
        <w:t>Delegations</w:t>
      </w:r>
      <w:proofErr w:type="spellEnd"/>
      <w:r w:rsidRPr="006A5138">
        <w:rPr>
          <w:rFonts w:ascii="Century Gothic" w:hAnsi="Century Gothic" w:cs="Tahoma"/>
          <w:b/>
        </w:rPr>
        <w:t xml:space="preserve"> of </w:t>
      </w:r>
      <w:proofErr w:type="spellStart"/>
      <w:r w:rsidRPr="006A5138">
        <w:rPr>
          <w:rFonts w:ascii="Century Gothic" w:hAnsi="Century Gothic" w:cs="Tahoma"/>
          <w:b/>
        </w:rPr>
        <w:t>Somalia</w:t>
      </w:r>
      <w:proofErr w:type="spellEnd"/>
      <w:r w:rsidRPr="006A5138">
        <w:rPr>
          <w:rFonts w:ascii="Century Gothic" w:hAnsi="Century Gothic" w:cs="Tahoma"/>
          <w:b/>
        </w:rPr>
        <w:t>,</w:t>
      </w:r>
    </w:p>
    <w:p w14:paraId="77384DB0" w14:textId="77777777" w:rsidR="006A5138" w:rsidRPr="006A5138" w:rsidRDefault="006A5138" w:rsidP="006A513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6A5138">
        <w:rPr>
          <w:rFonts w:ascii="Century Gothic" w:hAnsi="Century Gothic" w:cs="Tahoma"/>
          <w:b/>
        </w:rPr>
        <w:t xml:space="preserve">Mr. </w:t>
      </w:r>
      <w:proofErr w:type="spellStart"/>
      <w:r w:rsidRPr="006A5138">
        <w:rPr>
          <w:rFonts w:ascii="Century Gothic" w:hAnsi="Century Gothic" w:cs="Tahoma"/>
          <w:b/>
        </w:rPr>
        <w:t>Hussen</w:t>
      </w:r>
      <w:proofErr w:type="spellEnd"/>
      <w:r w:rsidRPr="006A5138">
        <w:rPr>
          <w:rFonts w:ascii="Century Gothic" w:hAnsi="Century Gothic" w:cs="Tahoma"/>
          <w:b/>
        </w:rPr>
        <w:t xml:space="preserve"> Abdi Musa, First </w:t>
      </w:r>
      <w:proofErr w:type="spellStart"/>
      <w:r w:rsidRPr="006A5138">
        <w:rPr>
          <w:rFonts w:ascii="Century Gothic" w:hAnsi="Century Gothic" w:cs="Tahoma"/>
          <w:b/>
        </w:rPr>
        <w:t>Counsellor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</w:p>
    <w:p w14:paraId="6ED315A7" w14:textId="646611E7" w:rsidR="006A5138" w:rsidRPr="007B1CA6" w:rsidRDefault="006A5138" w:rsidP="007B1CA6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gramStart"/>
      <w:r w:rsidRPr="006A5138">
        <w:rPr>
          <w:rFonts w:ascii="Century Gothic" w:hAnsi="Century Gothic" w:cs="Tahoma"/>
          <w:b/>
        </w:rPr>
        <w:t>at</w:t>
      </w:r>
      <w:proofErr w:type="gramEnd"/>
      <w:r w:rsidRPr="006A5138">
        <w:rPr>
          <w:rFonts w:ascii="Century Gothic" w:hAnsi="Century Gothic" w:cs="Tahoma"/>
          <w:b/>
        </w:rPr>
        <w:t xml:space="preserve"> the </w:t>
      </w:r>
      <w:proofErr w:type="spellStart"/>
      <w:r w:rsidRPr="006A5138">
        <w:rPr>
          <w:rFonts w:ascii="Century Gothic" w:hAnsi="Century Gothic" w:cs="Tahoma"/>
          <w:b/>
        </w:rPr>
        <w:t>Review</w:t>
      </w:r>
      <w:proofErr w:type="spellEnd"/>
      <w:r w:rsidRPr="006A5138">
        <w:rPr>
          <w:rFonts w:ascii="Century Gothic" w:hAnsi="Century Gothic" w:cs="Tahoma"/>
          <w:b/>
        </w:rPr>
        <w:t xml:space="preserve"> of</w:t>
      </w:r>
      <w:r w:rsidRPr="006A5138">
        <w:rPr>
          <w:rFonts w:ascii="Century Gothic" w:hAnsi="Century Gothic" w:cs="Tahoma"/>
        </w:rPr>
        <w:t xml:space="preserve"> </w:t>
      </w:r>
      <w:r w:rsidRPr="006A5138">
        <w:rPr>
          <w:rFonts w:ascii="Century Gothic" w:hAnsi="Century Gothic" w:cs="Tahoma"/>
          <w:b/>
        </w:rPr>
        <w:t xml:space="preserve">the </w:t>
      </w:r>
      <w:proofErr w:type="spellStart"/>
      <w:r w:rsidRPr="006A5138">
        <w:rPr>
          <w:rFonts w:ascii="Century Gothic" w:hAnsi="Century Gothic" w:cs="Tahoma"/>
          <w:b/>
        </w:rPr>
        <w:t>Republic</w:t>
      </w:r>
      <w:proofErr w:type="spellEnd"/>
      <w:r w:rsidRPr="006A5138">
        <w:rPr>
          <w:rFonts w:ascii="Century Gothic" w:hAnsi="Century Gothic" w:cs="Tahoma"/>
          <w:b/>
        </w:rPr>
        <w:t xml:space="preserve"> of N</w:t>
      </w:r>
      <w:r w:rsidR="005D7EA3">
        <w:rPr>
          <w:rFonts w:ascii="Century Gothic" w:hAnsi="Century Gothic" w:cs="Tahoma"/>
          <w:b/>
        </w:rPr>
        <w:t>amibia</w:t>
      </w:r>
      <w:r w:rsidRPr="006A5138">
        <w:rPr>
          <w:rFonts w:ascii="Century Gothic" w:hAnsi="Century Gothic" w:cs="Tahoma"/>
          <w:b/>
        </w:rPr>
        <w:t xml:space="preserve">, </w:t>
      </w:r>
      <w:proofErr w:type="spellStart"/>
      <w:r w:rsidRPr="006A5138">
        <w:rPr>
          <w:rFonts w:ascii="Century Gothic" w:hAnsi="Century Gothic" w:cs="Tahoma"/>
          <w:b/>
        </w:rPr>
        <w:t>during</w:t>
      </w:r>
      <w:proofErr w:type="spellEnd"/>
      <w:r w:rsidRPr="006A5138">
        <w:rPr>
          <w:rFonts w:ascii="Century Gothic" w:hAnsi="Century Gothic" w:cs="Tahoma"/>
          <w:b/>
        </w:rPr>
        <w:t xml:space="preserve"> the 38</w:t>
      </w:r>
      <w:r w:rsidRPr="006A5138">
        <w:rPr>
          <w:rFonts w:ascii="Century Gothic" w:hAnsi="Century Gothic" w:cs="Tahoma"/>
          <w:b/>
          <w:vertAlign w:val="superscript"/>
        </w:rPr>
        <w:t>th</w:t>
      </w:r>
      <w:r w:rsidRPr="006A5138">
        <w:rPr>
          <w:rFonts w:ascii="Century Gothic" w:hAnsi="Century Gothic" w:cs="Tahoma"/>
          <w:b/>
        </w:rPr>
        <w:t xml:space="preserve"> Session of the UPR </w:t>
      </w:r>
      <w:proofErr w:type="spellStart"/>
      <w:r w:rsidRPr="006A5138">
        <w:rPr>
          <w:rFonts w:ascii="Century Gothic" w:hAnsi="Century Gothic" w:cs="Tahoma"/>
          <w:b/>
        </w:rPr>
        <w:t>Working</w:t>
      </w:r>
      <w:proofErr w:type="spellEnd"/>
      <w:r w:rsidRPr="006A5138">
        <w:rPr>
          <w:rFonts w:ascii="Century Gothic" w:hAnsi="Century Gothic" w:cs="Tahoma"/>
          <w:b/>
        </w:rPr>
        <w:t xml:space="preserve"> Group on Monday, 03 May, 2021 </w:t>
      </w:r>
      <w:proofErr w:type="spellStart"/>
      <w:r w:rsidRPr="006A5138">
        <w:rPr>
          <w:rFonts w:ascii="Century Gothic" w:hAnsi="Century Gothic" w:cs="Tahoma"/>
          <w:b/>
        </w:rPr>
        <w:t>from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  <w:r w:rsidR="005D7EA3">
        <w:rPr>
          <w:rFonts w:ascii="Century Gothic" w:hAnsi="Century Gothic" w:cs="Tahoma"/>
          <w:b/>
        </w:rPr>
        <w:t>9</w:t>
      </w:r>
      <w:r w:rsidRPr="006A5138">
        <w:rPr>
          <w:rFonts w:ascii="Century Gothic" w:hAnsi="Century Gothic" w:cs="Tahoma"/>
          <w:b/>
        </w:rPr>
        <w:t>:</w:t>
      </w:r>
      <w:r w:rsidR="005D7EA3">
        <w:rPr>
          <w:rFonts w:ascii="Century Gothic" w:hAnsi="Century Gothic" w:cs="Tahoma"/>
          <w:b/>
        </w:rPr>
        <w:t>0</w:t>
      </w:r>
      <w:r w:rsidRPr="006A5138">
        <w:rPr>
          <w:rFonts w:ascii="Century Gothic" w:hAnsi="Century Gothic" w:cs="Tahoma"/>
          <w:b/>
        </w:rPr>
        <w:t>0</w:t>
      </w:r>
      <w:r w:rsidR="005D7EA3">
        <w:rPr>
          <w:rFonts w:ascii="Century Gothic" w:hAnsi="Century Gothic" w:cs="Tahoma"/>
          <w:b/>
        </w:rPr>
        <w:t>A</w:t>
      </w:r>
      <w:r w:rsidRPr="006A5138">
        <w:rPr>
          <w:rFonts w:ascii="Century Gothic" w:hAnsi="Century Gothic" w:cs="Tahoma"/>
          <w:b/>
        </w:rPr>
        <w:t xml:space="preserve">M to </w:t>
      </w:r>
      <w:r w:rsidR="005D7EA3">
        <w:rPr>
          <w:rFonts w:ascii="Century Gothic" w:hAnsi="Century Gothic" w:cs="Tahoma"/>
          <w:b/>
        </w:rPr>
        <w:t>12</w:t>
      </w:r>
      <w:r w:rsidRPr="006A5138">
        <w:rPr>
          <w:rFonts w:ascii="Century Gothic" w:hAnsi="Century Gothic" w:cs="Tahoma"/>
          <w:b/>
        </w:rPr>
        <w:t>:</w:t>
      </w:r>
      <w:r w:rsidR="005D7EA3">
        <w:rPr>
          <w:rFonts w:ascii="Century Gothic" w:hAnsi="Century Gothic" w:cs="Tahoma"/>
          <w:b/>
        </w:rPr>
        <w:t>3</w:t>
      </w:r>
      <w:r w:rsidRPr="006A5138">
        <w:rPr>
          <w:rFonts w:ascii="Century Gothic" w:hAnsi="Century Gothic" w:cs="Tahoma"/>
          <w:b/>
        </w:rPr>
        <w:t xml:space="preserve">0PM, in the Assemble Hall of the Palais des Nations in Geneva, Speaker </w:t>
      </w:r>
      <w:proofErr w:type="spellStart"/>
      <w:r w:rsidRPr="006A5138">
        <w:rPr>
          <w:rFonts w:ascii="Century Gothic" w:hAnsi="Century Gothic" w:cs="Tahoma"/>
          <w:b/>
        </w:rPr>
        <w:t>Number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  <w:r w:rsidR="007B1CA6">
        <w:rPr>
          <w:rFonts w:ascii="Century Gothic" w:hAnsi="Century Gothic" w:cs="Tahoma"/>
          <w:b/>
        </w:rPr>
        <w:t>3</w:t>
      </w:r>
      <w:r w:rsidRPr="006A5138">
        <w:rPr>
          <w:rFonts w:ascii="Century Gothic" w:hAnsi="Century Gothic" w:cs="Tahoma"/>
          <w:b/>
        </w:rPr>
        <w:t>, Time: 1 minute</w:t>
      </w:r>
      <w:r w:rsidR="005D7EA3">
        <w:rPr>
          <w:rFonts w:ascii="Century Gothic" w:hAnsi="Century Gothic" w:cs="Tahoma"/>
          <w:b/>
        </w:rPr>
        <w:t>.</w:t>
      </w:r>
      <w:r w:rsidRPr="006A5138">
        <w:rPr>
          <w:rFonts w:ascii="Century Gothic" w:hAnsi="Century Gothic" w:cs="Tahoma"/>
        </w:rPr>
        <w:t xml:space="preserve"> </w:t>
      </w:r>
    </w:p>
    <w:p w14:paraId="32F28E52" w14:textId="77777777" w:rsidR="006A5138" w:rsidRPr="006A5138" w:rsidRDefault="006A5138" w:rsidP="006A5138">
      <w:pPr>
        <w:jc w:val="both"/>
        <w:rPr>
          <w:rFonts w:ascii="Century Gothic" w:hAnsi="Century Gothic" w:cs="Tahoma"/>
          <w:b/>
        </w:rPr>
      </w:pPr>
      <w:proofErr w:type="spellStart"/>
      <w:r w:rsidRPr="006A5138">
        <w:rPr>
          <w:rFonts w:ascii="Century Gothic" w:hAnsi="Century Gothic" w:cs="Tahoma"/>
          <w:b/>
        </w:rPr>
        <w:t>Thank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  <w:proofErr w:type="spellStart"/>
      <w:r w:rsidRPr="006A5138">
        <w:rPr>
          <w:rFonts w:ascii="Century Gothic" w:hAnsi="Century Gothic" w:cs="Tahoma"/>
          <w:b/>
        </w:rPr>
        <w:t>you</w:t>
      </w:r>
      <w:proofErr w:type="spellEnd"/>
      <w:r w:rsidRPr="006A5138">
        <w:rPr>
          <w:rFonts w:ascii="Century Gothic" w:hAnsi="Century Gothic" w:cs="Tahoma"/>
          <w:b/>
        </w:rPr>
        <w:t xml:space="preserve"> Chair,</w:t>
      </w:r>
    </w:p>
    <w:p w14:paraId="1E4AB3F0" w14:textId="77777777" w:rsidR="006A5138" w:rsidRPr="006A5138" w:rsidRDefault="006A5138" w:rsidP="006A5138">
      <w:pPr>
        <w:jc w:val="both"/>
        <w:rPr>
          <w:rFonts w:ascii="Century Gothic" w:hAnsi="Century Gothic"/>
        </w:rPr>
      </w:pPr>
      <w:r w:rsidRPr="006A5138">
        <w:rPr>
          <w:rFonts w:ascii="Century Gothic" w:hAnsi="Century Gothic"/>
        </w:rPr>
        <w:t xml:space="preserve"> </w:t>
      </w:r>
    </w:p>
    <w:p w14:paraId="32E5B0FD" w14:textId="33CE5473" w:rsidR="006A5138" w:rsidRDefault="006A5138" w:rsidP="006A5138">
      <w:pPr>
        <w:jc w:val="both"/>
        <w:rPr>
          <w:rFonts w:ascii="Century Gothic" w:hAnsi="Century Gothic"/>
        </w:rPr>
      </w:pPr>
      <w:proofErr w:type="spellStart"/>
      <w:r w:rsidRPr="005D7EA3">
        <w:rPr>
          <w:rFonts w:ascii="Century Gothic" w:hAnsi="Century Gothic"/>
        </w:rPr>
        <w:t>Somalia</w:t>
      </w:r>
      <w:proofErr w:type="spellEnd"/>
      <w:r w:rsidRPr="005D7EA3">
        <w:rPr>
          <w:rFonts w:ascii="Century Gothic" w:hAnsi="Century Gothic"/>
        </w:rPr>
        <w:t xml:space="preserve"> </w:t>
      </w:r>
      <w:proofErr w:type="spellStart"/>
      <w:r w:rsidRPr="005D7EA3">
        <w:rPr>
          <w:rFonts w:ascii="Century Gothic" w:hAnsi="Century Gothic"/>
        </w:rPr>
        <w:t>would</w:t>
      </w:r>
      <w:proofErr w:type="spellEnd"/>
      <w:r w:rsidRPr="005D7EA3">
        <w:rPr>
          <w:rFonts w:ascii="Century Gothic" w:hAnsi="Century Gothic"/>
        </w:rPr>
        <w:t xml:space="preserve"> like to </w:t>
      </w:r>
      <w:proofErr w:type="spellStart"/>
      <w:r w:rsidRPr="005D7EA3">
        <w:rPr>
          <w:rFonts w:ascii="Century Gothic" w:hAnsi="Century Gothic"/>
        </w:rPr>
        <w:t>warmly</w:t>
      </w:r>
      <w:proofErr w:type="spellEnd"/>
      <w:r w:rsidRPr="005D7EA3">
        <w:rPr>
          <w:rFonts w:ascii="Century Gothic" w:hAnsi="Century Gothic"/>
        </w:rPr>
        <w:t xml:space="preserve"> </w:t>
      </w:r>
      <w:proofErr w:type="spellStart"/>
      <w:r w:rsidRPr="005D7EA3">
        <w:rPr>
          <w:rFonts w:ascii="Century Gothic" w:hAnsi="Century Gothic"/>
        </w:rPr>
        <w:t>welcome</w:t>
      </w:r>
      <w:proofErr w:type="spellEnd"/>
      <w:r w:rsidRPr="005D7EA3">
        <w:rPr>
          <w:rFonts w:ascii="Century Gothic" w:hAnsi="Century Gothic"/>
        </w:rPr>
        <w:t xml:space="preserve"> the </w:t>
      </w:r>
      <w:proofErr w:type="spellStart"/>
      <w:r w:rsidR="005D7EA3" w:rsidRPr="005D7EA3">
        <w:rPr>
          <w:rFonts w:ascii="Century Gothic" w:hAnsi="Century Gothic"/>
        </w:rPr>
        <w:t>esteemed</w:t>
      </w:r>
      <w:proofErr w:type="spellEnd"/>
      <w:r w:rsidR="005D7EA3" w:rsidRPr="005D7EA3">
        <w:rPr>
          <w:rFonts w:ascii="Century Gothic" w:hAnsi="Century Gothic"/>
        </w:rPr>
        <w:t xml:space="preserve"> </w:t>
      </w:r>
      <w:proofErr w:type="spellStart"/>
      <w:r w:rsidRPr="005D7EA3">
        <w:rPr>
          <w:rFonts w:ascii="Century Gothic" w:hAnsi="Century Gothic"/>
        </w:rPr>
        <w:t>delegation</w:t>
      </w:r>
      <w:proofErr w:type="spellEnd"/>
      <w:r w:rsidRPr="005D7EA3">
        <w:rPr>
          <w:rFonts w:ascii="Century Gothic" w:hAnsi="Century Gothic"/>
        </w:rPr>
        <w:t xml:space="preserve"> of N</w:t>
      </w:r>
      <w:r w:rsidR="005D7EA3" w:rsidRPr="005D7EA3">
        <w:rPr>
          <w:rFonts w:ascii="Century Gothic" w:hAnsi="Century Gothic"/>
        </w:rPr>
        <w:t>amibia</w:t>
      </w:r>
      <w:r w:rsidRPr="005D7EA3">
        <w:rPr>
          <w:rFonts w:ascii="Century Gothic" w:hAnsi="Century Gothic"/>
        </w:rPr>
        <w:t xml:space="preserve"> to </w:t>
      </w:r>
      <w:proofErr w:type="spellStart"/>
      <w:r w:rsidR="005D7EA3" w:rsidRPr="005D7EA3">
        <w:rPr>
          <w:rFonts w:ascii="Century Gothic" w:hAnsi="Century Gothic"/>
        </w:rPr>
        <w:t>its</w:t>
      </w:r>
      <w:proofErr w:type="spellEnd"/>
      <w:r w:rsidR="005D7EA3" w:rsidRPr="005D7EA3">
        <w:rPr>
          <w:rFonts w:ascii="Century Gothic" w:hAnsi="Century Gothic"/>
        </w:rPr>
        <w:t xml:space="preserve"> </w:t>
      </w:r>
      <w:proofErr w:type="spellStart"/>
      <w:r w:rsidR="005D7EA3" w:rsidRPr="005D7EA3">
        <w:rPr>
          <w:rFonts w:ascii="Century Gothic" w:hAnsi="Century Gothic"/>
        </w:rPr>
        <w:t>third</w:t>
      </w:r>
      <w:proofErr w:type="spellEnd"/>
      <w:r w:rsidRPr="005D7EA3">
        <w:rPr>
          <w:rFonts w:ascii="Century Gothic" w:hAnsi="Century Gothic"/>
        </w:rPr>
        <w:t xml:space="preserve"> cycle</w:t>
      </w:r>
      <w:r w:rsidR="005D6BE5">
        <w:rPr>
          <w:rFonts w:ascii="Century Gothic" w:hAnsi="Century Gothic"/>
        </w:rPr>
        <w:t xml:space="preserve"> </w:t>
      </w:r>
      <w:r w:rsidR="00EB3B42">
        <w:rPr>
          <w:rFonts w:ascii="Century Gothic" w:hAnsi="Century Gothic"/>
        </w:rPr>
        <w:t>of the UPR</w:t>
      </w:r>
      <w:r w:rsidRPr="005D7EA3">
        <w:rPr>
          <w:rFonts w:ascii="Century Gothic" w:hAnsi="Century Gothic"/>
        </w:rPr>
        <w:t xml:space="preserve"> and </w:t>
      </w:r>
      <w:proofErr w:type="spellStart"/>
      <w:r w:rsidR="005D7EA3" w:rsidRPr="005D7EA3">
        <w:rPr>
          <w:rFonts w:ascii="Century Gothic" w:hAnsi="Century Gothic"/>
        </w:rPr>
        <w:t>congralutes</w:t>
      </w:r>
      <w:proofErr w:type="spellEnd"/>
      <w:r w:rsidRPr="005D7EA3">
        <w:rPr>
          <w:rFonts w:ascii="Century Gothic" w:hAnsi="Century Gothic"/>
        </w:rPr>
        <w:t xml:space="preserve"> the </w:t>
      </w:r>
      <w:r w:rsidR="005D7EA3" w:rsidRPr="005D7EA3">
        <w:rPr>
          <w:rFonts w:ascii="Century Gothic" w:hAnsi="Century Gothic"/>
        </w:rPr>
        <w:t>exc</w:t>
      </w:r>
      <w:r w:rsidR="005D7EA3">
        <w:rPr>
          <w:rFonts w:ascii="Century Gothic" w:hAnsi="Century Gothic"/>
        </w:rPr>
        <w:t>ellent</w:t>
      </w:r>
      <w:r w:rsidRPr="005D7EA3">
        <w:rPr>
          <w:rFonts w:ascii="Century Gothic" w:hAnsi="Century Gothic"/>
        </w:rPr>
        <w:t xml:space="preserve"> </w:t>
      </w:r>
      <w:proofErr w:type="spellStart"/>
      <w:r w:rsidRPr="005D7EA3">
        <w:rPr>
          <w:rFonts w:ascii="Century Gothic" w:hAnsi="Century Gothic"/>
        </w:rPr>
        <w:t>presentation</w:t>
      </w:r>
      <w:proofErr w:type="spellEnd"/>
      <w:r w:rsidRPr="005D7EA3">
        <w:rPr>
          <w:rFonts w:ascii="Century Gothic" w:hAnsi="Century Gothic"/>
        </w:rPr>
        <w:t xml:space="preserve"> of </w:t>
      </w:r>
      <w:proofErr w:type="spellStart"/>
      <w:r w:rsidRPr="005D7EA3">
        <w:rPr>
          <w:rFonts w:ascii="Century Gothic" w:hAnsi="Century Gothic"/>
        </w:rPr>
        <w:t>its</w:t>
      </w:r>
      <w:proofErr w:type="spellEnd"/>
      <w:r w:rsidRPr="005D7EA3">
        <w:rPr>
          <w:rFonts w:ascii="Century Gothic" w:hAnsi="Century Gothic"/>
        </w:rPr>
        <w:t xml:space="preserve"> national report.</w:t>
      </w:r>
    </w:p>
    <w:p w14:paraId="2B764A26" w14:textId="74075524" w:rsidR="00E35427" w:rsidRDefault="00E35427" w:rsidP="006A5138">
      <w:pPr>
        <w:jc w:val="both"/>
        <w:rPr>
          <w:rFonts w:ascii="Century Gothic" w:hAnsi="Century Gothic"/>
        </w:rPr>
      </w:pPr>
    </w:p>
    <w:p w14:paraId="33680E8B" w14:textId="289382AA" w:rsidR="00327B91" w:rsidRDefault="005C4941" w:rsidP="005C4941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commend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increased</w:t>
      </w:r>
      <w:proofErr w:type="spellEnd"/>
      <w:r>
        <w:rPr>
          <w:rFonts w:ascii="Century Gothic" w:hAnsi="Century Gothic"/>
        </w:rPr>
        <w:t xml:space="preserve"> efforts made by the </w:t>
      </w:r>
      <w:proofErr w:type="spellStart"/>
      <w:r>
        <w:rPr>
          <w:rFonts w:ascii="Century Gothic" w:hAnsi="Century Gothic"/>
        </w:rPr>
        <w:t>government</w:t>
      </w:r>
      <w:proofErr w:type="spellEnd"/>
      <w:r>
        <w:rPr>
          <w:rFonts w:ascii="Century Gothic" w:hAnsi="Century Gothic"/>
        </w:rPr>
        <w:t xml:space="preserve"> of Namibia in </w:t>
      </w:r>
      <w:proofErr w:type="spellStart"/>
      <w:r>
        <w:rPr>
          <w:rFonts w:ascii="Century Gothic" w:hAnsi="Century Gothic"/>
        </w:rPr>
        <w:t>strenghtening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legal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institutional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framework</w:t>
      </w:r>
      <w:proofErr w:type="spellEnd"/>
      <w:r>
        <w:rPr>
          <w:rFonts w:ascii="Century Gothic" w:hAnsi="Century Gothic"/>
        </w:rPr>
        <w:t xml:space="preserve"> and</w:t>
      </w:r>
      <w:r w:rsidR="0057526E">
        <w:rPr>
          <w:rFonts w:ascii="Century Gothic" w:hAnsi="Century Gothic"/>
        </w:rPr>
        <w:t xml:space="preserve"> </w:t>
      </w:r>
      <w:proofErr w:type="spellStart"/>
      <w:r w:rsidR="0057526E">
        <w:rPr>
          <w:rFonts w:ascii="Century Gothic" w:hAnsi="Century Gothic"/>
        </w:rPr>
        <w:t>also</w:t>
      </w:r>
      <w:proofErr w:type="spellEnd"/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implementing</w:t>
      </w:r>
      <w:proofErr w:type="spellEnd"/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recomendations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received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since</w:t>
      </w:r>
      <w:proofErr w:type="spellEnd"/>
      <w:r>
        <w:rPr>
          <w:rFonts w:ascii="Century Gothic" w:hAnsi="Century Gothic"/>
        </w:rPr>
        <w:t xml:space="preserve"> last </w:t>
      </w:r>
      <w:proofErr w:type="spellStart"/>
      <w:r>
        <w:rPr>
          <w:rFonts w:ascii="Century Gothic" w:hAnsi="Century Gothic"/>
        </w:rPr>
        <w:t>review</w:t>
      </w:r>
      <w:proofErr w:type="spellEnd"/>
      <w:r w:rsidR="00327B91">
        <w:rPr>
          <w:rFonts w:ascii="Century Gothic" w:hAnsi="Century Gothic"/>
        </w:rPr>
        <w:t>.</w:t>
      </w:r>
    </w:p>
    <w:p w14:paraId="3E08816C" w14:textId="77777777" w:rsidR="005D6BE5" w:rsidRPr="00413212" w:rsidRDefault="005D6BE5" w:rsidP="005C4941">
      <w:pPr>
        <w:jc w:val="both"/>
        <w:rPr>
          <w:rFonts w:ascii="Century Gothic" w:hAnsi="Century Gothic"/>
        </w:rPr>
      </w:pPr>
    </w:p>
    <w:p w14:paraId="1A3A83A6" w14:textId="6759DD44" w:rsidR="00922D18" w:rsidRDefault="005D7EA3" w:rsidP="006A5138">
      <w:p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</w:t>
      </w:r>
      <w:proofErr w:type="spellEnd"/>
      <w:r w:rsidR="006F23C0">
        <w:rPr>
          <w:rFonts w:ascii="Century Gothic" w:hAnsi="Century Gothic"/>
        </w:rPr>
        <w:t xml:space="preserve"> </w:t>
      </w:r>
      <w:proofErr w:type="spellStart"/>
      <w:r w:rsidR="006F23C0">
        <w:rPr>
          <w:rFonts w:ascii="Century Gothic" w:hAnsi="Century Gothic"/>
        </w:rPr>
        <w:t>therefore</w:t>
      </w:r>
      <w:proofErr w:type="spellEnd"/>
      <w:r w:rsidR="006F23C0">
        <w:rPr>
          <w:rFonts w:ascii="Century Gothic" w:hAnsi="Century Gothic"/>
        </w:rPr>
        <w:t xml:space="preserve"> encourage</w:t>
      </w:r>
      <w:r>
        <w:rPr>
          <w:rFonts w:ascii="Century Gothic" w:hAnsi="Century Gothic"/>
        </w:rPr>
        <w:t xml:space="preserve"> the </w:t>
      </w:r>
      <w:proofErr w:type="spellStart"/>
      <w:r>
        <w:rPr>
          <w:rFonts w:ascii="Century Gothic" w:hAnsi="Century Gothic"/>
        </w:rPr>
        <w:t>government</w:t>
      </w:r>
      <w:proofErr w:type="spellEnd"/>
      <w:r>
        <w:rPr>
          <w:rFonts w:ascii="Century Gothic" w:hAnsi="Century Gothic"/>
        </w:rPr>
        <w:t xml:space="preserve"> of Namibia to continue </w:t>
      </w:r>
      <w:proofErr w:type="spellStart"/>
      <w:r>
        <w:rPr>
          <w:rFonts w:ascii="Century Gothic" w:hAnsi="Century Gothic"/>
        </w:rPr>
        <w:t>its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AF7B62">
        <w:rPr>
          <w:rFonts w:ascii="Century Gothic" w:hAnsi="Century Gothic"/>
        </w:rPr>
        <w:t>endeavor</w:t>
      </w:r>
      <w:proofErr w:type="spellEnd"/>
      <w:r w:rsidR="00AF7B62">
        <w:rPr>
          <w:rFonts w:ascii="Century Gothic" w:hAnsi="Century Gothic"/>
        </w:rPr>
        <w:t xml:space="preserve"> </w:t>
      </w:r>
      <w:proofErr w:type="spellStart"/>
      <w:r w:rsidR="00AF7B62">
        <w:rPr>
          <w:rFonts w:ascii="Century Gothic" w:hAnsi="Century Gothic"/>
        </w:rPr>
        <w:t>aimed</w:t>
      </w:r>
      <w:proofErr w:type="spellEnd"/>
      <w:r w:rsidR="00AF7B62">
        <w:rPr>
          <w:rFonts w:ascii="Century Gothic" w:hAnsi="Century Gothic"/>
        </w:rPr>
        <w:t xml:space="preserve"> at </w:t>
      </w:r>
      <w:proofErr w:type="spellStart"/>
      <w:r w:rsidR="00AF7B62">
        <w:rPr>
          <w:rFonts w:ascii="Century Gothic" w:hAnsi="Century Gothic"/>
        </w:rPr>
        <w:t>promoting</w:t>
      </w:r>
      <w:proofErr w:type="spellEnd"/>
      <w:r w:rsidR="00AF7B62">
        <w:rPr>
          <w:rFonts w:ascii="Century Gothic" w:hAnsi="Century Gothic"/>
        </w:rPr>
        <w:t xml:space="preserve"> and </w:t>
      </w:r>
      <w:proofErr w:type="spellStart"/>
      <w:r w:rsidR="00AF7B62">
        <w:rPr>
          <w:rFonts w:ascii="Century Gothic" w:hAnsi="Century Gothic"/>
        </w:rPr>
        <w:t>protecting</w:t>
      </w:r>
      <w:proofErr w:type="spellEnd"/>
      <w:r w:rsidR="00AF7B62">
        <w:rPr>
          <w:rFonts w:ascii="Century Gothic" w:hAnsi="Century Gothic"/>
        </w:rPr>
        <w:t xml:space="preserve"> </w:t>
      </w:r>
      <w:proofErr w:type="spellStart"/>
      <w:r w:rsidR="00AF7B62">
        <w:rPr>
          <w:rFonts w:ascii="Century Gothic" w:hAnsi="Century Gothic"/>
        </w:rPr>
        <w:t>human</w:t>
      </w:r>
      <w:proofErr w:type="spellEnd"/>
      <w:r w:rsidR="00AF7B62">
        <w:rPr>
          <w:rFonts w:ascii="Century Gothic" w:hAnsi="Century Gothic"/>
        </w:rPr>
        <w:t xml:space="preserve"> </w:t>
      </w:r>
      <w:proofErr w:type="spellStart"/>
      <w:r w:rsidR="00AF7B62">
        <w:rPr>
          <w:rFonts w:ascii="Century Gothic" w:hAnsi="Century Gothic"/>
        </w:rPr>
        <w:t>rights</w:t>
      </w:r>
      <w:proofErr w:type="spellEnd"/>
      <w:r w:rsidR="00AF7B62">
        <w:rPr>
          <w:rFonts w:ascii="Century Gothic" w:hAnsi="Century Gothic"/>
        </w:rPr>
        <w:t xml:space="preserve"> and call </w:t>
      </w:r>
      <w:proofErr w:type="spellStart"/>
      <w:r w:rsidR="00AF7B62">
        <w:rPr>
          <w:rFonts w:ascii="Century Gothic" w:hAnsi="Century Gothic"/>
        </w:rPr>
        <w:t>upon</w:t>
      </w:r>
      <w:proofErr w:type="spellEnd"/>
      <w:r w:rsidR="00AF7B62">
        <w:rPr>
          <w:rFonts w:ascii="Century Gothic" w:hAnsi="Century Gothic"/>
        </w:rPr>
        <w:t xml:space="preserve"> the international </w:t>
      </w:r>
      <w:proofErr w:type="spellStart"/>
      <w:r w:rsidR="00AF7B62">
        <w:rPr>
          <w:rFonts w:ascii="Century Gothic" w:hAnsi="Century Gothic"/>
        </w:rPr>
        <w:t>community</w:t>
      </w:r>
      <w:proofErr w:type="spellEnd"/>
      <w:r w:rsidR="00AF7B62">
        <w:rPr>
          <w:rFonts w:ascii="Century Gothic" w:hAnsi="Century Gothic"/>
        </w:rPr>
        <w:t xml:space="preserve"> to </w:t>
      </w:r>
      <w:proofErr w:type="spellStart"/>
      <w:r w:rsidR="00AF7B62">
        <w:rPr>
          <w:rFonts w:ascii="Century Gothic" w:hAnsi="Century Gothic"/>
        </w:rPr>
        <w:t>provide</w:t>
      </w:r>
      <w:proofErr w:type="spellEnd"/>
      <w:r w:rsidR="00AF7B62">
        <w:rPr>
          <w:rFonts w:ascii="Century Gothic" w:hAnsi="Century Gothic"/>
        </w:rPr>
        <w:t xml:space="preserve"> the assistance </w:t>
      </w:r>
      <w:proofErr w:type="spellStart"/>
      <w:r w:rsidR="00922D18">
        <w:rPr>
          <w:rFonts w:ascii="Century Gothic" w:hAnsi="Century Gothic"/>
        </w:rPr>
        <w:t>requested</w:t>
      </w:r>
      <w:proofErr w:type="spellEnd"/>
      <w:r w:rsidR="00922D18">
        <w:rPr>
          <w:rFonts w:ascii="Century Gothic" w:hAnsi="Century Gothic"/>
        </w:rPr>
        <w:t xml:space="preserve"> by Namibia in </w:t>
      </w:r>
      <w:proofErr w:type="spellStart"/>
      <w:r w:rsidR="00922D18">
        <w:rPr>
          <w:rFonts w:ascii="Century Gothic" w:hAnsi="Century Gothic"/>
        </w:rPr>
        <w:t>its</w:t>
      </w:r>
      <w:proofErr w:type="spellEnd"/>
      <w:r w:rsidR="00922D18">
        <w:rPr>
          <w:rFonts w:ascii="Century Gothic" w:hAnsi="Century Gothic"/>
        </w:rPr>
        <w:t xml:space="preserve"> national report.</w:t>
      </w:r>
    </w:p>
    <w:p w14:paraId="17EB570C" w14:textId="77777777" w:rsidR="00922D18" w:rsidRDefault="00922D18" w:rsidP="006A5138">
      <w:pPr>
        <w:jc w:val="both"/>
        <w:rPr>
          <w:rFonts w:ascii="Century Gothic" w:hAnsi="Century Gothic"/>
        </w:rPr>
      </w:pPr>
    </w:p>
    <w:p w14:paraId="62D6D467" w14:textId="5C992DB6" w:rsidR="006A5138" w:rsidRPr="00922D18" w:rsidRDefault="00922D18" w:rsidP="006A5138">
      <w:pPr>
        <w:jc w:val="both"/>
        <w:rPr>
          <w:rFonts w:ascii="Century Gothic" w:hAnsi="Century Gothic"/>
        </w:rPr>
      </w:pPr>
      <w:r w:rsidRPr="00922D18">
        <w:rPr>
          <w:rFonts w:ascii="Century Gothic" w:hAnsi="Century Gothic"/>
        </w:rPr>
        <w:t>In a constructi</w:t>
      </w:r>
      <w:r>
        <w:rPr>
          <w:rFonts w:ascii="Century Gothic" w:hAnsi="Century Gothic"/>
        </w:rPr>
        <w:t>ve spirit</w:t>
      </w:r>
      <w:r w:rsidR="006A5138" w:rsidRPr="00922D18">
        <w:rPr>
          <w:rFonts w:ascii="Century Gothic" w:hAnsi="Century Gothic"/>
        </w:rPr>
        <w:t xml:space="preserve">, </w:t>
      </w:r>
      <w:proofErr w:type="spellStart"/>
      <w:r w:rsidR="006A5138" w:rsidRPr="00922D18">
        <w:rPr>
          <w:rFonts w:ascii="Century Gothic" w:hAnsi="Century Gothic"/>
        </w:rPr>
        <w:t>we</w:t>
      </w:r>
      <w:proofErr w:type="spellEnd"/>
      <w:r w:rsidR="006A5138" w:rsidRPr="00922D18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recommend</w:t>
      </w:r>
      <w:proofErr w:type="spellEnd"/>
      <w:r>
        <w:rPr>
          <w:rFonts w:ascii="Century Gothic" w:hAnsi="Century Gothic"/>
        </w:rPr>
        <w:t xml:space="preserve"> to Namibia</w:t>
      </w:r>
      <w:r w:rsidR="006A5138" w:rsidRPr="00922D18">
        <w:rPr>
          <w:rFonts w:ascii="Century Gothic" w:hAnsi="Century Gothic"/>
        </w:rPr>
        <w:t xml:space="preserve"> : </w:t>
      </w:r>
    </w:p>
    <w:p w14:paraId="6B0AB235" w14:textId="5961FCE2" w:rsidR="006F23C0" w:rsidRPr="00DC73EF" w:rsidRDefault="006F23C0" w:rsidP="00DC73EF">
      <w:pPr>
        <w:pStyle w:val="Paragraphedeliste1"/>
        <w:numPr>
          <w:ilvl w:val="0"/>
          <w:numId w:val="1"/>
        </w:numPr>
        <w:jc w:val="both"/>
        <w:rPr>
          <w:rFonts w:ascii="Century Gothic" w:eastAsia="Calibri" w:hAnsi="Century Gothic"/>
        </w:rPr>
      </w:pPr>
      <w:r w:rsidRPr="005D6BE5">
        <w:rPr>
          <w:rFonts w:ascii="Century Gothic" w:hAnsi="Century Gothic"/>
        </w:rPr>
        <w:t>To</w:t>
      </w:r>
      <w:r w:rsidR="00277927" w:rsidRPr="005D6BE5">
        <w:rPr>
          <w:rFonts w:ascii="Century Gothic" w:hAnsi="Century Gothic"/>
        </w:rPr>
        <w:t xml:space="preserve"> </w:t>
      </w:r>
      <w:proofErr w:type="spellStart"/>
      <w:r w:rsidR="00277927" w:rsidRPr="005D6BE5">
        <w:rPr>
          <w:rFonts w:ascii="Century Gothic" w:hAnsi="Century Gothic"/>
        </w:rPr>
        <w:t>consider</w:t>
      </w:r>
      <w:proofErr w:type="spellEnd"/>
      <w:r w:rsidR="00277927" w:rsidRPr="005D6BE5">
        <w:rPr>
          <w:rFonts w:ascii="Century Gothic" w:hAnsi="Century Gothic"/>
        </w:rPr>
        <w:t xml:space="preserve"> </w:t>
      </w:r>
      <w:proofErr w:type="spellStart"/>
      <w:r w:rsidR="00277927" w:rsidRPr="005D6BE5">
        <w:rPr>
          <w:rFonts w:ascii="Century Gothic" w:hAnsi="Century Gothic"/>
        </w:rPr>
        <w:t>ratifying</w:t>
      </w:r>
      <w:proofErr w:type="spellEnd"/>
      <w:r w:rsidRPr="005D6BE5">
        <w:rPr>
          <w:rFonts w:ascii="Century Gothic" w:hAnsi="Century Gothic"/>
        </w:rPr>
        <w:t xml:space="preserve"> the International Convention on the Protection of the </w:t>
      </w:r>
      <w:proofErr w:type="spellStart"/>
      <w:r w:rsidRPr="005D6BE5">
        <w:rPr>
          <w:rFonts w:ascii="Century Gothic" w:hAnsi="Century Gothic"/>
        </w:rPr>
        <w:t>Rights</w:t>
      </w:r>
      <w:proofErr w:type="spellEnd"/>
      <w:r w:rsidRPr="005D6BE5">
        <w:rPr>
          <w:rFonts w:ascii="Century Gothic" w:hAnsi="Century Gothic"/>
        </w:rPr>
        <w:t xml:space="preserve"> of All Migrant </w:t>
      </w:r>
      <w:proofErr w:type="spellStart"/>
      <w:r w:rsidRPr="005D6BE5">
        <w:rPr>
          <w:rFonts w:ascii="Century Gothic" w:hAnsi="Century Gothic"/>
        </w:rPr>
        <w:t>Workers</w:t>
      </w:r>
      <w:proofErr w:type="spellEnd"/>
      <w:r w:rsidRPr="005D6BE5">
        <w:rPr>
          <w:rFonts w:ascii="Century Gothic" w:hAnsi="Century Gothic"/>
        </w:rPr>
        <w:t xml:space="preserve"> and </w:t>
      </w:r>
      <w:proofErr w:type="spellStart"/>
      <w:r w:rsidRPr="005D6BE5">
        <w:rPr>
          <w:rFonts w:ascii="Century Gothic" w:hAnsi="Century Gothic"/>
        </w:rPr>
        <w:t>Members</w:t>
      </w:r>
      <w:proofErr w:type="spellEnd"/>
      <w:r w:rsidRPr="005D6BE5">
        <w:rPr>
          <w:rFonts w:ascii="Century Gothic" w:hAnsi="Century Gothic"/>
        </w:rPr>
        <w:t xml:space="preserve"> of </w:t>
      </w:r>
      <w:proofErr w:type="spellStart"/>
      <w:r w:rsidRPr="005D6BE5">
        <w:rPr>
          <w:rFonts w:ascii="Century Gothic" w:hAnsi="Century Gothic"/>
        </w:rPr>
        <w:t>Their</w:t>
      </w:r>
      <w:proofErr w:type="spellEnd"/>
      <w:r w:rsidRPr="005D6BE5">
        <w:rPr>
          <w:rFonts w:ascii="Century Gothic" w:hAnsi="Century Gothic"/>
        </w:rPr>
        <w:t xml:space="preserve"> </w:t>
      </w:r>
      <w:proofErr w:type="spellStart"/>
      <w:r w:rsidRPr="005D6BE5">
        <w:rPr>
          <w:rFonts w:ascii="Century Gothic" w:hAnsi="Century Gothic"/>
        </w:rPr>
        <w:t>Families</w:t>
      </w:r>
      <w:proofErr w:type="spellEnd"/>
      <w:r w:rsidR="00203127" w:rsidRPr="005D6BE5">
        <w:rPr>
          <w:rFonts w:ascii="Century Gothic" w:hAnsi="Century Gothic"/>
        </w:rPr>
        <w:t xml:space="preserve"> (</w:t>
      </w:r>
      <w:r w:rsidR="00203127" w:rsidRPr="00DC73EF">
        <w:rPr>
          <w:rFonts w:ascii="Century Gothic" w:hAnsi="Century Gothic"/>
        </w:rPr>
        <w:t>CRMW</w:t>
      </w:r>
      <w:r w:rsidR="005D6BE5" w:rsidRPr="00DC73EF">
        <w:rPr>
          <w:rFonts w:ascii="Century Gothic" w:hAnsi="Century Gothic"/>
        </w:rPr>
        <w:t>),</w:t>
      </w:r>
    </w:p>
    <w:p w14:paraId="1982628D" w14:textId="77777777" w:rsidR="007B1CA6" w:rsidRPr="007B1CA6" w:rsidRDefault="007B1CA6" w:rsidP="007B1CA6">
      <w:pPr>
        <w:pStyle w:val="Paragraphedeliste1"/>
        <w:jc w:val="both"/>
        <w:rPr>
          <w:rFonts w:ascii="Century Gothic" w:eastAsia="Calibri" w:hAnsi="Century Gothic"/>
        </w:rPr>
      </w:pPr>
    </w:p>
    <w:p w14:paraId="4D0127F9" w14:textId="2D35F627" w:rsidR="007B1CA6" w:rsidRPr="00203127" w:rsidRDefault="007B1CA6" w:rsidP="007B1CA6">
      <w:pPr>
        <w:pStyle w:val="Paragraphedeliste1"/>
        <w:numPr>
          <w:ilvl w:val="0"/>
          <w:numId w:val="1"/>
        </w:num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To continue </w:t>
      </w:r>
      <w:proofErr w:type="spellStart"/>
      <w:r>
        <w:rPr>
          <w:rFonts w:ascii="Century Gothic" w:eastAsia="Calibri" w:hAnsi="Century Gothic"/>
        </w:rPr>
        <w:t>upholding</w:t>
      </w:r>
      <w:proofErr w:type="spellEnd"/>
      <w:r>
        <w:rPr>
          <w:rFonts w:ascii="Century Gothic" w:eastAsia="Calibri" w:hAnsi="Century Gothic"/>
        </w:rPr>
        <w:t xml:space="preserve"> the </w:t>
      </w:r>
      <w:proofErr w:type="spellStart"/>
      <w:r>
        <w:rPr>
          <w:rFonts w:ascii="Century Gothic" w:eastAsia="Calibri" w:hAnsi="Century Gothic"/>
        </w:rPr>
        <w:t>capacities</w:t>
      </w:r>
      <w:proofErr w:type="spellEnd"/>
      <w:r>
        <w:rPr>
          <w:rFonts w:ascii="Century Gothic" w:eastAsia="Calibri" w:hAnsi="Century Gothic"/>
        </w:rPr>
        <w:t xml:space="preserve"> of the </w:t>
      </w:r>
      <w:proofErr w:type="spellStart"/>
      <w:r>
        <w:rPr>
          <w:rFonts w:ascii="Century Gothic" w:eastAsia="Calibri" w:hAnsi="Century Gothic"/>
        </w:rPr>
        <w:t>government</w:t>
      </w:r>
      <w:proofErr w:type="spellEnd"/>
      <w:r>
        <w:rPr>
          <w:rFonts w:ascii="Century Gothic" w:eastAsia="Calibri" w:hAnsi="Century Gothic"/>
        </w:rPr>
        <w:t xml:space="preserve"> </w:t>
      </w:r>
      <w:proofErr w:type="spellStart"/>
      <w:r>
        <w:rPr>
          <w:rFonts w:ascii="Century Gothic" w:eastAsia="Calibri" w:hAnsi="Century Gothic"/>
        </w:rPr>
        <w:t>officials</w:t>
      </w:r>
      <w:proofErr w:type="spellEnd"/>
      <w:r>
        <w:rPr>
          <w:rFonts w:ascii="Century Gothic" w:eastAsia="Calibri" w:hAnsi="Century Gothic"/>
        </w:rPr>
        <w:t xml:space="preserve"> and </w:t>
      </w:r>
      <w:proofErr w:type="spellStart"/>
      <w:r>
        <w:rPr>
          <w:rFonts w:ascii="Century Gothic" w:eastAsia="Calibri" w:hAnsi="Century Gothic"/>
        </w:rPr>
        <w:t>cit</w:t>
      </w:r>
      <w:r w:rsidR="00413212">
        <w:rPr>
          <w:rFonts w:ascii="Century Gothic" w:eastAsia="Calibri" w:hAnsi="Century Gothic"/>
        </w:rPr>
        <w:t>i</w:t>
      </w:r>
      <w:r>
        <w:rPr>
          <w:rFonts w:ascii="Century Gothic" w:eastAsia="Calibri" w:hAnsi="Century Gothic"/>
        </w:rPr>
        <w:t>zens</w:t>
      </w:r>
      <w:proofErr w:type="spellEnd"/>
      <w:r>
        <w:rPr>
          <w:rFonts w:ascii="Century Gothic" w:eastAsia="Calibri" w:hAnsi="Century Gothic"/>
        </w:rPr>
        <w:t xml:space="preserve"> on the </w:t>
      </w:r>
      <w:proofErr w:type="spellStart"/>
      <w:r>
        <w:rPr>
          <w:rFonts w:ascii="Century Gothic" w:eastAsia="Calibri" w:hAnsi="Century Gothic"/>
        </w:rPr>
        <w:t>principles</w:t>
      </w:r>
      <w:proofErr w:type="spellEnd"/>
      <w:r>
        <w:rPr>
          <w:rFonts w:ascii="Century Gothic" w:eastAsia="Calibri" w:hAnsi="Century Gothic"/>
        </w:rPr>
        <w:t xml:space="preserve"> of </w:t>
      </w:r>
      <w:proofErr w:type="spellStart"/>
      <w:r>
        <w:rPr>
          <w:rFonts w:ascii="Century Gothic" w:eastAsia="Calibri" w:hAnsi="Century Gothic"/>
        </w:rPr>
        <w:t>human</w:t>
      </w:r>
      <w:proofErr w:type="spellEnd"/>
      <w:r>
        <w:rPr>
          <w:rFonts w:ascii="Century Gothic" w:eastAsia="Calibri" w:hAnsi="Century Gothic"/>
        </w:rPr>
        <w:t xml:space="preserve"> </w:t>
      </w:r>
      <w:proofErr w:type="spellStart"/>
      <w:r>
        <w:rPr>
          <w:rFonts w:ascii="Century Gothic" w:eastAsia="Calibri" w:hAnsi="Century Gothic"/>
        </w:rPr>
        <w:t>rights</w:t>
      </w:r>
      <w:proofErr w:type="spellEnd"/>
      <w:r>
        <w:rPr>
          <w:rFonts w:ascii="Century Gothic" w:eastAsia="Calibri" w:hAnsi="Century Gothic"/>
        </w:rPr>
        <w:t xml:space="preserve"> values </w:t>
      </w:r>
      <w:proofErr w:type="spellStart"/>
      <w:r>
        <w:rPr>
          <w:rFonts w:ascii="Century Gothic" w:eastAsia="Calibri" w:hAnsi="Century Gothic"/>
        </w:rPr>
        <w:t>through</w:t>
      </w:r>
      <w:proofErr w:type="spellEnd"/>
      <w:r>
        <w:rPr>
          <w:rFonts w:ascii="Century Gothic" w:eastAsia="Calibri" w:hAnsi="Century Gothic"/>
        </w:rPr>
        <w:t xml:space="preserve"> </w:t>
      </w:r>
      <w:proofErr w:type="spellStart"/>
      <w:r>
        <w:rPr>
          <w:rFonts w:ascii="Century Gothic" w:eastAsia="Calibri" w:hAnsi="Century Gothic"/>
        </w:rPr>
        <w:t>education</w:t>
      </w:r>
      <w:proofErr w:type="spellEnd"/>
      <w:r>
        <w:rPr>
          <w:rFonts w:ascii="Century Gothic" w:eastAsia="Calibri" w:hAnsi="Century Gothic"/>
        </w:rPr>
        <w:t xml:space="preserve"> and training programmes.</w:t>
      </w:r>
    </w:p>
    <w:p w14:paraId="06467E25" w14:textId="51E35B67" w:rsidR="0039252A" w:rsidRPr="00AF7B62" w:rsidRDefault="0005731B" w:rsidP="00AF7B6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</w:t>
      </w:r>
      <w:proofErr w:type="spellStart"/>
      <w:r>
        <w:rPr>
          <w:rFonts w:ascii="Century Gothic" w:hAnsi="Century Gothic"/>
        </w:rPr>
        <w:t>conclude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 w:rsidR="006A5138">
        <w:rPr>
          <w:rFonts w:ascii="Century Gothic" w:hAnsi="Century Gothic"/>
        </w:rPr>
        <w:t>We</w:t>
      </w:r>
      <w:proofErr w:type="spellEnd"/>
      <w:r w:rsidR="006A5138">
        <w:rPr>
          <w:rFonts w:ascii="Century Gothic" w:hAnsi="Century Gothic"/>
        </w:rPr>
        <w:t xml:space="preserve"> </w:t>
      </w:r>
      <w:proofErr w:type="spellStart"/>
      <w:r w:rsidR="006A5138">
        <w:rPr>
          <w:rFonts w:ascii="Century Gothic" w:hAnsi="Century Gothic"/>
        </w:rPr>
        <w:t>wish</w:t>
      </w:r>
      <w:proofErr w:type="spellEnd"/>
      <w:r w:rsidR="006A5138">
        <w:rPr>
          <w:rFonts w:ascii="Century Gothic" w:hAnsi="Century Gothic"/>
        </w:rPr>
        <w:t xml:space="preserve"> </w:t>
      </w:r>
      <w:r w:rsidR="00922D18">
        <w:rPr>
          <w:rFonts w:ascii="Century Gothic" w:hAnsi="Century Gothic"/>
        </w:rPr>
        <w:t>Namibia</w:t>
      </w:r>
      <w:r w:rsidR="006A5138">
        <w:rPr>
          <w:rFonts w:ascii="Century Gothic" w:hAnsi="Century Gothic"/>
        </w:rPr>
        <w:t xml:space="preserve"> a </w:t>
      </w:r>
      <w:proofErr w:type="spellStart"/>
      <w:r w:rsidR="006A5138">
        <w:rPr>
          <w:rFonts w:ascii="Century Gothic" w:hAnsi="Century Gothic"/>
        </w:rPr>
        <w:t>very</w:t>
      </w:r>
      <w:proofErr w:type="spellEnd"/>
      <w:r w:rsidR="006A5138">
        <w:rPr>
          <w:rFonts w:ascii="Century Gothic" w:hAnsi="Century Gothic"/>
        </w:rPr>
        <w:t xml:space="preserve"> </w:t>
      </w:r>
      <w:proofErr w:type="spellStart"/>
      <w:r w:rsidR="006A5138">
        <w:rPr>
          <w:rFonts w:ascii="Century Gothic" w:hAnsi="Century Gothic"/>
        </w:rPr>
        <w:t>successful</w:t>
      </w:r>
      <w:proofErr w:type="spellEnd"/>
      <w:r w:rsidR="006A5138">
        <w:rPr>
          <w:rFonts w:ascii="Century Gothic" w:hAnsi="Century Gothic"/>
        </w:rPr>
        <w:t xml:space="preserve"> </w:t>
      </w:r>
      <w:proofErr w:type="spellStart"/>
      <w:r w:rsidR="006A5138">
        <w:rPr>
          <w:rFonts w:ascii="Century Gothic" w:hAnsi="Century Gothic"/>
        </w:rPr>
        <w:t>review</w:t>
      </w:r>
      <w:proofErr w:type="spellEnd"/>
      <w:r w:rsidR="00922D18">
        <w:rPr>
          <w:rFonts w:ascii="Century Gothic" w:hAnsi="Century Gothic"/>
        </w:rPr>
        <w:t xml:space="preserve">. </w:t>
      </w:r>
      <w:r w:rsidR="006A5138">
        <w:rPr>
          <w:rFonts w:ascii="Century Gothic" w:hAnsi="Century Gothic"/>
        </w:rPr>
        <w:t xml:space="preserve">I </w:t>
      </w:r>
      <w:proofErr w:type="spellStart"/>
      <w:r w:rsidR="006A5138">
        <w:rPr>
          <w:rFonts w:ascii="Century Gothic" w:hAnsi="Century Gothic"/>
        </w:rPr>
        <w:t>thank</w:t>
      </w:r>
      <w:proofErr w:type="spellEnd"/>
      <w:r w:rsidR="006A5138">
        <w:rPr>
          <w:rFonts w:ascii="Century Gothic" w:hAnsi="Century Gothic"/>
        </w:rPr>
        <w:t xml:space="preserve"> </w:t>
      </w:r>
      <w:proofErr w:type="spellStart"/>
      <w:r w:rsidR="006A5138">
        <w:rPr>
          <w:rFonts w:ascii="Century Gothic" w:hAnsi="Century Gothic"/>
        </w:rPr>
        <w:t>you</w:t>
      </w:r>
      <w:proofErr w:type="spellEnd"/>
      <w:r w:rsidR="006A5138">
        <w:rPr>
          <w:rFonts w:ascii="Century Gothic" w:hAnsi="Century Gothic"/>
        </w:rPr>
        <w:t xml:space="preserve"> </w:t>
      </w:r>
      <w:r w:rsidR="00AF7B62">
        <w:rPr>
          <w:rFonts w:ascii="Century Gothic" w:hAnsi="Century Gothic"/>
        </w:rPr>
        <w:t>Chair</w:t>
      </w:r>
      <w:r w:rsidR="006A5138">
        <w:rPr>
          <w:rFonts w:ascii="Century Gothic" w:hAnsi="Century Gothic"/>
        </w:rPr>
        <w:t>.</w:t>
      </w:r>
      <w:bookmarkEnd w:id="0"/>
    </w:p>
    <w:sectPr w:rsidR="0039252A" w:rsidRPr="00AF7B62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1708" w14:textId="77777777" w:rsidR="00086C5A" w:rsidRDefault="00086C5A">
      <w:r>
        <w:separator/>
      </w:r>
    </w:p>
  </w:endnote>
  <w:endnote w:type="continuationSeparator" w:id="0">
    <w:p w14:paraId="44DE6F16" w14:textId="77777777" w:rsidR="00086C5A" w:rsidRDefault="000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9254" w14:textId="77777777" w:rsidR="001A6430" w:rsidRPr="00354332" w:rsidRDefault="00136C34" w:rsidP="001A6430">
    <w:pPr>
      <w:pStyle w:val="Pieddepage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06457E08" w14:textId="77777777" w:rsidR="001A6430" w:rsidRPr="007A7660" w:rsidRDefault="00054367">
    <w:pPr>
      <w:pStyle w:val="Pieddepage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24C2" w14:textId="77777777" w:rsidR="00086C5A" w:rsidRDefault="00086C5A">
      <w:r>
        <w:separator/>
      </w:r>
    </w:p>
  </w:footnote>
  <w:footnote w:type="continuationSeparator" w:id="0">
    <w:p w14:paraId="781C9295" w14:textId="77777777" w:rsidR="00086C5A" w:rsidRDefault="0008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8AA"/>
    <w:multiLevelType w:val="multilevel"/>
    <w:tmpl w:val="2FBA799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38"/>
    <w:rsid w:val="0005731B"/>
    <w:rsid w:val="00086C5A"/>
    <w:rsid w:val="000A729C"/>
    <w:rsid w:val="00136C34"/>
    <w:rsid w:val="001C1A77"/>
    <w:rsid w:val="00203127"/>
    <w:rsid w:val="00252C70"/>
    <w:rsid w:val="00253EC4"/>
    <w:rsid w:val="00277927"/>
    <w:rsid w:val="00327B91"/>
    <w:rsid w:val="0039252A"/>
    <w:rsid w:val="00413212"/>
    <w:rsid w:val="004F0193"/>
    <w:rsid w:val="0057526E"/>
    <w:rsid w:val="005C4941"/>
    <w:rsid w:val="005D6BE5"/>
    <w:rsid w:val="005D7EA3"/>
    <w:rsid w:val="0065368B"/>
    <w:rsid w:val="00684380"/>
    <w:rsid w:val="006A5138"/>
    <w:rsid w:val="006C71BA"/>
    <w:rsid w:val="006F2220"/>
    <w:rsid w:val="006F23C0"/>
    <w:rsid w:val="006F6CD5"/>
    <w:rsid w:val="007B1CA6"/>
    <w:rsid w:val="00922D18"/>
    <w:rsid w:val="0096396E"/>
    <w:rsid w:val="00AD0AF2"/>
    <w:rsid w:val="00AE0923"/>
    <w:rsid w:val="00AF7B62"/>
    <w:rsid w:val="00BA5669"/>
    <w:rsid w:val="00BD1623"/>
    <w:rsid w:val="00C53FB6"/>
    <w:rsid w:val="00C64B6D"/>
    <w:rsid w:val="00CB17E7"/>
    <w:rsid w:val="00DC73EF"/>
    <w:rsid w:val="00E1273E"/>
    <w:rsid w:val="00E35427"/>
    <w:rsid w:val="00E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C383"/>
  <w15:chartTrackingRefBased/>
  <w15:docId w15:val="{825A88DC-7D99-4258-ADB1-BEA9946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6A5138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6A5138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6A5138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5138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Titre4Car">
    <w:name w:val="Titre 4 Car"/>
    <w:basedOn w:val="Policepardfaut"/>
    <w:link w:val="Titre4"/>
    <w:rsid w:val="006A513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rsid w:val="006A513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6A5138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Corpsdetexte">
    <w:name w:val="Body Text"/>
    <w:basedOn w:val="Normal"/>
    <w:link w:val="CorpsdetexteCar"/>
    <w:rsid w:val="006A5138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A5138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Pieddepage">
    <w:name w:val="footer"/>
    <w:basedOn w:val="Normal"/>
    <w:link w:val="PieddepageCar"/>
    <w:rsid w:val="006A5138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6A51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7B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6D799-B31F-4D76-A19F-D77D3A6D83C2}"/>
</file>

<file path=customXml/itemProps2.xml><?xml version="1.0" encoding="utf-8"?>
<ds:datastoreItem xmlns:ds="http://schemas.openxmlformats.org/officeDocument/2006/customXml" ds:itemID="{2F62FA5E-84A7-407E-A8D6-E89A4E6D02EB}"/>
</file>

<file path=customXml/itemProps3.xml><?xml version="1.0" encoding="utf-8"?>
<ds:datastoreItem xmlns:ds="http://schemas.openxmlformats.org/officeDocument/2006/customXml" ds:itemID="{DD46DD7F-DFBB-4EA4-8814-A78861C77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Hussein Abdi</cp:lastModifiedBy>
  <cp:revision>2</cp:revision>
  <dcterms:created xsi:type="dcterms:W3CDTF">2021-04-30T20:08:00Z</dcterms:created>
  <dcterms:modified xsi:type="dcterms:W3CDTF">2021-04-30T20:08:00Z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