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AA4D1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the Republic of Cyprus</w:t>
      </w:r>
    </w:p>
    <w:p w14:paraId="08019A87" w14:textId="47BAB21C" w:rsidR="0022519B" w:rsidRPr="00566B3C" w:rsidRDefault="0090552C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Wednesday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AC141B">
        <w:rPr>
          <w:rFonts w:ascii="Candara" w:hAnsi="Candara"/>
          <w:b/>
          <w:sz w:val="24"/>
          <w:szCs w:val="24"/>
          <w:lang w:val="en-US"/>
        </w:rPr>
        <w:t>5</w:t>
      </w:r>
      <w:r w:rsidR="00E966E5">
        <w:rPr>
          <w:rFonts w:ascii="Candara" w:hAnsi="Candara"/>
          <w:b/>
          <w:sz w:val="24"/>
          <w:szCs w:val="24"/>
          <w:lang w:val="en-US"/>
        </w:rPr>
        <w:t xml:space="preserve"> </w:t>
      </w:r>
      <w:r>
        <w:rPr>
          <w:rFonts w:ascii="Candara" w:hAnsi="Candara"/>
          <w:b/>
          <w:sz w:val="24"/>
          <w:szCs w:val="24"/>
          <w:lang w:val="en-US"/>
        </w:rPr>
        <w:t>Ma</w:t>
      </w:r>
      <w:r w:rsidR="00E966E5">
        <w:rPr>
          <w:rFonts w:ascii="Candara" w:hAnsi="Candara"/>
          <w:b/>
          <w:sz w:val="24"/>
          <w:szCs w:val="24"/>
          <w:lang w:val="en-US"/>
        </w:rPr>
        <w:t>y 2021</w:t>
      </w:r>
      <w:r w:rsidR="003B232B">
        <w:rPr>
          <w:rFonts w:ascii="Candara" w:hAnsi="Candara"/>
          <w:b/>
          <w:sz w:val="24"/>
          <w:szCs w:val="24"/>
          <w:lang w:val="en-US"/>
        </w:rPr>
        <w:t>, 09.00-12.</w:t>
      </w:r>
      <w:r w:rsidR="00E966E5">
        <w:rPr>
          <w:rFonts w:ascii="Candara" w:hAnsi="Candara"/>
          <w:b/>
          <w:sz w:val="24"/>
          <w:szCs w:val="24"/>
          <w:lang w:val="en-US"/>
        </w:rPr>
        <w:t>3</w:t>
      </w:r>
      <w:r w:rsidR="003B232B">
        <w:rPr>
          <w:rFonts w:ascii="Candara" w:hAnsi="Candara"/>
          <w:b/>
          <w:sz w:val="24"/>
          <w:szCs w:val="24"/>
          <w:lang w:val="en-US"/>
        </w:rPr>
        <w:t>0</w:t>
      </w:r>
    </w:p>
    <w:p w14:paraId="4091F426" w14:textId="7A35A76F" w:rsidR="0022519B" w:rsidRPr="000529F0" w:rsidRDefault="000529F0" w:rsidP="000529F0">
      <w:pPr>
        <w:spacing w:after="0" w:line="276" w:lineRule="auto"/>
        <w:jc w:val="right"/>
        <w:rPr>
          <w:rFonts w:ascii="Candara" w:hAnsi="Candara"/>
          <w:bCs/>
          <w:sz w:val="24"/>
          <w:szCs w:val="24"/>
          <w:lang w:val="en-US"/>
        </w:rPr>
      </w:pPr>
      <w:r>
        <w:rPr>
          <w:rFonts w:ascii="Candara" w:hAnsi="Candara"/>
          <w:bCs/>
          <w:sz w:val="24"/>
          <w:szCs w:val="24"/>
          <w:lang w:val="en-US"/>
        </w:rPr>
        <w:t>Ms. Andrea Petranyi</w:t>
      </w:r>
    </w:p>
    <w:p w14:paraId="3A503E1B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36B65A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3A279B53" w14:textId="27A3381E" w:rsidR="0022519B" w:rsidRPr="00566B3C" w:rsidRDefault="00A06BEF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3</w:t>
      </w:r>
      <w:r w:rsidR="0090552C">
        <w:rPr>
          <w:rFonts w:ascii="Candara" w:hAnsi="Candara"/>
          <w:b/>
          <w:sz w:val="24"/>
          <w:szCs w:val="24"/>
          <w:lang w:val="en-US"/>
        </w:rPr>
        <w:t>8</w:t>
      </w:r>
      <w:r w:rsidR="00E966E5" w:rsidRPr="00E966E5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r w:rsidR="00E966E5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1C7E88F6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D58F59F" w14:textId="7AE55060" w:rsidR="0022519B" w:rsidRPr="00566B3C" w:rsidRDefault="0090552C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>KINGDOM OF BELGIUM</w:t>
      </w:r>
    </w:p>
    <w:p w14:paraId="18D3ADB4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BBB9D2C" w14:textId="2AC0FF8F" w:rsidR="00EE5477" w:rsidRPr="002B3A2C" w:rsidRDefault="00E966E5" w:rsidP="00F361D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Madam </w:t>
      </w:r>
      <w:r w:rsidR="00D55EB5" w:rsidRPr="002B3A2C">
        <w:rPr>
          <w:rFonts w:ascii="Candara" w:hAnsi="Candara"/>
          <w:sz w:val="24"/>
          <w:szCs w:val="24"/>
          <w:lang w:val="en-US"/>
        </w:rPr>
        <w:t>President,</w:t>
      </w:r>
    </w:p>
    <w:p w14:paraId="37895F1A" w14:textId="77777777" w:rsidR="0022519B" w:rsidRPr="002B3A2C" w:rsidRDefault="0022519B" w:rsidP="00F361D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2C12322D" w14:textId="2E8CF00E" w:rsidR="00FB3137" w:rsidRDefault="00D55EB5" w:rsidP="00F361D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welcomes </w:t>
      </w:r>
      <w:r w:rsidR="00B05E92">
        <w:rPr>
          <w:rFonts w:ascii="Candara" w:hAnsi="Candara"/>
          <w:sz w:val="24"/>
          <w:szCs w:val="24"/>
          <w:lang w:val="en-US"/>
        </w:rPr>
        <w:t xml:space="preserve">the participation of the </w:t>
      </w:r>
      <w:r w:rsidR="00A33C9B">
        <w:rPr>
          <w:rFonts w:ascii="Candara" w:hAnsi="Candara"/>
          <w:sz w:val="24"/>
          <w:szCs w:val="24"/>
          <w:lang w:val="en-US"/>
        </w:rPr>
        <w:t>Belgian</w:t>
      </w:r>
      <w:r w:rsidR="00D7458C">
        <w:rPr>
          <w:rFonts w:ascii="Candara" w:hAnsi="Candara"/>
          <w:sz w:val="24"/>
          <w:szCs w:val="24"/>
          <w:lang w:val="en-US"/>
        </w:rPr>
        <w:t xml:space="preserve"> </w:t>
      </w:r>
      <w:r w:rsidR="00726959">
        <w:rPr>
          <w:rFonts w:ascii="Candara" w:hAnsi="Candara"/>
          <w:sz w:val="24"/>
          <w:szCs w:val="24"/>
          <w:lang w:val="en-US"/>
        </w:rPr>
        <w:t>delegation</w:t>
      </w:r>
      <w:r w:rsidR="00812EE0">
        <w:rPr>
          <w:rFonts w:ascii="Candara" w:hAnsi="Candara"/>
          <w:sz w:val="24"/>
          <w:szCs w:val="24"/>
          <w:lang w:val="en-US"/>
        </w:rPr>
        <w:t xml:space="preserve"> </w:t>
      </w:r>
      <w:r w:rsidR="001E76EB">
        <w:rPr>
          <w:rFonts w:ascii="Candara" w:hAnsi="Candara"/>
          <w:sz w:val="24"/>
          <w:szCs w:val="24"/>
          <w:lang w:val="en-US"/>
        </w:rPr>
        <w:t xml:space="preserve">and the presentation of its Report </w:t>
      </w:r>
      <w:r w:rsidR="00812EE0">
        <w:rPr>
          <w:rFonts w:ascii="Candara" w:hAnsi="Candara"/>
          <w:sz w:val="24"/>
          <w:szCs w:val="24"/>
          <w:lang w:val="en-US"/>
        </w:rPr>
        <w:t>at today’s UPR</w:t>
      </w:r>
      <w:r w:rsidR="002B3A2C">
        <w:rPr>
          <w:rFonts w:ascii="Candara" w:hAnsi="Candara"/>
          <w:sz w:val="24"/>
          <w:szCs w:val="24"/>
          <w:lang w:val="en-US"/>
        </w:rPr>
        <w:t>.</w:t>
      </w:r>
    </w:p>
    <w:p w14:paraId="511BB7FF" w14:textId="77777777" w:rsidR="002B3A2C" w:rsidRPr="002B3A2C" w:rsidRDefault="002B3A2C" w:rsidP="00F361DA">
      <w:pPr>
        <w:spacing w:after="0" w:line="276" w:lineRule="auto"/>
        <w:jc w:val="both"/>
        <w:rPr>
          <w:rFonts w:ascii="Candara" w:hAnsi="Candara" w:cs="Times New Roman"/>
          <w:b/>
          <w:bCs/>
          <w:sz w:val="24"/>
          <w:szCs w:val="24"/>
          <w:lang w:val="en-US"/>
        </w:rPr>
      </w:pPr>
    </w:p>
    <w:p w14:paraId="6854FA24" w14:textId="2E9D2283" w:rsidR="00D7458C" w:rsidRPr="00D7458C" w:rsidRDefault="005164F8" w:rsidP="00D7458C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5164F8">
        <w:rPr>
          <w:rFonts w:ascii="Candara" w:hAnsi="Candara"/>
          <w:sz w:val="24"/>
          <w:szCs w:val="24"/>
        </w:rPr>
        <w:t xml:space="preserve">Cyprus commends </w:t>
      </w:r>
      <w:r>
        <w:rPr>
          <w:rFonts w:ascii="Candara" w:hAnsi="Candara"/>
          <w:sz w:val="24"/>
          <w:szCs w:val="24"/>
        </w:rPr>
        <w:t>Belgium</w:t>
      </w:r>
      <w:r w:rsidRPr="005164F8">
        <w:rPr>
          <w:rFonts w:ascii="Candara" w:hAnsi="Candara"/>
          <w:sz w:val="24"/>
          <w:szCs w:val="24"/>
        </w:rPr>
        <w:t xml:space="preserve"> </w:t>
      </w:r>
      <w:r w:rsidRPr="005164F8">
        <w:rPr>
          <w:rFonts w:ascii="Candara" w:hAnsi="Candara"/>
          <w:sz w:val="24"/>
          <w:szCs w:val="24"/>
          <w:lang w:val="en-US"/>
        </w:rPr>
        <w:t>for its strong commitment to the promotion and protection of human rights</w:t>
      </w:r>
      <w:r>
        <w:rPr>
          <w:rFonts w:ascii="Candara" w:hAnsi="Candara"/>
          <w:sz w:val="24"/>
          <w:szCs w:val="24"/>
          <w:lang w:val="en-US"/>
        </w:rPr>
        <w:t xml:space="preserve">. </w:t>
      </w:r>
      <w:r w:rsidR="006C52A2">
        <w:rPr>
          <w:rFonts w:ascii="Candara" w:hAnsi="Candara"/>
          <w:sz w:val="24"/>
          <w:szCs w:val="24"/>
          <w:lang w:val="en-US"/>
        </w:rPr>
        <w:t>I</w:t>
      </w:r>
      <w:proofErr w:type="spellStart"/>
      <w:r w:rsidR="006C52A2">
        <w:rPr>
          <w:rFonts w:ascii="Candara" w:hAnsi="Candara"/>
          <w:sz w:val="24"/>
          <w:szCs w:val="24"/>
        </w:rPr>
        <w:t>mplementing</w:t>
      </w:r>
      <w:proofErr w:type="spellEnd"/>
      <w:r w:rsidR="00974D9E" w:rsidRPr="00974D9E">
        <w:rPr>
          <w:rFonts w:ascii="Candara" w:hAnsi="Candara"/>
          <w:sz w:val="24"/>
          <w:szCs w:val="24"/>
        </w:rPr>
        <w:t xml:space="preserve"> reforms aimed at improving conditions </w:t>
      </w:r>
      <w:r>
        <w:rPr>
          <w:rFonts w:ascii="Candara" w:hAnsi="Candara"/>
          <w:sz w:val="24"/>
          <w:szCs w:val="24"/>
        </w:rPr>
        <w:t xml:space="preserve">in </w:t>
      </w:r>
      <w:r w:rsidR="00E61190">
        <w:rPr>
          <w:rFonts w:ascii="Candara" w:hAnsi="Candara"/>
          <w:sz w:val="24"/>
          <w:szCs w:val="24"/>
        </w:rPr>
        <w:t>detention</w:t>
      </w:r>
      <w:r w:rsidR="00974D9E" w:rsidRPr="00974D9E">
        <w:rPr>
          <w:rFonts w:ascii="Candara" w:hAnsi="Candara"/>
          <w:sz w:val="24"/>
          <w:szCs w:val="24"/>
        </w:rPr>
        <w:t>, in particular by reducing overcrowding</w:t>
      </w:r>
      <w:r w:rsidR="006C52A2">
        <w:rPr>
          <w:rFonts w:ascii="Candara" w:hAnsi="Candara"/>
          <w:sz w:val="24"/>
          <w:szCs w:val="24"/>
        </w:rPr>
        <w:t xml:space="preserve"> in the penitentiary system</w:t>
      </w:r>
      <w:r>
        <w:rPr>
          <w:rFonts w:ascii="Candara" w:hAnsi="Candara"/>
          <w:sz w:val="24"/>
          <w:szCs w:val="24"/>
        </w:rPr>
        <w:t xml:space="preserve">, is </w:t>
      </w:r>
      <w:r w:rsidR="006C52A2">
        <w:rPr>
          <w:rFonts w:ascii="Candara" w:hAnsi="Candara"/>
          <w:sz w:val="24"/>
          <w:szCs w:val="24"/>
        </w:rPr>
        <w:t>an</w:t>
      </w:r>
      <w:r>
        <w:rPr>
          <w:rFonts w:ascii="Candara" w:hAnsi="Candara"/>
          <w:sz w:val="24"/>
          <w:szCs w:val="24"/>
        </w:rPr>
        <w:t xml:space="preserve"> important step towards this end</w:t>
      </w:r>
      <w:r w:rsidR="00D7458C" w:rsidRPr="00D7458C">
        <w:rPr>
          <w:rFonts w:ascii="Candara" w:hAnsi="Candara"/>
          <w:sz w:val="24"/>
          <w:szCs w:val="24"/>
        </w:rPr>
        <w:t>.</w:t>
      </w:r>
      <w:r>
        <w:rPr>
          <w:rFonts w:ascii="Candara" w:hAnsi="Candara"/>
          <w:sz w:val="24"/>
          <w:szCs w:val="24"/>
        </w:rPr>
        <w:t xml:space="preserve"> We encourage these efforts to continue.</w:t>
      </w:r>
    </w:p>
    <w:p w14:paraId="3F65336E" w14:textId="77777777" w:rsidR="00BD1D8C" w:rsidRPr="00BD1D8C" w:rsidRDefault="00286888" w:rsidP="00F361DA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86888">
        <w:rPr>
          <w:rFonts w:ascii="Candara" w:hAnsi="Candara"/>
          <w:sz w:val="24"/>
          <w:szCs w:val="24"/>
          <w:lang w:val="en-US"/>
        </w:rPr>
        <w:t xml:space="preserve">  </w:t>
      </w:r>
    </w:p>
    <w:p w14:paraId="2872EAF7" w14:textId="3BA16564" w:rsidR="00D55EB5" w:rsidRDefault="00C07ACA" w:rsidP="00F361D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 </w:t>
      </w:r>
      <w:r w:rsidR="005F7058" w:rsidRPr="002B3A2C">
        <w:rPr>
          <w:rFonts w:ascii="Candara" w:hAnsi="Candara"/>
          <w:sz w:val="24"/>
          <w:szCs w:val="24"/>
          <w:lang w:val="en-US"/>
        </w:rPr>
        <w:t xml:space="preserve">Cyprus </w:t>
      </w:r>
      <w:r w:rsidR="0087579F">
        <w:rPr>
          <w:rFonts w:ascii="Candara" w:hAnsi="Candara"/>
          <w:sz w:val="24"/>
          <w:szCs w:val="24"/>
          <w:lang w:val="en-US"/>
        </w:rPr>
        <w:t>recommends</w:t>
      </w:r>
      <w:r w:rsidR="007218D1" w:rsidRPr="002B3A2C">
        <w:rPr>
          <w:rFonts w:ascii="Candara" w:hAnsi="Candara"/>
          <w:sz w:val="24"/>
          <w:szCs w:val="24"/>
          <w:lang w:val="en-US"/>
        </w:rPr>
        <w:t>:</w:t>
      </w:r>
    </w:p>
    <w:p w14:paraId="5BACBDB3" w14:textId="77777777" w:rsidR="00AF28C3" w:rsidRDefault="00AF28C3" w:rsidP="00E56874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3BBD2F00" w14:textId="16223990" w:rsidR="00137FA9" w:rsidRDefault="00A33C9B" w:rsidP="00A33C9B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A33C9B">
        <w:rPr>
          <w:rFonts w:ascii="Candara" w:hAnsi="Candara"/>
          <w:sz w:val="24"/>
          <w:szCs w:val="24"/>
        </w:rPr>
        <w:t xml:space="preserve">Ratify the </w:t>
      </w:r>
      <w:r>
        <w:rPr>
          <w:rFonts w:ascii="Candara" w:hAnsi="Candara"/>
          <w:sz w:val="24"/>
          <w:szCs w:val="24"/>
        </w:rPr>
        <w:t>OP-CAT</w:t>
      </w:r>
      <w:r w:rsidRPr="00A33C9B">
        <w:rPr>
          <w:rFonts w:ascii="Candara" w:hAnsi="Candara"/>
          <w:sz w:val="24"/>
          <w:szCs w:val="24"/>
        </w:rPr>
        <w:t>, without further delays and without any reservations</w:t>
      </w:r>
      <w:r>
        <w:rPr>
          <w:rFonts w:ascii="Candara" w:hAnsi="Candara"/>
          <w:sz w:val="24"/>
          <w:szCs w:val="24"/>
        </w:rPr>
        <w:t>;</w:t>
      </w:r>
    </w:p>
    <w:p w14:paraId="3A06F7EB" w14:textId="77777777" w:rsidR="00A33C9B" w:rsidRPr="00A33C9B" w:rsidRDefault="00A33C9B" w:rsidP="00A33C9B">
      <w:pPr>
        <w:pStyle w:val="ListParagraph"/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60231B91" w14:textId="77777777" w:rsidR="00CD0B60" w:rsidRPr="00CD0B60" w:rsidRDefault="00CD0B60" w:rsidP="00CD0B60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CD0B60">
        <w:rPr>
          <w:rFonts w:ascii="Candara" w:hAnsi="Candara"/>
          <w:sz w:val="24"/>
          <w:szCs w:val="24"/>
          <w:lang w:val="en-US"/>
        </w:rPr>
        <w:t>intensify ongoing efforts to improve the living conditions of persons with disabilities;</w:t>
      </w:r>
    </w:p>
    <w:p w14:paraId="2DDEDCE5" w14:textId="77777777" w:rsidR="00E61190" w:rsidRPr="00CD0B60" w:rsidRDefault="00E61190" w:rsidP="00E61190">
      <w:pPr>
        <w:spacing w:after="0" w:line="276" w:lineRule="auto"/>
        <w:ind w:left="720"/>
        <w:jc w:val="both"/>
        <w:rPr>
          <w:rFonts w:ascii="Candara" w:hAnsi="Candara"/>
          <w:sz w:val="24"/>
          <w:szCs w:val="24"/>
          <w:lang w:val="en-US"/>
        </w:rPr>
      </w:pPr>
    </w:p>
    <w:p w14:paraId="608D236C" w14:textId="4B2A95AE" w:rsidR="00E56874" w:rsidRPr="00E61190" w:rsidRDefault="00E61190" w:rsidP="00E56874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E61190">
        <w:rPr>
          <w:rFonts w:ascii="Candara" w:hAnsi="Candara"/>
          <w:sz w:val="24"/>
          <w:szCs w:val="24"/>
        </w:rPr>
        <w:t xml:space="preserve">Ensure </w:t>
      </w:r>
      <w:r w:rsidR="006C52A2">
        <w:rPr>
          <w:rFonts w:ascii="Candara" w:hAnsi="Candara"/>
          <w:sz w:val="24"/>
          <w:szCs w:val="24"/>
        </w:rPr>
        <w:t xml:space="preserve">that </w:t>
      </w:r>
      <w:r>
        <w:rPr>
          <w:rFonts w:ascii="Candara" w:hAnsi="Candara"/>
          <w:sz w:val="24"/>
          <w:szCs w:val="24"/>
        </w:rPr>
        <w:t xml:space="preserve">combatting </w:t>
      </w:r>
      <w:r w:rsidRPr="00E61190">
        <w:rPr>
          <w:rFonts w:ascii="Candara" w:hAnsi="Candara"/>
          <w:sz w:val="24"/>
          <w:szCs w:val="24"/>
        </w:rPr>
        <w:t>gender-based violence remains a key priority</w:t>
      </w:r>
      <w:r w:rsidR="006C52A2">
        <w:rPr>
          <w:rFonts w:ascii="Candara" w:hAnsi="Candara"/>
          <w:sz w:val="24"/>
          <w:szCs w:val="24"/>
        </w:rPr>
        <w:t>.</w:t>
      </w:r>
    </w:p>
    <w:p w14:paraId="144C8BF9" w14:textId="77777777" w:rsidR="00925E85" w:rsidRPr="00925E85" w:rsidRDefault="00925E85" w:rsidP="00925E85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63440588" w14:textId="77777777" w:rsidR="00D55EB5" w:rsidRPr="002B3A2C" w:rsidRDefault="005670BA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</w:t>
      </w:r>
      <w:r w:rsidR="0022519B" w:rsidRPr="002B3A2C">
        <w:rPr>
          <w:rFonts w:ascii="Candara" w:hAnsi="Candara"/>
          <w:sz w:val="24"/>
          <w:szCs w:val="24"/>
          <w:lang w:val="en-US"/>
        </w:rPr>
        <w:t>hank you</w:t>
      </w:r>
      <w:r w:rsidR="001A7F82" w:rsidRPr="002B3A2C">
        <w:rPr>
          <w:rFonts w:ascii="Candara" w:hAnsi="Candara"/>
          <w:sz w:val="24"/>
          <w:szCs w:val="24"/>
          <w:lang w:val="en-US"/>
        </w:rPr>
        <w:t>.</w:t>
      </w:r>
      <w:r w:rsidR="00AB044E" w:rsidRPr="002B3A2C">
        <w:rPr>
          <w:rFonts w:ascii="Candara" w:hAnsi="Candara"/>
          <w:sz w:val="24"/>
          <w:szCs w:val="24"/>
          <w:lang w:val="en-US"/>
        </w:rPr>
        <w:t xml:space="preserve">  </w:t>
      </w:r>
    </w:p>
    <w:p w14:paraId="4395178F" w14:textId="77777777" w:rsidR="00FA2007" w:rsidRPr="002B3A2C" w:rsidRDefault="00FA2007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9B5AB08" w14:textId="77777777" w:rsidR="00FA2007" w:rsidRPr="00AB044E" w:rsidRDefault="00FA2007" w:rsidP="002B3A2C">
      <w:pPr>
        <w:spacing w:after="0" w:line="276" w:lineRule="auto"/>
        <w:jc w:val="both"/>
        <w:rPr>
          <w:lang w:val="en-US"/>
        </w:rPr>
      </w:pPr>
    </w:p>
    <w:sectPr w:rsidR="00FA2007" w:rsidRPr="00AB044E" w:rsidSect="006660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3C4F9" w14:textId="77777777" w:rsidR="00B16E7B" w:rsidRDefault="00B16E7B" w:rsidP="00E966E5">
      <w:pPr>
        <w:spacing w:after="0" w:line="240" w:lineRule="auto"/>
      </w:pPr>
      <w:r>
        <w:separator/>
      </w:r>
    </w:p>
  </w:endnote>
  <w:endnote w:type="continuationSeparator" w:id="0">
    <w:p w14:paraId="248717FA" w14:textId="77777777" w:rsidR="00B16E7B" w:rsidRDefault="00B16E7B" w:rsidP="00E9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DA024" w14:textId="77777777" w:rsidR="00B16E7B" w:rsidRDefault="00B16E7B" w:rsidP="00E966E5">
      <w:pPr>
        <w:spacing w:after="0" w:line="240" w:lineRule="auto"/>
      </w:pPr>
      <w:r>
        <w:separator/>
      </w:r>
    </w:p>
  </w:footnote>
  <w:footnote w:type="continuationSeparator" w:id="0">
    <w:p w14:paraId="7519208E" w14:textId="77777777" w:rsidR="00B16E7B" w:rsidRDefault="00B16E7B" w:rsidP="00E9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04C31" w14:textId="77777777" w:rsidR="00E966E5" w:rsidRPr="006B1088" w:rsidRDefault="00E966E5" w:rsidP="00E966E5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 w:eastAsia="zh-CN"/>
      </w:rPr>
      <w:drawing>
        <wp:inline distT="0" distB="0" distL="0" distR="0" wp14:anchorId="1C4D5E64" wp14:editId="5F2AD68D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7F821" w14:textId="77777777" w:rsidR="00E966E5" w:rsidRPr="006B1088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20B6B513" w14:textId="77777777" w:rsidR="00E966E5" w:rsidRPr="00D40C14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7CB557CA" w14:textId="77777777" w:rsidR="00E966E5" w:rsidRDefault="00E96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816"/>
    <w:multiLevelType w:val="multilevel"/>
    <w:tmpl w:val="9A3C88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B36858"/>
    <w:multiLevelType w:val="hybridMultilevel"/>
    <w:tmpl w:val="678E2F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15A13"/>
    <w:rsid w:val="00026A47"/>
    <w:rsid w:val="000529F0"/>
    <w:rsid w:val="000620BD"/>
    <w:rsid w:val="000861BA"/>
    <w:rsid w:val="00086B83"/>
    <w:rsid w:val="000D5C03"/>
    <w:rsid w:val="000F2399"/>
    <w:rsid w:val="00106A43"/>
    <w:rsid w:val="001177AA"/>
    <w:rsid w:val="00121D4C"/>
    <w:rsid w:val="00130B9E"/>
    <w:rsid w:val="00137FA9"/>
    <w:rsid w:val="00157AB3"/>
    <w:rsid w:val="0017564D"/>
    <w:rsid w:val="001815A1"/>
    <w:rsid w:val="00186ACC"/>
    <w:rsid w:val="00191184"/>
    <w:rsid w:val="001A7F82"/>
    <w:rsid w:val="001B24CF"/>
    <w:rsid w:val="001C51C5"/>
    <w:rsid w:val="001C59E5"/>
    <w:rsid w:val="001E76EB"/>
    <w:rsid w:val="0022429D"/>
    <w:rsid w:val="0022519B"/>
    <w:rsid w:val="00241DAD"/>
    <w:rsid w:val="0026387B"/>
    <w:rsid w:val="00286888"/>
    <w:rsid w:val="002B1362"/>
    <w:rsid w:val="002B3A2C"/>
    <w:rsid w:val="002C473E"/>
    <w:rsid w:val="002F0912"/>
    <w:rsid w:val="002F17AE"/>
    <w:rsid w:val="002F3312"/>
    <w:rsid w:val="002F530B"/>
    <w:rsid w:val="00316AC5"/>
    <w:rsid w:val="0033249F"/>
    <w:rsid w:val="003331B5"/>
    <w:rsid w:val="0035545D"/>
    <w:rsid w:val="00376750"/>
    <w:rsid w:val="00382801"/>
    <w:rsid w:val="00393096"/>
    <w:rsid w:val="003A3FB2"/>
    <w:rsid w:val="003A6B8E"/>
    <w:rsid w:val="003B232B"/>
    <w:rsid w:val="003B30B8"/>
    <w:rsid w:val="003B7177"/>
    <w:rsid w:val="004265A8"/>
    <w:rsid w:val="004450A5"/>
    <w:rsid w:val="004518BD"/>
    <w:rsid w:val="004732A6"/>
    <w:rsid w:val="0048431C"/>
    <w:rsid w:val="004A0722"/>
    <w:rsid w:val="004C574D"/>
    <w:rsid w:val="004F3CA7"/>
    <w:rsid w:val="0050484D"/>
    <w:rsid w:val="005164F8"/>
    <w:rsid w:val="005325EB"/>
    <w:rsid w:val="005529AB"/>
    <w:rsid w:val="005654D8"/>
    <w:rsid w:val="00566B3C"/>
    <w:rsid w:val="00566E8A"/>
    <w:rsid w:val="005670BA"/>
    <w:rsid w:val="005A1F2F"/>
    <w:rsid w:val="005A790F"/>
    <w:rsid w:val="005B793D"/>
    <w:rsid w:val="005D03EA"/>
    <w:rsid w:val="005D0BCD"/>
    <w:rsid w:val="005D1E62"/>
    <w:rsid w:val="005D3658"/>
    <w:rsid w:val="005D38F8"/>
    <w:rsid w:val="005E5FC7"/>
    <w:rsid w:val="005F7058"/>
    <w:rsid w:val="00613447"/>
    <w:rsid w:val="0064689A"/>
    <w:rsid w:val="00646E2F"/>
    <w:rsid w:val="006660A5"/>
    <w:rsid w:val="00675E1B"/>
    <w:rsid w:val="006B4C95"/>
    <w:rsid w:val="006C1826"/>
    <w:rsid w:val="006C52A2"/>
    <w:rsid w:val="006C53D7"/>
    <w:rsid w:val="0070193B"/>
    <w:rsid w:val="00705686"/>
    <w:rsid w:val="007218D1"/>
    <w:rsid w:val="00723A3C"/>
    <w:rsid w:val="00726959"/>
    <w:rsid w:val="007364CD"/>
    <w:rsid w:val="00761A0C"/>
    <w:rsid w:val="00785AD5"/>
    <w:rsid w:val="00790CCD"/>
    <w:rsid w:val="00794862"/>
    <w:rsid w:val="00801621"/>
    <w:rsid w:val="00812EE0"/>
    <w:rsid w:val="00844A93"/>
    <w:rsid w:val="008474EB"/>
    <w:rsid w:val="0086369C"/>
    <w:rsid w:val="008646FE"/>
    <w:rsid w:val="00867DCC"/>
    <w:rsid w:val="00870604"/>
    <w:rsid w:val="0087579F"/>
    <w:rsid w:val="00885C6B"/>
    <w:rsid w:val="008D1054"/>
    <w:rsid w:val="00900683"/>
    <w:rsid w:val="00902CE0"/>
    <w:rsid w:val="0090552C"/>
    <w:rsid w:val="009129B5"/>
    <w:rsid w:val="00925E85"/>
    <w:rsid w:val="00936635"/>
    <w:rsid w:val="00937D5D"/>
    <w:rsid w:val="009449FC"/>
    <w:rsid w:val="00974D9E"/>
    <w:rsid w:val="009A1175"/>
    <w:rsid w:val="009B0B79"/>
    <w:rsid w:val="009C33F3"/>
    <w:rsid w:val="009C3E1A"/>
    <w:rsid w:val="009D3315"/>
    <w:rsid w:val="00A020A7"/>
    <w:rsid w:val="00A02AA9"/>
    <w:rsid w:val="00A04713"/>
    <w:rsid w:val="00A06BEF"/>
    <w:rsid w:val="00A251C3"/>
    <w:rsid w:val="00A33C9B"/>
    <w:rsid w:val="00A37D8F"/>
    <w:rsid w:val="00A426EC"/>
    <w:rsid w:val="00AB044E"/>
    <w:rsid w:val="00AB16FF"/>
    <w:rsid w:val="00AC141B"/>
    <w:rsid w:val="00AD6FB7"/>
    <w:rsid w:val="00AD7603"/>
    <w:rsid w:val="00AF28C3"/>
    <w:rsid w:val="00B05E92"/>
    <w:rsid w:val="00B06185"/>
    <w:rsid w:val="00B16E7B"/>
    <w:rsid w:val="00B24DED"/>
    <w:rsid w:val="00B46447"/>
    <w:rsid w:val="00B56D68"/>
    <w:rsid w:val="00B64C66"/>
    <w:rsid w:val="00B73E53"/>
    <w:rsid w:val="00B83483"/>
    <w:rsid w:val="00BC0976"/>
    <w:rsid w:val="00BC5BAE"/>
    <w:rsid w:val="00BD1D8C"/>
    <w:rsid w:val="00C07ACA"/>
    <w:rsid w:val="00C41D31"/>
    <w:rsid w:val="00C81ED6"/>
    <w:rsid w:val="00C83270"/>
    <w:rsid w:val="00C870F6"/>
    <w:rsid w:val="00C96927"/>
    <w:rsid w:val="00CC08C5"/>
    <w:rsid w:val="00CD0B60"/>
    <w:rsid w:val="00D2037F"/>
    <w:rsid w:val="00D55EB5"/>
    <w:rsid w:val="00D7458C"/>
    <w:rsid w:val="00D75A15"/>
    <w:rsid w:val="00D874A1"/>
    <w:rsid w:val="00DE03CE"/>
    <w:rsid w:val="00DE634C"/>
    <w:rsid w:val="00DE71F4"/>
    <w:rsid w:val="00E01404"/>
    <w:rsid w:val="00E03436"/>
    <w:rsid w:val="00E1303E"/>
    <w:rsid w:val="00E137E4"/>
    <w:rsid w:val="00E20431"/>
    <w:rsid w:val="00E2680A"/>
    <w:rsid w:val="00E56874"/>
    <w:rsid w:val="00E61190"/>
    <w:rsid w:val="00E82DA9"/>
    <w:rsid w:val="00E966E5"/>
    <w:rsid w:val="00ED0FFF"/>
    <w:rsid w:val="00EE5477"/>
    <w:rsid w:val="00EF7214"/>
    <w:rsid w:val="00F05F51"/>
    <w:rsid w:val="00F361DA"/>
    <w:rsid w:val="00F620EE"/>
    <w:rsid w:val="00F67550"/>
    <w:rsid w:val="00F85510"/>
    <w:rsid w:val="00FA2007"/>
    <w:rsid w:val="00FB3137"/>
    <w:rsid w:val="00FC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7FF73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E5"/>
  </w:style>
  <w:style w:type="paragraph" w:styleId="Footer">
    <w:name w:val="footer"/>
    <w:basedOn w:val="Normal"/>
    <w:link w:val="Foot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952C7-E66C-42CF-AD7A-E1F27F225E70}"/>
</file>

<file path=customXml/itemProps2.xml><?xml version="1.0" encoding="utf-8"?>
<ds:datastoreItem xmlns:ds="http://schemas.openxmlformats.org/officeDocument/2006/customXml" ds:itemID="{FD91DC70-F602-45BB-BD4A-9CACFBB82DE1}"/>
</file>

<file path=customXml/itemProps3.xml><?xml version="1.0" encoding="utf-8"?>
<ds:datastoreItem xmlns:ds="http://schemas.openxmlformats.org/officeDocument/2006/customXml" ds:itemID="{1B884817-5229-442F-AF36-EBF44BEE9F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Andrea Petranyi</cp:lastModifiedBy>
  <cp:revision>2</cp:revision>
  <cp:lastPrinted>2021-01-15T10:39:00Z</cp:lastPrinted>
  <dcterms:created xsi:type="dcterms:W3CDTF">2021-05-03T14:04:00Z</dcterms:created>
  <dcterms:modified xsi:type="dcterms:W3CDTF">2021-05-03T14:04:00Z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