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8763A" w14:textId="40F098F2" w:rsidR="00A907AC" w:rsidRPr="00A907AC" w:rsidRDefault="00A907AC" w:rsidP="0045763F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7F2E5BB8" w14:textId="772A0400" w:rsidR="00A907AC" w:rsidRPr="00910331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910331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68DC7553" w:rsidR="00DF1B30" w:rsidRPr="00910331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b/>
          <w:color w:val="000000" w:themeColor="text1"/>
        </w:rPr>
        <w:t>UPR</w:t>
      </w:r>
      <w:r w:rsidR="00F72FCD" w:rsidRPr="00910331">
        <w:rPr>
          <w:rFonts w:ascii="Arial" w:hAnsi="Arial" w:cs="Arial"/>
          <w:b/>
          <w:color w:val="000000" w:themeColor="text1"/>
        </w:rPr>
        <w:t>3</w:t>
      </w:r>
      <w:r w:rsidR="00642197">
        <w:rPr>
          <w:rFonts w:ascii="Arial" w:hAnsi="Arial" w:cs="Arial"/>
          <w:b/>
          <w:color w:val="000000" w:themeColor="text1"/>
        </w:rPr>
        <w:t>8</w:t>
      </w:r>
      <w:r w:rsidR="00A01C05" w:rsidRPr="00910331">
        <w:rPr>
          <w:rFonts w:ascii="Arial" w:hAnsi="Arial" w:cs="Arial"/>
          <w:b/>
          <w:color w:val="000000" w:themeColor="text1"/>
        </w:rPr>
        <w:t xml:space="preserve"> </w:t>
      </w:r>
      <w:r w:rsidRPr="00910331">
        <w:rPr>
          <w:rFonts w:ascii="Arial" w:hAnsi="Arial" w:cs="Arial"/>
          <w:b/>
          <w:color w:val="000000" w:themeColor="text1"/>
        </w:rPr>
        <w:t xml:space="preserve">- </w:t>
      </w:r>
      <w:r w:rsidR="00642197">
        <w:rPr>
          <w:rFonts w:ascii="Arial" w:hAnsi="Arial" w:cs="Arial"/>
          <w:b/>
          <w:color w:val="000000" w:themeColor="text1"/>
        </w:rPr>
        <w:t>Estonia</w:t>
      </w:r>
    </w:p>
    <w:p w14:paraId="61ADAEA8" w14:textId="6706D18F" w:rsidR="002578B2" w:rsidRPr="00910331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Pr="00910331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34427A01" w:rsidR="00F9730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>M</w:t>
      </w:r>
      <w:r w:rsidR="00461434" w:rsidRPr="00910331">
        <w:rPr>
          <w:rFonts w:ascii="Arial" w:hAnsi="Arial" w:cs="Arial"/>
          <w:color w:val="000000" w:themeColor="text1"/>
        </w:rPr>
        <w:t>adam</w:t>
      </w:r>
      <w:r w:rsidRPr="00910331">
        <w:rPr>
          <w:rFonts w:ascii="Arial" w:hAnsi="Arial" w:cs="Arial"/>
          <w:color w:val="000000" w:themeColor="text1"/>
        </w:rPr>
        <w:t xml:space="preserve"> </w:t>
      </w:r>
      <w:r w:rsidR="004160DE" w:rsidRPr="00910331">
        <w:rPr>
          <w:rFonts w:ascii="Arial" w:hAnsi="Arial" w:cs="Arial"/>
          <w:color w:val="000000" w:themeColor="text1"/>
        </w:rPr>
        <w:t>President</w:t>
      </w:r>
      <w:r w:rsidR="009E5865" w:rsidRPr="00910331">
        <w:rPr>
          <w:rFonts w:ascii="Arial" w:hAnsi="Arial" w:cs="Arial"/>
          <w:color w:val="000000" w:themeColor="text1"/>
        </w:rPr>
        <w:t>,</w:t>
      </w:r>
    </w:p>
    <w:p w14:paraId="754F4B4E" w14:textId="7E08F275" w:rsidR="00642197" w:rsidRDefault="00642197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7ED0A26" w14:textId="77777777" w:rsidR="00642197" w:rsidRPr="00642197" w:rsidRDefault="00642197" w:rsidP="0064219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42197">
        <w:rPr>
          <w:rFonts w:ascii="Arial" w:hAnsi="Arial" w:cs="Arial"/>
          <w:color w:val="000000" w:themeColor="text1"/>
        </w:rPr>
        <w:t xml:space="preserve">Iceland welcomes the delegation of Estonia. We welcome Estonia’s commitment to the promotion and protection of human rights and note </w:t>
      </w:r>
      <w:proofErr w:type="gramStart"/>
      <w:r w:rsidRPr="00642197">
        <w:rPr>
          <w:rFonts w:ascii="Arial" w:hAnsi="Arial" w:cs="Arial"/>
          <w:color w:val="000000" w:themeColor="text1"/>
        </w:rPr>
        <w:t>in particular the</w:t>
      </w:r>
      <w:proofErr w:type="gramEnd"/>
      <w:r w:rsidRPr="00642197">
        <w:rPr>
          <w:rFonts w:ascii="Arial" w:hAnsi="Arial" w:cs="Arial"/>
          <w:color w:val="000000" w:themeColor="text1"/>
        </w:rPr>
        <w:t xml:space="preserve"> clear progress in the field of gender equality and the well-developed system of protection and support for victims of gender-based and domestic violence.</w:t>
      </w:r>
    </w:p>
    <w:p w14:paraId="5BAB4C10" w14:textId="77777777" w:rsidR="00642197" w:rsidRPr="00642197" w:rsidRDefault="00642197" w:rsidP="00642197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591F02E" w14:textId="77777777" w:rsidR="00642197" w:rsidRPr="00642197" w:rsidRDefault="00642197" w:rsidP="0064219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42197">
        <w:rPr>
          <w:rFonts w:ascii="Arial" w:hAnsi="Arial" w:cs="Arial"/>
          <w:color w:val="000000" w:themeColor="text1"/>
        </w:rPr>
        <w:t>Iceland makes the following recommendations:</w:t>
      </w:r>
    </w:p>
    <w:p w14:paraId="5AB803E7" w14:textId="77777777" w:rsidR="00642197" w:rsidRPr="00642197" w:rsidRDefault="00642197" w:rsidP="00642197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BF3D56B" w14:textId="416CDD34" w:rsidR="00642197" w:rsidRPr="00642197" w:rsidRDefault="00D55AD8" w:rsidP="00006C59">
      <w:pPr>
        <w:spacing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="00642197" w:rsidRPr="00642197">
        <w:rPr>
          <w:rFonts w:ascii="Arial" w:hAnsi="Arial" w:cs="Arial"/>
          <w:color w:val="000000" w:themeColor="text1"/>
        </w:rPr>
        <w:t>.</w:t>
      </w:r>
      <w:r w:rsidR="00642197" w:rsidRPr="00642197">
        <w:rPr>
          <w:rFonts w:ascii="Arial" w:hAnsi="Arial" w:cs="Arial"/>
          <w:color w:val="000000" w:themeColor="text1"/>
        </w:rPr>
        <w:tab/>
        <w:t>Amend the Equal Treatment Act so that discrimination is prohibited on all grounds in all spheres of society.</w:t>
      </w:r>
    </w:p>
    <w:p w14:paraId="344F5625" w14:textId="24DC1700" w:rsidR="00642197" w:rsidRPr="00642197" w:rsidRDefault="00D55AD8" w:rsidP="00006C59">
      <w:pPr>
        <w:spacing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642197" w:rsidRPr="00642197">
        <w:rPr>
          <w:rFonts w:ascii="Arial" w:hAnsi="Arial" w:cs="Arial"/>
          <w:color w:val="000000" w:themeColor="text1"/>
        </w:rPr>
        <w:t>.</w:t>
      </w:r>
      <w:r w:rsidR="00642197" w:rsidRPr="00642197">
        <w:rPr>
          <w:rFonts w:ascii="Arial" w:hAnsi="Arial" w:cs="Arial"/>
          <w:color w:val="000000" w:themeColor="text1"/>
        </w:rPr>
        <w:tab/>
        <w:t>Adopt marriage equality legislation, extending full marriage rights to same-sex couples.</w:t>
      </w:r>
    </w:p>
    <w:p w14:paraId="62A88EF9" w14:textId="6C390066" w:rsidR="00642197" w:rsidRPr="00642197" w:rsidRDefault="00D55AD8" w:rsidP="00006C59">
      <w:pPr>
        <w:spacing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642197" w:rsidRPr="00642197">
        <w:rPr>
          <w:rFonts w:ascii="Arial" w:hAnsi="Arial" w:cs="Arial"/>
          <w:color w:val="000000" w:themeColor="text1"/>
        </w:rPr>
        <w:t>.</w:t>
      </w:r>
      <w:r w:rsidR="00642197" w:rsidRPr="00642197">
        <w:rPr>
          <w:rFonts w:ascii="Arial" w:hAnsi="Arial" w:cs="Arial"/>
          <w:color w:val="000000" w:themeColor="text1"/>
        </w:rPr>
        <w:tab/>
        <w:t>Add gender identity to the prohibited grounds in Articles 151 and 152 of the Criminal Code.</w:t>
      </w:r>
    </w:p>
    <w:p w14:paraId="384A6DE9" w14:textId="31D51EAD" w:rsidR="00642197" w:rsidRPr="00910331" w:rsidRDefault="00D55AD8" w:rsidP="00006C59">
      <w:pPr>
        <w:spacing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642197" w:rsidRPr="00642197">
        <w:rPr>
          <w:rFonts w:ascii="Arial" w:hAnsi="Arial" w:cs="Arial"/>
          <w:color w:val="000000" w:themeColor="text1"/>
        </w:rPr>
        <w:t>.</w:t>
      </w:r>
      <w:r w:rsidR="00642197" w:rsidRPr="00642197">
        <w:rPr>
          <w:rFonts w:ascii="Arial" w:hAnsi="Arial" w:cs="Arial"/>
          <w:color w:val="000000" w:themeColor="text1"/>
        </w:rPr>
        <w:tab/>
        <w:t>Change the regulation of gender recognition by separating the processes of medical and legal gender recognition and ensure that legal gender recognition is based on self- determination.</w:t>
      </w:r>
    </w:p>
    <w:p w14:paraId="6E76DAB4" w14:textId="24B14733" w:rsidR="009562E5" w:rsidRPr="0091033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1E76CA1" w14:textId="47FC1D60" w:rsidR="007912A9" w:rsidRPr="00910331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 xml:space="preserve">I wish </w:t>
      </w:r>
      <w:r w:rsidR="00642197">
        <w:rPr>
          <w:rFonts w:ascii="Arial" w:hAnsi="Arial" w:cs="Arial"/>
          <w:color w:val="000000" w:themeColor="text1"/>
        </w:rPr>
        <w:t>Estonia</w:t>
      </w:r>
      <w:r w:rsidRPr="00910331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910331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910331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910331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4D"/>
    <w:family w:val="swiss"/>
    <w:pitch w:val="variable"/>
    <w:sig w:usb0="800000AF" w:usb1="4000604A" w:usb2="00000000" w:usb3="00000000" w:csb0="00000093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7845"/>
    <w:multiLevelType w:val="hybridMultilevel"/>
    <w:tmpl w:val="6D5CB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06C59"/>
    <w:rsid w:val="00007792"/>
    <w:rsid w:val="00012786"/>
    <w:rsid w:val="00013B40"/>
    <w:rsid w:val="000236FE"/>
    <w:rsid w:val="000250FA"/>
    <w:rsid w:val="00046DFA"/>
    <w:rsid w:val="000521B2"/>
    <w:rsid w:val="000532A0"/>
    <w:rsid w:val="00060AE4"/>
    <w:rsid w:val="000635DF"/>
    <w:rsid w:val="000870F5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27D3F"/>
    <w:rsid w:val="001319B8"/>
    <w:rsid w:val="00134116"/>
    <w:rsid w:val="00147B08"/>
    <w:rsid w:val="001719B2"/>
    <w:rsid w:val="001734AF"/>
    <w:rsid w:val="00190B2A"/>
    <w:rsid w:val="00191FD2"/>
    <w:rsid w:val="001C2BD3"/>
    <w:rsid w:val="001D577F"/>
    <w:rsid w:val="001D5B93"/>
    <w:rsid w:val="001E333E"/>
    <w:rsid w:val="00222957"/>
    <w:rsid w:val="00225412"/>
    <w:rsid w:val="0022588B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B1AD0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30710"/>
    <w:rsid w:val="00341A69"/>
    <w:rsid w:val="003420BC"/>
    <w:rsid w:val="00345382"/>
    <w:rsid w:val="003567C4"/>
    <w:rsid w:val="00362AA1"/>
    <w:rsid w:val="0037202E"/>
    <w:rsid w:val="003720E1"/>
    <w:rsid w:val="0037666B"/>
    <w:rsid w:val="003872DE"/>
    <w:rsid w:val="00394FE3"/>
    <w:rsid w:val="003A03C5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5763F"/>
    <w:rsid w:val="00461434"/>
    <w:rsid w:val="00461A84"/>
    <w:rsid w:val="00463C79"/>
    <w:rsid w:val="004701B8"/>
    <w:rsid w:val="00470D26"/>
    <w:rsid w:val="00471ACB"/>
    <w:rsid w:val="0047250D"/>
    <w:rsid w:val="00475595"/>
    <w:rsid w:val="00482229"/>
    <w:rsid w:val="00491986"/>
    <w:rsid w:val="004B030D"/>
    <w:rsid w:val="004B1228"/>
    <w:rsid w:val="004C2E08"/>
    <w:rsid w:val="004E705B"/>
    <w:rsid w:val="00522BA7"/>
    <w:rsid w:val="005233EA"/>
    <w:rsid w:val="00526E24"/>
    <w:rsid w:val="00540215"/>
    <w:rsid w:val="00545366"/>
    <w:rsid w:val="00572E87"/>
    <w:rsid w:val="0057559C"/>
    <w:rsid w:val="00594CC9"/>
    <w:rsid w:val="005A537A"/>
    <w:rsid w:val="005C0279"/>
    <w:rsid w:val="005C4324"/>
    <w:rsid w:val="005C7492"/>
    <w:rsid w:val="005D0580"/>
    <w:rsid w:val="005E21A1"/>
    <w:rsid w:val="005E789C"/>
    <w:rsid w:val="005F323B"/>
    <w:rsid w:val="0061303C"/>
    <w:rsid w:val="0062219D"/>
    <w:rsid w:val="00634A99"/>
    <w:rsid w:val="00642197"/>
    <w:rsid w:val="00653F10"/>
    <w:rsid w:val="00660FFA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444BA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56C2A"/>
    <w:rsid w:val="00862F95"/>
    <w:rsid w:val="00862F97"/>
    <w:rsid w:val="00867DA3"/>
    <w:rsid w:val="00885369"/>
    <w:rsid w:val="008C3E62"/>
    <w:rsid w:val="008E016C"/>
    <w:rsid w:val="008F67A1"/>
    <w:rsid w:val="00904014"/>
    <w:rsid w:val="00910331"/>
    <w:rsid w:val="0092060C"/>
    <w:rsid w:val="009234FA"/>
    <w:rsid w:val="00936EDB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A354F"/>
    <w:rsid w:val="009A56EB"/>
    <w:rsid w:val="009C1181"/>
    <w:rsid w:val="009C2F4B"/>
    <w:rsid w:val="009D12A5"/>
    <w:rsid w:val="009D7E5A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54606"/>
    <w:rsid w:val="00A6511F"/>
    <w:rsid w:val="00A6723D"/>
    <w:rsid w:val="00A7312F"/>
    <w:rsid w:val="00A907AC"/>
    <w:rsid w:val="00AB3D59"/>
    <w:rsid w:val="00AC563F"/>
    <w:rsid w:val="00AD110A"/>
    <w:rsid w:val="00AD1159"/>
    <w:rsid w:val="00AE522C"/>
    <w:rsid w:val="00AE6ED1"/>
    <w:rsid w:val="00B05FB2"/>
    <w:rsid w:val="00B0758E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C743B"/>
    <w:rsid w:val="00BE0DD5"/>
    <w:rsid w:val="00BE5C9D"/>
    <w:rsid w:val="00BF029F"/>
    <w:rsid w:val="00C01D03"/>
    <w:rsid w:val="00C10FDC"/>
    <w:rsid w:val="00C44477"/>
    <w:rsid w:val="00C44CF2"/>
    <w:rsid w:val="00C571AE"/>
    <w:rsid w:val="00C60A73"/>
    <w:rsid w:val="00C6534A"/>
    <w:rsid w:val="00C66E13"/>
    <w:rsid w:val="00C81D91"/>
    <w:rsid w:val="00C8277E"/>
    <w:rsid w:val="00CB1643"/>
    <w:rsid w:val="00CB7F82"/>
    <w:rsid w:val="00CC00BA"/>
    <w:rsid w:val="00CC3122"/>
    <w:rsid w:val="00CC3934"/>
    <w:rsid w:val="00CC4D29"/>
    <w:rsid w:val="00CD0133"/>
    <w:rsid w:val="00CD24DA"/>
    <w:rsid w:val="00CD4575"/>
    <w:rsid w:val="00CD63F6"/>
    <w:rsid w:val="00CD7410"/>
    <w:rsid w:val="00CE69A0"/>
    <w:rsid w:val="00CE7E51"/>
    <w:rsid w:val="00D03BF8"/>
    <w:rsid w:val="00D04FBB"/>
    <w:rsid w:val="00D179F0"/>
    <w:rsid w:val="00D20EAB"/>
    <w:rsid w:val="00D23747"/>
    <w:rsid w:val="00D23B68"/>
    <w:rsid w:val="00D32A39"/>
    <w:rsid w:val="00D423BF"/>
    <w:rsid w:val="00D51E09"/>
    <w:rsid w:val="00D55AD8"/>
    <w:rsid w:val="00D63BC6"/>
    <w:rsid w:val="00D65B53"/>
    <w:rsid w:val="00D70218"/>
    <w:rsid w:val="00D94487"/>
    <w:rsid w:val="00DD1CEF"/>
    <w:rsid w:val="00DD4F03"/>
    <w:rsid w:val="00DD56FF"/>
    <w:rsid w:val="00DE3FEF"/>
    <w:rsid w:val="00DF1B30"/>
    <w:rsid w:val="00DF52CB"/>
    <w:rsid w:val="00E051DB"/>
    <w:rsid w:val="00E11F84"/>
    <w:rsid w:val="00E2083C"/>
    <w:rsid w:val="00E2727B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EF31DB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A2A43"/>
    <w:rsid w:val="00FB5A8D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  <w:style w:type="paragraph" w:styleId="Revision">
    <w:name w:val="Revision"/>
    <w:hidden/>
    <w:uiPriority w:val="99"/>
    <w:semiHidden/>
    <w:rsid w:val="00D2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66584C-21CC-4B0A-B81E-5728F624378D}"/>
</file>

<file path=customXml/itemProps2.xml><?xml version="1.0" encoding="utf-8"?>
<ds:datastoreItem xmlns:ds="http://schemas.openxmlformats.org/officeDocument/2006/customXml" ds:itemID="{BFAB43B1-11D0-4929-B5CD-85503F81C98E}"/>
</file>

<file path=customXml/itemProps3.xml><?xml version="1.0" encoding="utf-8"?>
<ds:datastoreItem xmlns:ds="http://schemas.openxmlformats.org/officeDocument/2006/customXml" ds:itemID="{74E4C713-95A9-4BD3-AE15-E0F8BFB51E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54</cp:revision>
  <dcterms:created xsi:type="dcterms:W3CDTF">2019-03-26T10:28:00Z</dcterms:created>
  <dcterms:modified xsi:type="dcterms:W3CDTF">2021-05-02T00:02:00Z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