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17515463" w:rsidR="003D419D" w:rsidRDefault="0053325E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BELGICA</w:t>
      </w:r>
    </w:p>
    <w:p w14:paraId="5399408F" w14:textId="083AF6E3" w:rsidR="003D419D" w:rsidRPr="00D1047F" w:rsidRDefault="00ED5A1A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55F47CA6" w:rsidR="003D419D" w:rsidRPr="00F04E25" w:rsidRDefault="003D419D" w:rsidP="00FA1F83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B75B2D">
        <w:rPr>
          <w:rFonts w:ascii="Arial" w:hAnsi="Arial" w:cs="Arial"/>
          <w:sz w:val="30"/>
          <w:szCs w:val="30"/>
        </w:rPr>
        <w:t>a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FA1F83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44D4F0C2" w14:textId="5ECC4F4A" w:rsidR="00A03048" w:rsidRPr="00F04E25" w:rsidRDefault="0042309E" w:rsidP="00FA1F83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</w:t>
      </w:r>
      <w:r w:rsidR="002357E3">
        <w:rPr>
          <w:rFonts w:ascii="Arial" w:hAnsi="Arial" w:cs="Arial"/>
          <w:sz w:val="30"/>
          <w:szCs w:val="30"/>
        </w:rPr>
        <w:t xml:space="preserve">agradece a Bélgica </w:t>
      </w:r>
      <w:r w:rsidRPr="00F04E25">
        <w:rPr>
          <w:rFonts w:ascii="Arial" w:hAnsi="Arial" w:cs="Arial"/>
          <w:sz w:val="30"/>
          <w:szCs w:val="30"/>
        </w:rPr>
        <w:t>su presentación.</w:t>
      </w:r>
      <w:r w:rsidR="00AA3155" w:rsidRPr="00F04E25">
        <w:rPr>
          <w:rFonts w:ascii="Arial" w:hAnsi="Arial" w:cs="Arial"/>
          <w:sz w:val="30"/>
          <w:szCs w:val="30"/>
        </w:rPr>
        <w:t xml:space="preserve"> Reconocemos los avances logrados, entre ellos</w:t>
      </w:r>
      <w:r w:rsidR="00F04E25" w:rsidRPr="00F04E25">
        <w:rPr>
          <w:rFonts w:ascii="Arial" w:hAnsi="Arial" w:cs="Arial"/>
          <w:sz w:val="30"/>
          <w:szCs w:val="30"/>
        </w:rPr>
        <w:t>,</w:t>
      </w:r>
      <w:r w:rsidR="00A53B4F">
        <w:rPr>
          <w:rFonts w:ascii="Arial" w:hAnsi="Arial" w:cs="Arial"/>
          <w:sz w:val="30"/>
          <w:szCs w:val="30"/>
        </w:rPr>
        <w:t xml:space="preserve"> </w:t>
      </w:r>
      <w:r w:rsidR="00AD0553">
        <w:rPr>
          <w:rFonts w:ascii="Arial" w:hAnsi="Arial" w:cs="Arial"/>
          <w:sz w:val="30"/>
          <w:szCs w:val="30"/>
        </w:rPr>
        <w:t xml:space="preserve">la adopción de un Plan de Acción Nacional de </w:t>
      </w:r>
      <w:r w:rsidR="00AD0553" w:rsidRPr="00AD0553">
        <w:rPr>
          <w:rFonts w:ascii="Arial" w:hAnsi="Arial" w:cs="Arial"/>
          <w:sz w:val="30"/>
          <w:szCs w:val="30"/>
        </w:rPr>
        <w:t>Empresas y Derechos Humanos</w:t>
      </w:r>
      <w:r w:rsidR="004B19FF">
        <w:rPr>
          <w:rFonts w:ascii="Arial" w:hAnsi="Arial" w:cs="Arial"/>
          <w:sz w:val="30"/>
          <w:szCs w:val="30"/>
        </w:rPr>
        <w:t>.</w:t>
      </w:r>
    </w:p>
    <w:p w14:paraId="50A8F206" w14:textId="77777777" w:rsidR="0042309E" w:rsidRPr="00F04E25" w:rsidRDefault="0042309E" w:rsidP="00FA1F83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F04E25" w:rsidRDefault="00CB1F08" w:rsidP="00FA1F83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el Perú </w:t>
      </w:r>
      <w:r w:rsidR="003D419D" w:rsidRPr="00F04E25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F04E25" w:rsidRDefault="00CB1F08" w:rsidP="00FA1F83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2324B763" w14:textId="03848891" w:rsidR="00D34DCD" w:rsidRDefault="008F30E5" w:rsidP="00FA1F83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Continuar los </w:t>
      </w:r>
      <w:r w:rsidR="00D34DCD">
        <w:rPr>
          <w:rFonts w:ascii="Arial" w:hAnsi="Arial" w:cs="Arial"/>
          <w:sz w:val="30"/>
          <w:szCs w:val="30"/>
        </w:rPr>
        <w:t xml:space="preserve">esfuerzos para </w:t>
      </w:r>
      <w:r w:rsidR="00203832">
        <w:rPr>
          <w:rFonts w:ascii="Arial" w:hAnsi="Arial" w:cs="Arial"/>
          <w:sz w:val="30"/>
          <w:szCs w:val="30"/>
        </w:rPr>
        <w:t>reducir</w:t>
      </w:r>
      <w:r w:rsidR="00FA1F83">
        <w:rPr>
          <w:rFonts w:ascii="Arial" w:hAnsi="Arial" w:cs="Arial"/>
          <w:sz w:val="30"/>
          <w:szCs w:val="30"/>
        </w:rPr>
        <w:t xml:space="preserve"> las</w:t>
      </w:r>
      <w:r w:rsidR="00D34DCD">
        <w:rPr>
          <w:rFonts w:ascii="Arial" w:hAnsi="Arial" w:cs="Arial"/>
          <w:sz w:val="30"/>
          <w:szCs w:val="30"/>
        </w:rPr>
        <w:t xml:space="preserve"> desigualdades en la educación, especialmente </w:t>
      </w:r>
      <w:r w:rsidR="0095521E">
        <w:rPr>
          <w:rFonts w:ascii="Arial" w:hAnsi="Arial" w:cs="Arial"/>
          <w:sz w:val="30"/>
          <w:szCs w:val="30"/>
        </w:rPr>
        <w:t>la</w:t>
      </w:r>
      <w:r w:rsidR="00577B2A">
        <w:rPr>
          <w:rFonts w:ascii="Arial" w:hAnsi="Arial" w:cs="Arial"/>
          <w:sz w:val="30"/>
          <w:szCs w:val="30"/>
        </w:rPr>
        <w:t xml:space="preserve"> que afrontan los </w:t>
      </w:r>
      <w:r w:rsidR="00D34DCD">
        <w:rPr>
          <w:rFonts w:ascii="Arial" w:hAnsi="Arial" w:cs="Arial"/>
          <w:sz w:val="30"/>
          <w:szCs w:val="30"/>
        </w:rPr>
        <w:t xml:space="preserve">niños migrantes y refugiados. </w:t>
      </w:r>
    </w:p>
    <w:p w14:paraId="10C487B7" w14:textId="4BB7E164" w:rsidR="0082118D" w:rsidRDefault="0082118D" w:rsidP="00FA1F83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Velar por la aplicación efectiva de la Estrategia Nacional para</w:t>
      </w:r>
      <w:r w:rsidR="003542AC">
        <w:rPr>
          <w:rFonts w:ascii="Arial" w:hAnsi="Arial" w:cs="Arial"/>
          <w:sz w:val="30"/>
          <w:szCs w:val="30"/>
        </w:rPr>
        <w:t xml:space="preserve"> la Integración de los Romaníes y desarrollar programas para combatir la discriminación contra los romaníes.</w:t>
      </w:r>
    </w:p>
    <w:p w14:paraId="1DB0C5F4" w14:textId="55D12CEE" w:rsidR="00451FAA" w:rsidRDefault="008F30E5" w:rsidP="00FA1F83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Mantener acciones que faciliten </w:t>
      </w:r>
      <w:r w:rsidR="00451FAA">
        <w:rPr>
          <w:rFonts w:ascii="Arial" w:hAnsi="Arial" w:cs="Arial"/>
          <w:sz w:val="30"/>
          <w:szCs w:val="30"/>
        </w:rPr>
        <w:t xml:space="preserve">la efectiva aplicación de la Ley de Lucha contra la Brecha Salarial entre Hombres y Mujeres. </w:t>
      </w:r>
    </w:p>
    <w:p w14:paraId="6140254C" w14:textId="77777777" w:rsidR="00F04E25" w:rsidRPr="00F04E25" w:rsidRDefault="00F04E25" w:rsidP="00FA1F83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44C12CD2" w14:textId="1557247D" w:rsidR="00AA3155" w:rsidRPr="0095521E" w:rsidRDefault="003D419D" w:rsidP="0095521E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Muchas gracias.</w:t>
      </w:r>
    </w:p>
    <w:sectPr w:rsidR="00AA3155" w:rsidRPr="009552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2295" w14:textId="77777777" w:rsidR="00467A06" w:rsidRDefault="00467A06" w:rsidP="0061046B">
      <w:pPr>
        <w:spacing w:after="0" w:line="240" w:lineRule="auto"/>
      </w:pPr>
      <w:r>
        <w:separator/>
      </w:r>
    </w:p>
  </w:endnote>
  <w:endnote w:type="continuationSeparator" w:id="0">
    <w:p w14:paraId="21292E45" w14:textId="77777777" w:rsidR="00467A06" w:rsidRDefault="00467A0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608B" w14:textId="77777777" w:rsidR="00467A06" w:rsidRDefault="00467A06" w:rsidP="0061046B">
      <w:pPr>
        <w:spacing w:after="0" w:line="240" w:lineRule="auto"/>
      </w:pPr>
      <w:r>
        <w:separator/>
      </w:r>
    </w:p>
  </w:footnote>
  <w:footnote w:type="continuationSeparator" w:id="0">
    <w:p w14:paraId="0CB43302" w14:textId="77777777" w:rsidR="00467A06" w:rsidRDefault="00467A0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2357E3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940D2"/>
    <w:rsid w:val="00112971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D369D"/>
    <w:rsid w:val="001E6E92"/>
    <w:rsid w:val="00201E9A"/>
    <w:rsid w:val="00203832"/>
    <w:rsid w:val="00207B03"/>
    <w:rsid w:val="002357E3"/>
    <w:rsid w:val="0023676E"/>
    <w:rsid w:val="002668C1"/>
    <w:rsid w:val="00274BB8"/>
    <w:rsid w:val="00285EF9"/>
    <w:rsid w:val="002C517C"/>
    <w:rsid w:val="002D0805"/>
    <w:rsid w:val="002F609E"/>
    <w:rsid w:val="003040CF"/>
    <w:rsid w:val="003125D5"/>
    <w:rsid w:val="003243A1"/>
    <w:rsid w:val="00344369"/>
    <w:rsid w:val="003542AC"/>
    <w:rsid w:val="00366A4E"/>
    <w:rsid w:val="00371591"/>
    <w:rsid w:val="00391B05"/>
    <w:rsid w:val="003939DD"/>
    <w:rsid w:val="003A12C6"/>
    <w:rsid w:val="003B2DBA"/>
    <w:rsid w:val="003C20C1"/>
    <w:rsid w:val="003D419D"/>
    <w:rsid w:val="003F0B47"/>
    <w:rsid w:val="004005B1"/>
    <w:rsid w:val="00401FC1"/>
    <w:rsid w:val="0042309E"/>
    <w:rsid w:val="00424318"/>
    <w:rsid w:val="00433A47"/>
    <w:rsid w:val="00451FAA"/>
    <w:rsid w:val="004668E1"/>
    <w:rsid w:val="00467A06"/>
    <w:rsid w:val="004A5322"/>
    <w:rsid w:val="004B19FF"/>
    <w:rsid w:val="004C7727"/>
    <w:rsid w:val="004F3929"/>
    <w:rsid w:val="0050225C"/>
    <w:rsid w:val="0053325E"/>
    <w:rsid w:val="00577B2A"/>
    <w:rsid w:val="005862B7"/>
    <w:rsid w:val="00591D56"/>
    <w:rsid w:val="00594AE8"/>
    <w:rsid w:val="005A39B0"/>
    <w:rsid w:val="005B2FD2"/>
    <w:rsid w:val="005D715A"/>
    <w:rsid w:val="005F600D"/>
    <w:rsid w:val="00604CC7"/>
    <w:rsid w:val="0061046B"/>
    <w:rsid w:val="006118BA"/>
    <w:rsid w:val="00617DAD"/>
    <w:rsid w:val="0062187A"/>
    <w:rsid w:val="00647BFE"/>
    <w:rsid w:val="006528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04868"/>
    <w:rsid w:val="007275FF"/>
    <w:rsid w:val="0075769F"/>
    <w:rsid w:val="00782A89"/>
    <w:rsid w:val="007B5D0B"/>
    <w:rsid w:val="007D2AA6"/>
    <w:rsid w:val="0082118D"/>
    <w:rsid w:val="0085075F"/>
    <w:rsid w:val="008651C8"/>
    <w:rsid w:val="008A69C6"/>
    <w:rsid w:val="008C4B1B"/>
    <w:rsid w:val="008E414D"/>
    <w:rsid w:val="008F30E5"/>
    <w:rsid w:val="008F3D8F"/>
    <w:rsid w:val="008F4CBD"/>
    <w:rsid w:val="0095521E"/>
    <w:rsid w:val="00987792"/>
    <w:rsid w:val="00993DAA"/>
    <w:rsid w:val="00994A57"/>
    <w:rsid w:val="0099698E"/>
    <w:rsid w:val="009A1852"/>
    <w:rsid w:val="009A276F"/>
    <w:rsid w:val="009C5232"/>
    <w:rsid w:val="009D7E54"/>
    <w:rsid w:val="00A03048"/>
    <w:rsid w:val="00A3640A"/>
    <w:rsid w:val="00A53B4F"/>
    <w:rsid w:val="00A738A4"/>
    <w:rsid w:val="00AA1B2C"/>
    <w:rsid w:val="00AA3155"/>
    <w:rsid w:val="00AA3B38"/>
    <w:rsid w:val="00AD0553"/>
    <w:rsid w:val="00AD2575"/>
    <w:rsid w:val="00AE6224"/>
    <w:rsid w:val="00AE6619"/>
    <w:rsid w:val="00AF335D"/>
    <w:rsid w:val="00B0002D"/>
    <w:rsid w:val="00B20125"/>
    <w:rsid w:val="00B26CBE"/>
    <w:rsid w:val="00B75B2D"/>
    <w:rsid w:val="00B8458F"/>
    <w:rsid w:val="00B918DC"/>
    <w:rsid w:val="00BD27EE"/>
    <w:rsid w:val="00C019C6"/>
    <w:rsid w:val="00C45F0F"/>
    <w:rsid w:val="00CA3D92"/>
    <w:rsid w:val="00CB1F08"/>
    <w:rsid w:val="00D0688C"/>
    <w:rsid w:val="00D319C9"/>
    <w:rsid w:val="00D34DCD"/>
    <w:rsid w:val="00D50530"/>
    <w:rsid w:val="00D52222"/>
    <w:rsid w:val="00D81E93"/>
    <w:rsid w:val="00DC7931"/>
    <w:rsid w:val="00DE3D19"/>
    <w:rsid w:val="00E05D27"/>
    <w:rsid w:val="00E40AD9"/>
    <w:rsid w:val="00E71F88"/>
    <w:rsid w:val="00ED5A1A"/>
    <w:rsid w:val="00F04E25"/>
    <w:rsid w:val="00F15340"/>
    <w:rsid w:val="00F52116"/>
    <w:rsid w:val="00F829CA"/>
    <w:rsid w:val="00F90FDA"/>
    <w:rsid w:val="00FA1F83"/>
    <w:rsid w:val="00FA3301"/>
    <w:rsid w:val="00FB0A2F"/>
    <w:rsid w:val="00FB0B74"/>
    <w:rsid w:val="00FB1D94"/>
    <w:rsid w:val="00FB2C5E"/>
    <w:rsid w:val="00FB5B92"/>
    <w:rsid w:val="00FF1C65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ADBD1E5D-6825-984B-86BB-DD6CA2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ABD12-1B19-4C93-83A8-13CC6BE81723}"/>
</file>

<file path=customXml/itemProps2.xml><?xml version="1.0" encoding="utf-8"?>
<ds:datastoreItem xmlns:ds="http://schemas.openxmlformats.org/officeDocument/2006/customXml" ds:itemID="{F690EBC0-3A87-4BCC-B7E3-93316690D13F}"/>
</file>

<file path=customXml/itemProps3.xml><?xml version="1.0" encoding="utf-8"?>
<ds:datastoreItem xmlns:ds="http://schemas.openxmlformats.org/officeDocument/2006/customXml" ds:itemID="{41F9875B-8AEF-4D51-B457-65CD719E1D55}"/>
</file>

<file path=customXml/itemProps4.xml><?xml version="1.0" encoding="utf-8"?>
<ds:datastoreItem xmlns:ds="http://schemas.openxmlformats.org/officeDocument/2006/customXml" ds:itemID="{B47A428F-A4F9-4815-8532-9B60F61B5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8</cp:revision>
  <cp:lastPrinted>2016-09-16T09:41:00Z</cp:lastPrinted>
  <dcterms:created xsi:type="dcterms:W3CDTF">2021-04-29T17:58:00Z</dcterms:created>
  <dcterms:modified xsi:type="dcterms:W3CDTF">2021-04-30T17:07:00Z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