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7211" w14:textId="77777777" w:rsidR="00E77FD7" w:rsidRDefault="00E77FD7" w:rsidP="00E77FD7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5BDCA155" w14:textId="77777777" w:rsidR="00E77FD7" w:rsidRDefault="00E77FD7" w:rsidP="00E77FD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38th Session of the Universal Periodic Review (UPR)</w:t>
      </w:r>
    </w:p>
    <w:p w14:paraId="3A262BB3" w14:textId="4E8A3FB6" w:rsidR="00E77FD7" w:rsidRDefault="00E77FD7" w:rsidP="00E77FD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Kenya’s Statement on Singapore</w:t>
      </w:r>
    </w:p>
    <w:p w14:paraId="65673922" w14:textId="77777777" w:rsidR="00E77FD7" w:rsidRDefault="008930E8" w:rsidP="00E77FD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 w14:anchorId="144701B0">
          <v:rect id="_x0000_i1025" style="width:468pt;height:1.5pt" o:hralign="center" o:hrstd="t" o:hr="t" fillcolor="#a0a0a0" stroked="f"/>
        </w:pict>
      </w:r>
    </w:p>
    <w:p w14:paraId="4407B5A7" w14:textId="77777777" w:rsidR="00E77FD7" w:rsidRDefault="00E77FD7" w:rsidP="00E77FD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Thank you, Madam President</w:t>
      </w:r>
    </w:p>
    <w:p w14:paraId="76D09B82" w14:textId="77777777" w:rsidR="00E77FD7" w:rsidRDefault="00E77FD7" w:rsidP="00E77FD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DE4302B" w14:textId="593B102D" w:rsidR="00C06A8A" w:rsidRDefault="00E77FD7" w:rsidP="002128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Kenya </w:t>
      </w:r>
      <w:r w:rsidR="00775302">
        <w:rPr>
          <w:rFonts w:ascii="Arial" w:hAnsi="Arial" w:cs="Arial"/>
          <w:bCs/>
          <w:sz w:val="28"/>
          <w:szCs w:val="28"/>
          <w:lang w:val="en-GB"/>
        </w:rPr>
        <w:t xml:space="preserve">welcomes </w:t>
      </w:r>
      <w:r>
        <w:rPr>
          <w:rFonts w:ascii="Arial" w:hAnsi="Arial" w:cs="Arial"/>
          <w:bCs/>
          <w:sz w:val="28"/>
          <w:szCs w:val="28"/>
          <w:lang w:val="en-GB"/>
        </w:rPr>
        <w:t>Singapore</w:t>
      </w:r>
      <w:r w:rsidR="00212804">
        <w:rPr>
          <w:rFonts w:ascii="Arial" w:hAnsi="Arial" w:cs="Arial"/>
          <w:bCs/>
          <w:sz w:val="28"/>
          <w:szCs w:val="28"/>
          <w:lang w:val="en-GB"/>
        </w:rPr>
        <w:t>’s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national report and </w:t>
      </w:r>
      <w:r w:rsidR="00212804">
        <w:rPr>
          <w:rFonts w:ascii="Arial" w:hAnsi="Arial" w:cs="Arial"/>
          <w:bCs/>
          <w:sz w:val="28"/>
          <w:szCs w:val="28"/>
          <w:lang w:val="en-GB"/>
        </w:rPr>
        <w:t>commends the country</w:t>
      </w:r>
      <w:r w:rsidR="00C43138">
        <w:rPr>
          <w:rFonts w:ascii="Arial" w:hAnsi="Arial" w:cs="Arial"/>
          <w:bCs/>
          <w:sz w:val="28"/>
          <w:szCs w:val="28"/>
          <w:lang w:val="en-GB"/>
        </w:rPr>
        <w:t xml:space="preserve"> for taking measures to promote and protect </w:t>
      </w:r>
      <w:r w:rsidR="00DD5C94">
        <w:rPr>
          <w:rFonts w:ascii="Arial" w:hAnsi="Arial" w:cs="Arial"/>
          <w:bCs/>
          <w:sz w:val="28"/>
          <w:szCs w:val="28"/>
          <w:lang w:val="en-GB"/>
        </w:rPr>
        <w:t>human rights for its citizens, among them:</w:t>
      </w:r>
      <w:r w:rsidR="005025E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212804" w:rsidRPr="005025E9">
        <w:rPr>
          <w:rFonts w:ascii="Arial" w:hAnsi="Arial" w:cs="Arial"/>
          <w:bCs/>
          <w:sz w:val="28"/>
          <w:szCs w:val="28"/>
          <w:lang w:val="en-GB"/>
        </w:rPr>
        <w:t>R</w:t>
      </w:r>
      <w:r w:rsidRPr="005025E9">
        <w:rPr>
          <w:rFonts w:ascii="Arial" w:hAnsi="Arial" w:cs="Arial"/>
          <w:bCs/>
          <w:sz w:val="28"/>
          <w:szCs w:val="28"/>
          <w:lang w:val="en-GB"/>
        </w:rPr>
        <w:t>atifying the International Convention on Elimination of all Forms of Racial Discrimination (CERD) in 2017</w:t>
      </w:r>
      <w:r w:rsidR="00091F4E">
        <w:rPr>
          <w:rFonts w:ascii="Arial" w:hAnsi="Arial" w:cs="Arial"/>
          <w:bCs/>
          <w:sz w:val="28"/>
          <w:szCs w:val="28"/>
          <w:lang w:val="en-GB"/>
        </w:rPr>
        <w:t>;</w:t>
      </w:r>
    </w:p>
    <w:p w14:paraId="5DF5E42F" w14:textId="1E81EDF7" w:rsidR="00C43E45" w:rsidRPr="005025E9" w:rsidRDefault="00C06A8A" w:rsidP="005025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5025E9">
        <w:rPr>
          <w:rFonts w:ascii="Arial" w:hAnsi="Arial" w:cs="Arial"/>
          <w:bCs/>
          <w:sz w:val="28"/>
          <w:szCs w:val="28"/>
          <w:lang w:val="en-GB"/>
        </w:rPr>
        <w:t>A</w:t>
      </w:r>
      <w:r w:rsidR="003C58F1" w:rsidRPr="005025E9">
        <w:rPr>
          <w:rFonts w:ascii="Arial" w:hAnsi="Arial" w:cs="Arial"/>
          <w:bCs/>
          <w:sz w:val="28"/>
          <w:szCs w:val="28"/>
          <w:lang w:val="en-GB"/>
        </w:rPr>
        <w:t xml:space="preserve">mending </w:t>
      </w:r>
      <w:r w:rsidR="003C58F1" w:rsidRPr="005025E9">
        <w:rPr>
          <w:rFonts w:ascii="Arial" w:hAnsi="Arial" w:cs="Arial"/>
          <w:bCs/>
          <w:sz w:val="28"/>
          <w:szCs w:val="28"/>
        </w:rPr>
        <w:t>the Penal Code in 2019 to strengthen protection for children and youth against sexual exploitation and Children and Young Persons Act</w:t>
      </w:r>
      <w:r w:rsidR="00091F4E">
        <w:rPr>
          <w:rFonts w:ascii="Arial" w:hAnsi="Arial" w:cs="Arial"/>
          <w:bCs/>
          <w:sz w:val="28"/>
          <w:szCs w:val="28"/>
        </w:rPr>
        <w:t>;</w:t>
      </w:r>
      <w:r w:rsidR="0041234C">
        <w:rPr>
          <w:rFonts w:ascii="Arial" w:hAnsi="Arial" w:cs="Arial"/>
          <w:bCs/>
          <w:sz w:val="28"/>
          <w:szCs w:val="28"/>
        </w:rPr>
        <w:t xml:space="preserve"> and,</w:t>
      </w:r>
      <w:r w:rsidR="003C58F1" w:rsidRPr="005025E9">
        <w:rPr>
          <w:rFonts w:ascii="Arial" w:hAnsi="Arial" w:cs="Arial"/>
          <w:bCs/>
          <w:sz w:val="28"/>
          <w:szCs w:val="28"/>
        </w:rPr>
        <w:t xml:space="preserve"> </w:t>
      </w:r>
      <w:r w:rsidR="000566FF" w:rsidRPr="005025E9">
        <w:rPr>
          <w:rFonts w:ascii="Arial" w:hAnsi="Arial" w:cs="Arial"/>
          <w:bCs/>
          <w:sz w:val="28"/>
          <w:szCs w:val="28"/>
          <w:lang w:val="en-GB"/>
        </w:rPr>
        <w:t>E</w:t>
      </w:r>
      <w:proofErr w:type="spellStart"/>
      <w:r w:rsidR="005025E9" w:rsidRPr="005025E9">
        <w:rPr>
          <w:rFonts w:ascii="Arial" w:hAnsi="Arial" w:cs="Arial"/>
          <w:bCs/>
          <w:sz w:val="28"/>
          <w:szCs w:val="28"/>
        </w:rPr>
        <w:t>nacting</w:t>
      </w:r>
      <w:proofErr w:type="spellEnd"/>
      <w:r w:rsidR="00C43E45" w:rsidRPr="005025E9">
        <w:rPr>
          <w:rFonts w:ascii="Arial" w:hAnsi="Arial" w:cs="Arial"/>
          <w:bCs/>
          <w:sz w:val="28"/>
          <w:szCs w:val="28"/>
        </w:rPr>
        <w:t xml:space="preserve"> the Vulnerable Adults Act in 2018 </w:t>
      </w:r>
      <w:r w:rsidR="003C58F1" w:rsidRPr="005025E9">
        <w:rPr>
          <w:rFonts w:ascii="Arial" w:hAnsi="Arial" w:cs="Arial"/>
          <w:bCs/>
          <w:sz w:val="28"/>
          <w:szCs w:val="28"/>
        </w:rPr>
        <w:t xml:space="preserve">of persons aged 18 years and above </w:t>
      </w:r>
      <w:r w:rsidR="00C43E45" w:rsidRPr="005025E9">
        <w:rPr>
          <w:rFonts w:ascii="Arial" w:hAnsi="Arial" w:cs="Arial"/>
          <w:bCs/>
          <w:sz w:val="28"/>
          <w:szCs w:val="28"/>
        </w:rPr>
        <w:t>including women, who are unable to protect themselves from abuse, neglect, and self-neglect due to physical or mental disability</w:t>
      </w:r>
      <w:r w:rsidR="003C58F1" w:rsidRPr="005025E9">
        <w:rPr>
          <w:rFonts w:ascii="Arial" w:hAnsi="Arial" w:cs="Arial"/>
          <w:bCs/>
          <w:sz w:val="28"/>
          <w:szCs w:val="28"/>
        </w:rPr>
        <w:t xml:space="preserve">. </w:t>
      </w:r>
    </w:p>
    <w:p w14:paraId="63D9C64E" w14:textId="77777777" w:rsidR="00C43E45" w:rsidRPr="003C58F1" w:rsidRDefault="00C43E45" w:rsidP="00E77FD7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54C0A2A9" w14:textId="4C45044B" w:rsidR="00E77FD7" w:rsidRDefault="00E77FD7" w:rsidP="00E77FD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Kenya recommends the following: </w:t>
      </w:r>
    </w:p>
    <w:p w14:paraId="7D2CFE17" w14:textId="77777777" w:rsidR="00E77FD7" w:rsidRDefault="00E77FD7" w:rsidP="00E77FD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21CAA3F" w14:textId="286E30FA" w:rsidR="00E77FD7" w:rsidRDefault="00C43E45" w:rsidP="00E77F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Intensify</w:t>
      </w:r>
      <w:r w:rsidR="00E77FD7">
        <w:rPr>
          <w:rFonts w:ascii="Arial" w:hAnsi="Arial" w:cs="Arial"/>
          <w:sz w:val="28"/>
          <w:szCs w:val="28"/>
          <w:lang w:val="en-GB"/>
        </w:rPr>
        <w:t xml:space="preserve"> efforts to increase women participation in politics and in the public service</w:t>
      </w:r>
    </w:p>
    <w:p w14:paraId="1C03F906" w14:textId="494B046A" w:rsidR="00E77FD7" w:rsidRDefault="00E77FD7" w:rsidP="00E77F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Take appropriate measures to promote awareness on Gender Based Violence in households</w:t>
      </w:r>
    </w:p>
    <w:p w14:paraId="71FCC578" w14:textId="77777777" w:rsidR="00E77FD7" w:rsidRDefault="00E77FD7" w:rsidP="00E77FD7">
      <w:pPr>
        <w:pStyle w:val="ListParagraph"/>
        <w:spacing w:after="0" w:line="360" w:lineRule="auto"/>
        <w:ind w:left="1260"/>
        <w:jc w:val="both"/>
        <w:rPr>
          <w:rFonts w:ascii="Arial" w:hAnsi="Arial" w:cs="Arial"/>
          <w:sz w:val="28"/>
          <w:szCs w:val="28"/>
          <w:lang w:val="en-GB"/>
        </w:rPr>
      </w:pPr>
    </w:p>
    <w:p w14:paraId="6561EA42" w14:textId="34A43192" w:rsidR="00E77FD7" w:rsidRDefault="00E77FD7" w:rsidP="00E77FD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Kenya wishes the delegation of Singapore a successful UPR.</w:t>
      </w:r>
    </w:p>
    <w:p w14:paraId="7864E0C8" w14:textId="77777777" w:rsidR="00E77FD7" w:rsidRDefault="00E77FD7" w:rsidP="00E77FD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51104DB2" w14:textId="77777777" w:rsidR="00E77FD7" w:rsidRDefault="00E77FD7" w:rsidP="00E77FD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 thank you.</w:t>
      </w:r>
    </w:p>
    <w:sectPr w:rsidR="00E7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5710"/>
    <w:multiLevelType w:val="hybridMultilevel"/>
    <w:tmpl w:val="1F14CBF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09D6152"/>
    <w:multiLevelType w:val="hybridMultilevel"/>
    <w:tmpl w:val="C3F8BC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7"/>
    <w:rsid w:val="000566FF"/>
    <w:rsid w:val="00091F4E"/>
    <w:rsid w:val="00212804"/>
    <w:rsid w:val="002F638F"/>
    <w:rsid w:val="003C58F1"/>
    <w:rsid w:val="0041234C"/>
    <w:rsid w:val="005025E9"/>
    <w:rsid w:val="00775302"/>
    <w:rsid w:val="008930E8"/>
    <w:rsid w:val="00C06A8A"/>
    <w:rsid w:val="00C43138"/>
    <w:rsid w:val="00C43E45"/>
    <w:rsid w:val="00DD5C94"/>
    <w:rsid w:val="00E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D28"/>
  <w15:chartTrackingRefBased/>
  <w15:docId w15:val="{C850C08A-14F6-46C8-9F9A-04164B2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B066D-3DC9-4F27-A804-4AA790E85783}"/>
</file>

<file path=customXml/itemProps2.xml><?xml version="1.0" encoding="utf-8"?>
<ds:datastoreItem xmlns:ds="http://schemas.openxmlformats.org/officeDocument/2006/customXml" ds:itemID="{F3E7BC6A-56D9-4706-AA9F-6C0A7DC84C4A}"/>
</file>

<file path=customXml/itemProps3.xml><?xml version="1.0" encoding="utf-8"?>
<ds:datastoreItem xmlns:ds="http://schemas.openxmlformats.org/officeDocument/2006/customXml" ds:itemID="{C2CE8AF3-7DC8-4771-8420-63A440CB4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titohmaki@gmail.com</dc:creator>
  <cp:keywords/>
  <dc:description/>
  <cp:lastModifiedBy>titohmaki@gmail.com</cp:lastModifiedBy>
  <cp:revision>2</cp:revision>
  <dcterms:created xsi:type="dcterms:W3CDTF">2021-05-12T06:52:00Z</dcterms:created>
  <dcterms:modified xsi:type="dcterms:W3CDTF">2021-05-12T06:52:00Z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