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C90A7" w14:textId="50A64082" w:rsidR="00016071" w:rsidRDefault="000E01D9" w:rsidP="00A96DA2">
      <w:pPr>
        <w:pStyle w:val="NoSpacing"/>
        <w:jc w:val="center"/>
        <w:rPr>
          <w:rFonts w:ascii="Times" w:eastAsia="Calibri" w:hAnsi="Times" w:cs="Calibri Light"/>
        </w:rPr>
      </w:pPr>
      <w:r w:rsidRPr="009942C7">
        <w:rPr>
          <w:noProof/>
          <w:lang w:eastAsia="en-GB"/>
        </w:rPr>
        <w:drawing>
          <wp:inline distT="0" distB="0" distL="0" distR="0" wp14:anchorId="1505A58E" wp14:editId="14ACE266">
            <wp:extent cx="1207770" cy="1162685"/>
            <wp:effectExtent l="0" t="0" r="0" b="0"/>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70" cy="1162685"/>
                    </a:xfrm>
                    <a:prstGeom prst="rect">
                      <a:avLst/>
                    </a:prstGeom>
                    <a:noFill/>
                    <a:ln>
                      <a:noFill/>
                    </a:ln>
                  </pic:spPr>
                </pic:pic>
              </a:graphicData>
            </a:graphic>
          </wp:inline>
        </w:drawing>
      </w:r>
    </w:p>
    <w:p w14:paraId="3B962D6F" w14:textId="77777777" w:rsidR="004F0B73" w:rsidRPr="004F0B73" w:rsidRDefault="004F0B73" w:rsidP="004F0B73">
      <w:pPr>
        <w:spacing w:after="0" w:line="240" w:lineRule="auto"/>
        <w:jc w:val="center"/>
        <w:rPr>
          <w:rFonts w:ascii="Times" w:eastAsia="Calibri" w:hAnsi="Times" w:cs="Calibri Light"/>
          <w:b/>
        </w:rPr>
      </w:pPr>
    </w:p>
    <w:p w14:paraId="0B59E234" w14:textId="0E6AE577" w:rsidR="004F0B73" w:rsidRDefault="004F0B73" w:rsidP="004F0B73">
      <w:pPr>
        <w:spacing w:after="0" w:line="240" w:lineRule="auto"/>
        <w:jc w:val="center"/>
        <w:rPr>
          <w:rFonts w:ascii="Times New Roman" w:eastAsia="Calibri" w:hAnsi="Times New Roman" w:cs="Times New Roman"/>
          <w:b/>
          <w:sz w:val="28"/>
          <w:szCs w:val="28"/>
        </w:rPr>
      </w:pPr>
      <w:r w:rsidRPr="000E01D9">
        <w:rPr>
          <w:rFonts w:ascii="Times New Roman" w:eastAsia="Calibri" w:hAnsi="Times New Roman" w:cs="Times New Roman"/>
          <w:b/>
          <w:sz w:val="28"/>
          <w:szCs w:val="28"/>
        </w:rPr>
        <w:t xml:space="preserve">Statement delivered by </w:t>
      </w:r>
      <w:r w:rsidR="000E01D9" w:rsidRPr="000E01D9">
        <w:rPr>
          <w:rFonts w:ascii="Times New Roman" w:eastAsia="Calibri" w:hAnsi="Times New Roman" w:cs="Times New Roman"/>
          <w:b/>
          <w:sz w:val="28"/>
          <w:szCs w:val="28"/>
        </w:rPr>
        <w:t>Loudon MATTIYA</w:t>
      </w:r>
    </w:p>
    <w:p w14:paraId="35F1B62F" w14:textId="77777777" w:rsidR="000E01D9" w:rsidRPr="000E01D9" w:rsidRDefault="000E01D9" w:rsidP="004F0B73">
      <w:pPr>
        <w:spacing w:after="0" w:line="240" w:lineRule="auto"/>
        <w:jc w:val="center"/>
        <w:rPr>
          <w:rFonts w:ascii="Times New Roman" w:eastAsia="Calibri" w:hAnsi="Times New Roman" w:cs="Times New Roman"/>
          <w:b/>
          <w:sz w:val="28"/>
          <w:szCs w:val="28"/>
        </w:rPr>
      </w:pPr>
    </w:p>
    <w:p w14:paraId="1247A76E" w14:textId="1A3A467F" w:rsidR="004F0B73" w:rsidRPr="000E01D9" w:rsidRDefault="000E01D9" w:rsidP="004F0B73">
      <w:pPr>
        <w:spacing w:after="0" w:line="240" w:lineRule="auto"/>
        <w:jc w:val="center"/>
        <w:rPr>
          <w:rFonts w:ascii="Times New Roman" w:eastAsia="Calibri" w:hAnsi="Times New Roman" w:cs="Times New Roman"/>
          <w:b/>
          <w:sz w:val="28"/>
          <w:szCs w:val="28"/>
        </w:rPr>
      </w:pPr>
      <w:r w:rsidRPr="000E01D9">
        <w:rPr>
          <w:rFonts w:ascii="Times New Roman" w:eastAsia="Calibri" w:hAnsi="Times New Roman" w:cs="Times New Roman"/>
          <w:b/>
          <w:sz w:val="28"/>
          <w:szCs w:val="28"/>
        </w:rPr>
        <w:t>Deputy</w:t>
      </w:r>
      <w:r w:rsidR="004F0B73" w:rsidRPr="000E01D9">
        <w:rPr>
          <w:rFonts w:ascii="Times New Roman" w:eastAsia="Calibri" w:hAnsi="Times New Roman" w:cs="Times New Roman"/>
          <w:b/>
          <w:sz w:val="28"/>
          <w:szCs w:val="28"/>
        </w:rPr>
        <w:t xml:space="preserve"> Permanent Representative of the Republic of Malawi to the United Nations and other International Organisations in Geneva  </w:t>
      </w:r>
    </w:p>
    <w:p w14:paraId="61EEE5D3" w14:textId="77777777" w:rsidR="004F0B73" w:rsidRPr="000E01D9" w:rsidRDefault="004F0B73" w:rsidP="004F0B73">
      <w:pPr>
        <w:spacing w:after="0" w:line="240" w:lineRule="auto"/>
        <w:jc w:val="center"/>
        <w:rPr>
          <w:rFonts w:ascii="Times New Roman" w:eastAsia="Calibri" w:hAnsi="Times New Roman" w:cs="Times New Roman"/>
          <w:b/>
          <w:sz w:val="28"/>
          <w:szCs w:val="28"/>
        </w:rPr>
      </w:pPr>
    </w:p>
    <w:p w14:paraId="24F3B8B4" w14:textId="1D5363BB" w:rsidR="004F0B73" w:rsidRPr="000E01D9" w:rsidRDefault="004F0B73" w:rsidP="004F0B73">
      <w:pPr>
        <w:spacing w:after="0" w:line="240" w:lineRule="auto"/>
        <w:jc w:val="center"/>
        <w:rPr>
          <w:rFonts w:ascii="Times New Roman" w:eastAsia="Calibri" w:hAnsi="Times New Roman" w:cs="Times New Roman"/>
          <w:b/>
          <w:sz w:val="28"/>
          <w:szCs w:val="28"/>
          <w:lang w:val="en-US"/>
        </w:rPr>
      </w:pPr>
      <w:r w:rsidRPr="000E01D9">
        <w:rPr>
          <w:rFonts w:ascii="Times New Roman" w:eastAsia="Calibri" w:hAnsi="Times New Roman" w:cs="Times New Roman"/>
          <w:b/>
          <w:sz w:val="28"/>
          <w:szCs w:val="28"/>
          <w:lang w:val="en-US"/>
        </w:rPr>
        <w:t>3</w:t>
      </w:r>
      <w:r w:rsidR="006078D2">
        <w:rPr>
          <w:rFonts w:ascii="Times New Roman" w:eastAsia="Calibri" w:hAnsi="Times New Roman" w:cs="Times New Roman"/>
          <w:b/>
          <w:sz w:val="28"/>
          <w:szCs w:val="28"/>
          <w:lang w:val="en-US"/>
        </w:rPr>
        <w:t>8</w:t>
      </w:r>
      <w:r w:rsidRPr="000E01D9">
        <w:rPr>
          <w:rFonts w:ascii="Times New Roman" w:eastAsia="Calibri" w:hAnsi="Times New Roman" w:cs="Times New Roman"/>
          <w:bCs/>
          <w:sz w:val="28"/>
          <w:szCs w:val="28"/>
          <w:vertAlign w:val="superscript"/>
          <w:lang w:val="en-US"/>
        </w:rPr>
        <w:t>th</w:t>
      </w:r>
      <w:r w:rsidRPr="000E01D9">
        <w:rPr>
          <w:rFonts w:ascii="Times New Roman" w:eastAsia="Calibri" w:hAnsi="Times New Roman" w:cs="Times New Roman"/>
          <w:b/>
          <w:sz w:val="28"/>
          <w:szCs w:val="28"/>
          <w:lang w:val="en-US"/>
        </w:rPr>
        <w:t xml:space="preserve"> Session of the Working Group of the Universal Periodic Review</w:t>
      </w:r>
    </w:p>
    <w:p w14:paraId="35019E31" w14:textId="77777777" w:rsidR="004F0B73" w:rsidRPr="000E01D9" w:rsidRDefault="004F0B73" w:rsidP="004F0B73">
      <w:pPr>
        <w:spacing w:after="0" w:line="240" w:lineRule="auto"/>
        <w:jc w:val="center"/>
        <w:rPr>
          <w:rFonts w:ascii="Times New Roman" w:eastAsia="Calibri" w:hAnsi="Times New Roman" w:cs="Times New Roman"/>
          <w:b/>
          <w:sz w:val="28"/>
          <w:szCs w:val="28"/>
        </w:rPr>
      </w:pPr>
    </w:p>
    <w:p w14:paraId="1A1E9E9C" w14:textId="49950251" w:rsidR="004F0B73" w:rsidRPr="000E01D9" w:rsidRDefault="004F0B73" w:rsidP="004F0B73">
      <w:pPr>
        <w:spacing w:after="0" w:line="240" w:lineRule="auto"/>
        <w:jc w:val="center"/>
        <w:rPr>
          <w:rFonts w:ascii="Times New Roman" w:eastAsia="Calibri" w:hAnsi="Times New Roman" w:cs="Times New Roman"/>
          <w:b/>
          <w:sz w:val="28"/>
          <w:szCs w:val="28"/>
          <w:lang w:val="en-US"/>
        </w:rPr>
      </w:pPr>
      <w:r w:rsidRPr="000E01D9">
        <w:rPr>
          <w:rFonts w:ascii="Times New Roman" w:eastAsia="Calibri" w:hAnsi="Times New Roman" w:cs="Times New Roman"/>
          <w:b/>
          <w:sz w:val="28"/>
          <w:szCs w:val="28"/>
          <w:lang w:val="en-US"/>
        </w:rPr>
        <w:t xml:space="preserve">Review </w:t>
      </w:r>
      <w:r w:rsidR="00A96DA2" w:rsidRPr="000E01D9">
        <w:rPr>
          <w:rFonts w:ascii="Times New Roman" w:eastAsia="Calibri" w:hAnsi="Times New Roman" w:cs="Times New Roman"/>
          <w:b/>
          <w:sz w:val="28"/>
          <w:szCs w:val="28"/>
          <w:lang w:val="en-US"/>
        </w:rPr>
        <w:t xml:space="preserve">of </w:t>
      </w:r>
      <w:r w:rsidR="00A96DA2">
        <w:rPr>
          <w:rFonts w:ascii="Times New Roman" w:eastAsia="Calibri" w:hAnsi="Times New Roman" w:cs="Times New Roman"/>
          <w:b/>
          <w:sz w:val="28"/>
          <w:szCs w:val="28"/>
          <w:lang w:val="en-US"/>
        </w:rPr>
        <w:t>Seychelles</w:t>
      </w:r>
    </w:p>
    <w:p w14:paraId="23B7943A" w14:textId="77777777" w:rsidR="004F0B73" w:rsidRPr="000E01D9" w:rsidRDefault="004F0B73" w:rsidP="004F0B73">
      <w:pPr>
        <w:spacing w:after="0" w:line="240" w:lineRule="auto"/>
        <w:rPr>
          <w:rFonts w:ascii="Times" w:eastAsia="Calibri" w:hAnsi="Times" w:cs="Times New Roman"/>
          <w:b/>
          <w:sz w:val="28"/>
          <w:szCs w:val="28"/>
          <w:lang w:val="en-US"/>
        </w:rPr>
      </w:pPr>
    </w:p>
    <w:p w14:paraId="54BE2878" w14:textId="2663352D" w:rsidR="004F0B73" w:rsidRPr="000E01D9" w:rsidRDefault="00BF08FC" w:rsidP="004F0B73">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4F0B73" w:rsidRPr="000E01D9">
        <w:rPr>
          <w:rFonts w:ascii="Times New Roman" w:hAnsi="Times New Roman" w:cs="Times New Roman"/>
          <w:sz w:val="28"/>
          <w:szCs w:val="28"/>
          <w:lang w:val="en-US"/>
        </w:rPr>
        <w:t xml:space="preserve"> May</w:t>
      </w:r>
      <w:r w:rsidR="00753D24">
        <w:rPr>
          <w:rFonts w:ascii="Times New Roman" w:hAnsi="Times New Roman" w:cs="Times New Roman"/>
          <w:sz w:val="28"/>
          <w:szCs w:val="28"/>
          <w:lang w:val="en-US"/>
        </w:rPr>
        <w:t>,</w:t>
      </w:r>
      <w:r w:rsidR="004F0B73" w:rsidRPr="000E01D9">
        <w:rPr>
          <w:rFonts w:ascii="Times New Roman" w:hAnsi="Times New Roman" w:cs="Times New Roman"/>
          <w:sz w:val="28"/>
          <w:szCs w:val="28"/>
          <w:lang w:val="en-US"/>
        </w:rPr>
        <w:t xml:space="preserve"> 2021</w:t>
      </w:r>
    </w:p>
    <w:p w14:paraId="1E2374AA" w14:textId="77777777" w:rsidR="004F0B73" w:rsidRPr="000E01D9" w:rsidRDefault="004F0B73" w:rsidP="004F0B73">
      <w:pPr>
        <w:pStyle w:val="NoSpacing"/>
        <w:jc w:val="both"/>
        <w:rPr>
          <w:rFonts w:ascii="Times New Roman" w:hAnsi="Times New Roman" w:cs="Times New Roman"/>
          <w:sz w:val="28"/>
          <w:szCs w:val="28"/>
        </w:rPr>
      </w:pPr>
    </w:p>
    <w:p w14:paraId="513F54E8" w14:textId="77777777" w:rsidR="004F0B73" w:rsidRPr="000E01D9" w:rsidRDefault="004F0B73" w:rsidP="004F0B73">
      <w:pPr>
        <w:pStyle w:val="NoSpacing"/>
        <w:jc w:val="both"/>
        <w:rPr>
          <w:rFonts w:ascii="Times New Roman" w:hAnsi="Times New Roman" w:cs="Times New Roman"/>
          <w:sz w:val="28"/>
          <w:szCs w:val="28"/>
        </w:rPr>
      </w:pPr>
      <w:r w:rsidRPr="000E01D9">
        <w:rPr>
          <w:rFonts w:ascii="Times New Roman" w:hAnsi="Times New Roman" w:cs="Times New Roman"/>
          <w:sz w:val="28"/>
          <w:szCs w:val="28"/>
        </w:rPr>
        <w:t xml:space="preserve">Thank you, Madam President. </w:t>
      </w:r>
    </w:p>
    <w:p w14:paraId="05A91623" w14:textId="77777777" w:rsidR="004F0B73" w:rsidRPr="000E01D9" w:rsidRDefault="004F0B73" w:rsidP="004F0B73">
      <w:pPr>
        <w:pStyle w:val="NoSpacing"/>
        <w:jc w:val="both"/>
        <w:rPr>
          <w:rFonts w:ascii="Times New Roman" w:hAnsi="Times New Roman" w:cs="Times New Roman"/>
          <w:sz w:val="28"/>
          <w:szCs w:val="28"/>
        </w:rPr>
      </w:pPr>
    </w:p>
    <w:p w14:paraId="42C2E5A0" w14:textId="0DF7E5BD" w:rsidR="004F0B73" w:rsidRPr="000E01D9" w:rsidRDefault="004F0B73" w:rsidP="004F0B73">
      <w:pPr>
        <w:pStyle w:val="NoSpacing"/>
        <w:jc w:val="both"/>
        <w:rPr>
          <w:rFonts w:ascii="Times New Roman" w:eastAsia="Times New Roman" w:hAnsi="Times New Roman" w:cs="Times New Roman"/>
          <w:sz w:val="28"/>
          <w:szCs w:val="28"/>
          <w:lang w:eastAsia="en-GB"/>
        </w:rPr>
      </w:pPr>
      <w:r w:rsidRPr="000E01D9">
        <w:rPr>
          <w:rFonts w:ascii="Times New Roman" w:eastAsia="Times New Roman" w:hAnsi="Times New Roman" w:cs="Times New Roman"/>
          <w:sz w:val="28"/>
          <w:szCs w:val="28"/>
          <w:lang w:eastAsia="en-GB"/>
        </w:rPr>
        <w:t xml:space="preserve">Malawi welcomes </w:t>
      </w:r>
      <w:r w:rsidR="00EE34B3">
        <w:rPr>
          <w:rFonts w:ascii="Times New Roman" w:eastAsia="Times New Roman" w:hAnsi="Times New Roman" w:cs="Times New Roman"/>
          <w:sz w:val="28"/>
          <w:szCs w:val="28"/>
          <w:lang w:eastAsia="en-GB"/>
        </w:rPr>
        <w:t>Seychelles</w:t>
      </w:r>
      <w:r w:rsidRPr="000E01D9">
        <w:rPr>
          <w:rFonts w:ascii="Times New Roman" w:eastAsia="Times New Roman" w:hAnsi="Times New Roman" w:cs="Times New Roman"/>
          <w:sz w:val="28"/>
          <w:szCs w:val="28"/>
          <w:lang w:eastAsia="en-GB"/>
        </w:rPr>
        <w:t xml:space="preserve"> to this review and thanks their delegation for the comprehensive presentation.  </w:t>
      </w:r>
    </w:p>
    <w:p w14:paraId="49F00BB5" w14:textId="77777777" w:rsidR="004F0B73" w:rsidRPr="000E01D9" w:rsidRDefault="004F0B73" w:rsidP="004F0B73">
      <w:pPr>
        <w:pStyle w:val="NoSpacing"/>
        <w:jc w:val="both"/>
        <w:rPr>
          <w:rFonts w:ascii="Times New Roman" w:eastAsia="Times New Roman" w:hAnsi="Times New Roman" w:cs="Times New Roman"/>
          <w:sz w:val="28"/>
          <w:szCs w:val="28"/>
          <w:lang w:eastAsia="en-GB"/>
        </w:rPr>
      </w:pPr>
    </w:p>
    <w:p w14:paraId="18FDFDC4" w14:textId="0E202E03" w:rsidR="004F0B73" w:rsidRPr="000E01D9" w:rsidRDefault="004F0B73" w:rsidP="004F0B73">
      <w:pPr>
        <w:pStyle w:val="NoSpacing"/>
        <w:jc w:val="both"/>
        <w:rPr>
          <w:rFonts w:ascii="Times New Roman" w:eastAsia="Times New Roman" w:hAnsi="Times New Roman" w:cs="Times New Roman"/>
          <w:sz w:val="28"/>
          <w:szCs w:val="28"/>
          <w:lang w:eastAsia="en-GB"/>
        </w:rPr>
      </w:pPr>
      <w:r w:rsidRPr="000E01D9">
        <w:rPr>
          <w:rFonts w:ascii="Times New Roman" w:eastAsia="Times New Roman" w:hAnsi="Times New Roman" w:cs="Times New Roman"/>
          <w:sz w:val="28"/>
          <w:szCs w:val="28"/>
          <w:lang w:eastAsia="en-GB"/>
        </w:rPr>
        <w:t>In the spirit of constructive dialogue, Malawi make</w:t>
      </w:r>
      <w:r w:rsidR="0061528F" w:rsidRPr="000E01D9">
        <w:rPr>
          <w:rFonts w:ascii="Times New Roman" w:eastAsia="Times New Roman" w:hAnsi="Times New Roman" w:cs="Times New Roman"/>
          <w:sz w:val="28"/>
          <w:szCs w:val="28"/>
          <w:lang w:eastAsia="en-GB"/>
        </w:rPr>
        <w:t>s</w:t>
      </w:r>
      <w:r w:rsidRPr="000E01D9">
        <w:rPr>
          <w:rFonts w:ascii="Times New Roman" w:eastAsia="Times New Roman" w:hAnsi="Times New Roman" w:cs="Times New Roman"/>
          <w:sz w:val="28"/>
          <w:szCs w:val="28"/>
          <w:lang w:eastAsia="en-GB"/>
        </w:rPr>
        <w:t xml:space="preserve"> the following recommendations to </w:t>
      </w:r>
      <w:r w:rsidR="00EE34B3">
        <w:rPr>
          <w:rFonts w:ascii="Times New Roman" w:eastAsia="Times New Roman" w:hAnsi="Times New Roman" w:cs="Times New Roman"/>
          <w:sz w:val="28"/>
          <w:szCs w:val="28"/>
          <w:lang w:eastAsia="en-GB"/>
        </w:rPr>
        <w:t>Seychelles</w:t>
      </w:r>
      <w:r w:rsidRPr="000E01D9">
        <w:rPr>
          <w:rFonts w:ascii="Times New Roman" w:eastAsia="Times New Roman" w:hAnsi="Times New Roman" w:cs="Times New Roman"/>
          <w:sz w:val="28"/>
          <w:szCs w:val="28"/>
          <w:lang w:eastAsia="en-GB"/>
        </w:rPr>
        <w:t>:</w:t>
      </w:r>
    </w:p>
    <w:p w14:paraId="62FD07F7" w14:textId="77777777" w:rsidR="004F0B73" w:rsidRPr="000E01D9" w:rsidRDefault="004F0B73" w:rsidP="004F0B73">
      <w:pPr>
        <w:pStyle w:val="NoSpacing"/>
        <w:jc w:val="both"/>
        <w:rPr>
          <w:rFonts w:ascii="Times New Roman" w:eastAsia="Times New Roman" w:hAnsi="Times New Roman" w:cs="Times New Roman"/>
          <w:sz w:val="28"/>
          <w:szCs w:val="28"/>
          <w:lang w:eastAsia="en-GB"/>
        </w:rPr>
      </w:pPr>
    </w:p>
    <w:p w14:paraId="26337490" w14:textId="77777777" w:rsidR="0061528F" w:rsidRPr="000E01D9" w:rsidRDefault="0061528F" w:rsidP="0061528F">
      <w:pPr>
        <w:pStyle w:val="NoSpacing"/>
        <w:ind w:left="720"/>
        <w:jc w:val="both"/>
        <w:rPr>
          <w:rFonts w:ascii="Times New Roman" w:eastAsia="Times New Roman" w:hAnsi="Times New Roman" w:cs="Times New Roman"/>
          <w:sz w:val="28"/>
          <w:szCs w:val="28"/>
          <w:lang w:eastAsia="en-GB"/>
        </w:rPr>
      </w:pPr>
    </w:p>
    <w:p w14:paraId="64200920" w14:textId="008464AF" w:rsidR="009205D7" w:rsidRDefault="009205D7" w:rsidP="004F0B73">
      <w:pPr>
        <w:pStyle w:val="NoSpacing"/>
        <w:numPr>
          <w:ilvl w:val="0"/>
          <w:numId w:val="2"/>
        </w:num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expedites the amendment to the Civil Status Act to abolish marriage of girls under 18 years o</w:t>
      </w:r>
      <w:r w:rsidR="00733528">
        <w:rPr>
          <w:rFonts w:ascii="Times New Roman" w:eastAsia="Times New Roman" w:hAnsi="Times New Roman" w:cs="Times New Roman"/>
          <w:sz w:val="28"/>
          <w:szCs w:val="28"/>
          <w:lang w:eastAsia="en-GB"/>
        </w:rPr>
        <w:t>ld;</w:t>
      </w:r>
    </w:p>
    <w:p w14:paraId="15EAC245" w14:textId="77777777" w:rsidR="002D7400" w:rsidRPr="000E01D9" w:rsidRDefault="002D7400" w:rsidP="002D7400">
      <w:pPr>
        <w:pStyle w:val="NoSpacing"/>
        <w:jc w:val="both"/>
        <w:rPr>
          <w:rFonts w:ascii="Times New Roman" w:eastAsia="Times New Roman" w:hAnsi="Times New Roman" w:cs="Times New Roman"/>
          <w:sz w:val="28"/>
          <w:szCs w:val="28"/>
          <w:lang w:eastAsia="en-GB"/>
        </w:rPr>
      </w:pPr>
    </w:p>
    <w:p w14:paraId="7792C0BE" w14:textId="4DF58699" w:rsidR="009205D7" w:rsidRPr="00610EB3" w:rsidRDefault="00733528" w:rsidP="00610EB3">
      <w:pPr>
        <w:pStyle w:val="NoSpacing"/>
        <w:numPr>
          <w:ilvl w:val="0"/>
          <w:numId w:val="2"/>
        </w:num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i</w:t>
      </w:r>
      <w:r w:rsidR="009205D7">
        <w:rPr>
          <w:rFonts w:ascii="Times New Roman" w:eastAsia="Times New Roman" w:hAnsi="Times New Roman" w:cs="Times New Roman"/>
          <w:sz w:val="28"/>
          <w:szCs w:val="28"/>
          <w:lang w:eastAsia="en-GB"/>
        </w:rPr>
        <w:t>ntensify its efforts to protect children</w:t>
      </w:r>
      <w:r>
        <w:rPr>
          <w:rFonts w:ascii="Times New Roman" w:eastAsia="Times New Roman" w:hAnsi="Times New Roman" w:cs="Times New Roman"/>
          <w:sz w:val="28"/>
          <w:szCs w:val="28"/>
          <w:lang w:eastAsia="en-GB"/>
        </w:rPr>
        <w:t xml:space="preserve"> from the scourge of drug abuse;</w:t>
      </w:r>
    </w:p>
    <w:p w14:paraId="25B61592" w14:textId="77777777" w:rsidR="002D7400" w:rsidRPr="000E01D9" w:rsidRDefault="002D7400" w:rsidP="002D7400">
      <w:pPr>
        <w:pStyle w:val="NoSpacing"/>
        <w:jc w:val="both"/>
        <w:rPr>
          <w:rFonts w:ascii="Times New Roman" w:eastAsia="Times New Roman" w:hAnsi="Times New Roman" w:cs="Times New Roman"/>
          <w:sz w:val="28"/>
          <w:szCs w:val="28"/>
          <w:lang w:eastAsia="en-GB"/>
        </w:rPr>
      </w:pPr>
    </w:p>
    <w:p w14:paraId="70B1E56E" w14:textId="7C90E5CA" w:rsidR="009205D7" w:rsidRDefault="009205D7" w:rsidP="004F0B73">
      <w:pPr>
        <w:pStyle w:val="NoSpacing"/>
        <w:numPr>
          <w:ilvl w:val="0"/>
          <w:numId w:val="2"/>
        </w:num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takes necessary measures to ensure the operationalization of </w:t>
      </w:r>
      <w:r w:rsidR="00733528">
        <w:rPr>
          <w:rFonts w:ascii="Times New Roman" w:eastAsia="Times New Roman" w:hAnsi="Times New Roman" w:cs="Times New Roman"/>
          <w:sz w:val="28"/>
          <w:szCs w:val="28"/>
          <w:lang w:eastAsia="en-GB"/>
        </w:rPr>
        <w:t>the Domestic Violence Act, 2020; and</w:t>
      </w:r>
    </w:p>
    <w:p w14:paraId="54E9C794" w14:textId="77777777" w:rsidR="000D0124" w:rsidRDefault="000D0124" w:rsidP="000D0124">
      <w:pPr>
        <w:pStyle w:val="NoSpacing"/>
        <w:ind w:left="720"/>
        <w:jc w:val="both"/>
        <w:rPr>
          <w:rFonts w:ascii="Times New Roman" w:eastAsia="Times New Roman" w:hAnsi="Times New Roman" w:cs="Times New Roman"/>
          <w:sz w:val="28"/>
          <w:szCs w:val="28"/>
          <w:lang w:eastAsia="en-GB"/>
        </w:rPr>
      </w:pPr>
    </w:p>
    <w:p w14:paraId="6416C7A3" w14:textId="74E35DE7" w:rsidR="009205D7" w:rsidRDefault="00733528" w:rsidP="004F0B73">
      <w:pPr>
        <w:pStyle w:val="NoSpacing"/>
        <w:numPr>
          <w:ilvl w:val="0"/>
          <w:numId w:val="2"/>
        </w:num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w:t>
      </w:r>
      <w:r w:rsidR="000D0124">
        <w:rPr>
          <w:rFonts w:ascii="Times New Roman" w:eastAsia="Times New Roman" w:hAnsi="Times New Roman" w:cs="Times New Roman"/>
          <w:sz w:val="28"/>
          <w:szCs w:val="28"/>
          <w:lang w:eastAsia="en-GB"/>
        </w:rPr>
        <w:t>ddress the numerous complaints concerning the police including the reports of police officers allegedly not following legal procedures in the lawful arrest and detention of persons, allegedly undignified holding conditions and police officers allegedly assaulting persons and damaging private property.</w:t>
      </w:r>
    </w:p>
    <w:p w14:paraId="7FEC6D13" w14:textId="77777777" w:rsidR="009205D7" w:rsidRDefault="009205D7" w:rsidP="009205D7">
      <w:pPr>
        <w:pStyle w:val="NoSpacing"/>
        <w:ind w:left="720"/>
        <w:jc w:val="both"/>
        <w:rPr>
          <w:rFonts w:ascii="Times New Roman" w:eastAsia="Times New Roman" w:hAnsi="Times New Roman" w:cs="Times New Roman"/>
          <w:sz w:val="28"/>
          <w:szCs w:val="28"/>
          <w:lang w:eastAsia="en-GB"/>
        </w:rPr>
      </w:pPr>
    </w:p>
    <w:p w14:paraId="508113B2" w14:textId="77777777" w:rsidR="004F0B73" w:rsidRPr="000E01D9" w:rsidRDefault="004F0B73" w:rsidP="004F0B73">
      <w:pPr>
        <w:pStyle w:val="NoSpacing"/>
        <w:jc w:val="both"/>
        <w:rPr>
          <w:rFonts w:ascii="Times New Roman" w:eastAsia="Times New Roman" w:hAnsi="Times New Roman" w:cs="Times New Roman"/>
          <w:sz w:val="28"/>
          <w:szCs w:val="28"/>
          <w:lang w:eastAsia="en-GB"/>
        </w:rPr>
      </w:pPr>
    </w:p>
    <w:p w14:paraId="02DD869C" w14:textId="43C9FD5D" w:rsidR="004F0B73" w:rsidRPr="000E01D9" w:rsidRDefault="004F0B73" w:rsidP="004F0B73">
      <w:pPr>
        <w:pStyle w:val="NoSpacing"/>
        <w:jc w:val="both"/>
        <w:rPr>
          <w:rFonts w:ascii="Times New Roman" w:eastAsia="Times New Roman" w:hAnsi="Times New Roman" w:cs="Times New Roman"/>
          <w:sz w:val="28"/>
          <w:szCs w:val="28"/>
          <w:lang w:eastAsia="en-GB"/>
        </w:rPr>
      </w:pPr>
      <w:r w:rsidRPr="000E01D9">
        <w:rPr>
          <w:rFonts w:ascii="Times New Roman" w:eastAsia="Times New Roman" w:hAnsi="Times New Roman" w:cs="Times New Roman"/>
          <w:sz w:val="28"/>
          <w:szCs w:val="28"/>
          <w:lang w:eastAsia="en-GB"/>
        </w:rPr>
        <w:t xml:space="preserve">We wish </w:t>
      </w:r>
      <w:r w:rsidR="000D0124">
        <w:rPr>
          <w:rFonts w:ascii="Times New Roman" w:eastAsia="Times New Roman" w:hAnsi="Times New Roman" w:cs="Times New Roman"/>
          <w:sz w:val="28"/>
          <w:szCs w:val="28"/>
          <w:lang w:eastAsia="en-GB"/>
        </w:rPr>
        <w:t xml:space="preserve">Seychelles </w:t>
      </w:r>
      <w:r w:rsidRPr="000E01D9">
        <w:rPr>
          <w:rFonts w:ascii="Times New Roman" w:eastAsia="Times New Roman" w:hAnsi="Times New Roman" w:cs="Times New Roman"/>
          <w:sz w:val="28"/>
          <w:szCs w:val="28"/>
          <w:lang w:eastAsia="en-GB"/>
        </w:rPr>
        <w:t xml:space="preserve"> every success at this review.</w:t>
      </w:r>
    </w:p>
    <w:p w14:paraId="0781B437" w14:textId="77777777" w:rsidR="004F0B73" w:rsidRPr="000E01D9" w:rsidRDefault="004F0B73" w:rsidP="004F0B73">
      <w:pPr>
        <w:pStyle w:val="NoSpacing"/>
        <w:jc w:val="both"/>
        <w:rPr>
          <w:rFonts w:ascii="Times New Roman" w:eastAsia="Times New Roman" w:hAnsi="Times New Roman" w:cs="Times New Roman"/>
          <w:sz w:val="28"/>
          <w:szCs w:val="28"/>
          <w:lang w:eastAsia="en-GB"/>
        </w:rPr>
      </w:pPr>
    </w:p>
    <w:p w14:paraId="3DED2A45" w14:textId="60F0BC0B" w:rsidR="004929EB" w:rsidRPr="00526623" w:rsidRDefault="004F0B73" w:rsidP="000E01D9">
      <w:pPr>
        <w:pStyle w:val="NoSpacing"/>
        <w:jc w:val="both"/>
        <w:rPr>
          <w:rFonts w:ascii="Trebuchet MS" w:hAnsi="Trebuchet MS"/>
        </w:rPr>
      </w:pPr>
      <w:r w:rsidRPr="000E01D9">
        <w:rPr>
          <w:rFonts w:ascii="Times New Roman" w:hAnsi="Times New Roman" w:cs="Times New Roman"/>
          <w:sz w:val="28"/>
          <w:szCs w:val="28"/>
        </w:rPr>
        <w:t>Thank you, Madam President.</w:t>
      </w:r>
    </w:p>
    <w:sectPr w:rsidR="004929EB" w:rsidRPr="00526623" w:rsidSect="000E01D9">
      <w:pgSz w:w="11906" w:h="16838"/>
      <w:pgMar w:top="130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E5585"/>
    <w:multiLevelType w:val="hybridMultilevel"/>
    <w:tmpl w:val="679078D2"/>
    <w:lvl w:ilvl="0" w:tplc="2000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6EF1AE3"/>
    <w:multiLevelType w:val="hybridMultilevel"/>
    <w:tmpl w:val="EE840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B73"/>
    <w:rsid w:val="00016071"/>
    <w:rsid w:val="000D0124"/>
    <w:rsid w:val="000E01D9"/>
    <w:rsid w:val="001E1310"/>
    <w:rsid w:val="002759E5"/>
    <w:rsid w:val="002D7400"/>
    <w:rsid w:val="004929EB"/>
    <w:rsid w:val="004F0B73"/>
    <w:rsid w:val="00526623"/>
    <w:rsid w:val="006078D2"/>
    <w:rsid w:val="00610EB3"/>
    <w:rsid w:val="0061528F"/>
    <w:rsid w:val="00733528"/>
    <w:rsid w:val="00753D24"/>
    <w:rsid w:val="00791FB0"/>
    <w:rsid w:val="009205D7"/>
    <w:rsid w:val="00953251"/>
    <w:rsid w:val="00A96DA2"/>
    <w:rsid w:val="00BF08FC"/>
    <w:rsid w:val="00DA4223"/>
    <w:rsid w:val="00EE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6DD8"/>
  <w15:chartTrackingRefBased/>
  <w15:docId w15:val="{9E6F1E4D-C6B5-41E4-B589-C6627764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B73"/>
    <w:pPr>
      <w:spacing w:after="0" w:line="240" w:lineRule="auto"/>
    </w:pPr>
  </w:style>
  <w:style w:type="paragraph" w:styleId="ListParagraph">
    <w:name w:val="List Paragraph"/>
    <w:basedOn w:val="Normal"/>
    <w:uiPriority w:val="34"/>
    <w:qFormat/>
    <w:rsid w:val="002D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0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6232A-542F-4134-A4E2-CD16E3B7F855}"/>
</file>

<file path=customXml/itemProps2.xml><?xml version="1.0" encoding="utf-8"?>
<ds:datastoreItem xmlns:ds="http://schemas.openxmlformats.org/officeDocument/2006/customXml" ds:itemID="{E92C6304-4C08-448A-BD3D-48F84F4CFD1E}"/>
</file>

<file path=customXml/itemProps3.xml><?xml version="1.0" encoding="utf-8"?>
<ds:datastoreItem xmlns:ds="http://schemas.openxmlformats.org/officeDocument/2006/customXml" ds:itemID="{58126475-DEE8-4EAC-A93B-E098629482D0}"/>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Sisule, Tony</dc:creator>
  <cp:keywords/>
  <dc:description/>
  <cp:lastModifiedBy>Minister Counsellor</cp:lastModifiedBy>
  <cp:revision>2</cp:revision>
  <cp:lastPrinted>2021-05-04T18:12:00Z</cp:lastPrinted>
  <dcterms:created xsi:type="dcterms:W3CDTF">2021-05-04T18:15:00Z</dcterms:created>
  <dcterms:modified xsi:type="dcterms:W3CDTF">2021-05-04T18:15:00Z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