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E3" w:rsidRDefault="002806E3" w:rsidP="002806E3">
      <w:pPr>
        <w:overflowPunct/>
        <w:autoSpaceDE/>
        <w:autoSpaceDN/>
        <w:adjustRightInd/>
        <w:spacing w:line="256" w:lineRule="auto"/>
        <w:ind w:left="567" w:right="991"/>
        <w:jc w:val="center"/>
        <w:rPr>
          <w:rFonts w:ascii="Book Antiqua" w:eastAsiaTheme="minorHAnsi" w:hAnsi="Book Antiqua"/>
          <w:b/>
          <w:noProof w:val="0"/>
          <w:sz w:val="8"/>
          <w:szCs w:val="8"/>
          <w:lang w:val="fr-CH"/>
        </w:rPr>
      </w:pPr>
    </w:p>
    <w:p w:rsidR="00A62585" w:rsidRDefault="00A62585" w:rsidP="002806E3">
      <w:pPr>
        <w:overflowPunct/>
        <w:autoSpaceDE/>
        <w:autoSpaceDN/>
        <w:adjustRightInd/>
        <w:spacing w:line="256" w:lineRule="auto"/>
        <w:ind w:left="567" w:right="991"/>
        <w:jc w:val="center"/>
        <w:rPr>
          <w:rFonts w:ascii="Book Antiqua" w:eastAsiaTheme="minorHAnsi" w:hAnsi="Book Antiqua"/>
          <w:b/>
          <w:noProof w:val="0"/>
          <w:sz w:val="16"/>
          <w:szCs w:val="16"/>
          <w:lang w:val="fr-CH"/>
        </w:rPr>
      </w:pPr>
    </w:p>
    <w:p w:rsidR="00255EF6" w:rsidRDefault="00255EF6" w:rsidP="002806E3">
      <w:pPr>
        <w:overflowPunct/>
        <w:autoSpaceDE/>
        <w:autoSpaceDN/>
        <w:adjustRightInd/>
        <w:spacing w:line="256" w:lineRule="auto"/>
        <w:ind w:left="567" w:right="991"/>
        <w:jc w:val="center"/>
        <w:rPr>
          <w:rFonts w:ascii="Book Antiqua" w:eastAsiaTheme="minorHAnsi" w:hAnsi="Book Antiqua"/>
          <w:b/>
          <w:noProof w:val="0"/>
          <w:sz w:val="16"/>
          <w:szCs w:val="16"/>
          <w:lang w:val="fr-CH"/>
        </w:rPr>
      </w:pPr>
    </w:p>
    <w:p w:rsidR="004338C0" w:rsidRDefault="00CC5F51" w:rsidP="004338C0">
      <w:pPr>
        <w:spacing w:line="252" w:lineRule="auto"/>
        <w:ind w:left="567" w:right="991"/>
        <w:jc w:val="center"/>
        <w:rPr>
          <w:rFonts w:ascii="Book Antiqua" w:hAnsi="Book Antiqua"/>
          <w:b/>
          <w:bCs/>
          <w:noProof w:val="0"/>
          <w:sz w:val="28"/>
          <w:szCs w:val="28"/>
          <w:lang w:val="fr-FR" w:eastAsia="fr-FR"/>
        </w:rPr>
      </w:pPr>
      <w:r w:rsidRPr="009A192C">
        <w:rPr>
          <w:rFonts w:ascii="Book Antiqua" w:eastAsiaTheme="minorHAnsi" w:hAnsi="Book Antiqua"/>
          <w:b/>
          <w:noProof w:val="0"/>
          <w:sz w:val="28"/>
          <w:szCs w:val="28"/>
          <w:lang w:val="fr-CH"/>
        </w:rPr>
        <w:t>DECLARATION DE LA REPUBLIQUE DU TCHAD</w:t>
      </w:r>
      <w:r w:rsidR="002806E3" w:rsidRPr="009A192C">
        <w:rPr>
          <w:rFonts w:ascii="Book Antiqua" w:eastAsiaTheme="minorHAnsi" w:hAnsi="Book Antiqua"/>
          <w:b/>
          <w:noProof w:val="0"/>
          <w:sz w:val="28"/>
          <w:szCs w:val="28"/>
          <w:lang w:val="fr-CH"/>
        </w:rPr>
        <w:t xml:space="preserve"> </w:t>
      </w:r>
      <w:r w:rsidRPr="009A192C">
        <w:rPr>
          <w:rFonts w:ascii="Book Antiqua" w:eastAsiaTheme="minorHAnsi" w:hAnsi="Book Antiqua"/>
          <w:b/>
          <w:noProof w:val="0"/>
          <w:sz w:val="28"/>
          <w:szCs w:val="28"/>
          <w:lang w:val="fr-CH"/>
        </w:rPr>
        <w:t xml:space="preserve">A L’OCCASION </w:t>
      </w:r>
      <w:r w:rsidR="004338C0">
        <w:rPr>
          <w:rFonts w:ascii="Book Antiqua" w:hAnsi="Book Antiqua"/>
          <w:b/>
          <w:sz w:val="28"/>
          <w:szCs w:val="28"/>
          <w:lang w:val="fr-CH"/>
        </w:rPr>
        <w:t xml:space="preserve">DE LA </w:t>
      </w:r>
      <w:r w:rsidR="004338C0" w:rsidRPr="004338C0">
        <w:rPr>
          <w:rFonts w:ascii="Book Antiqua" w:hAnsi="Book Antiqua"/>
          <w:b/>
          <w:bCs/>
          <w:sz w:val="28"/>
          <w:szCs w:val="28"/>
          <w:lang w:val="fr-CH" w:eastAsia="fr-FR"/>
        </w:rPr>
        <w:t>38</w:t>
      </w:r>
      <w:r w:rsidR="004338C0" w:rsidRPr="004338C0">
        <w:rPr>
          <w:rFonts w:ascii="Book Antiqua" w:hAnsi="Book Antiqua"/>
          <w:b/>
          <w:bCs/>
          <w:sz w:val="28"/>
          <w:szCs w:val="28"/>
          <w:vertAlign w:val="superscript"/>
          <w:lang w:val="fr-CH" w:eastAsia="fr-FR"/>
        </w:rPr>
        <w:t>ème</w:t>
      </w:r>
      <w:r w:rsidR="004338C0" w:rsidRPr="004338C0">
        <w:rPr>
          <w:rFonts w:ascii="Book Antiqua" w:hAnsi="Book Antiqua"/>
          <w:b/>
          <w:bCs/>
          <w:sz w:val="28"/>
          <w:szCs w:val="28"/>
          <w:lang w:val="fr-CH" w:eastAsia="fr-FR"/>
        </w:rPr>
        <w:t xml:space="preserve"> SESSION DE L’EXAMEN PERIODIQUE UNIVERSEL </w:t>
      </w:r>
    </w:p>
    <w:p w:rsidR="006C04E1" w:rsidRPr="006C04E1" w:rsidRDefault="004338C0" w:rsidP="006C04E1">
      <w:pPr>
        <w:spacing w:line="252" w:lineRule="auto"/>
        <w:ind w:left="567" w:right="991"/>
        <w:jc w:val="center"/>
        <w:rPr>
          <w:rFonts w:ascii="Book Antiqua" w:eastAsia="Calibri" w:hAnsi="Book Antiqua"/>
          <w:b/>
          <w:bCs/>
          <w:noProof w:val="0"/>
          <w:sz w:val="28"/>
          <w:szCs w:val="28"/>
          <w:lang w:val="fr-FR" w:eastAsia="fr-FR"/>
        </w:rPr>
      </w:pPr>
      <w:r w:rsidRPr="004338C0">
        <w:rPr>
          <w:rFonts w:ascii="Book Antiqua" w:hAnsi="Book Antiqua"/>
          <w:b/>
          <w:bCs/>
          <w:sz w:val="28"/>
          <w:szCs w:val="28"/>
          <w:lang w:val="fr-CH" w:eastAsia="fr-FR"/>
        </w:rPr>
        <w:t xml:space="preserve">DE LA REPUBLIQUE </w:t>
      </w:r>
      <w:r w:rsidR="006C04E1" w:rsidRPr="006C04E1">
        <w:rPr>
          <w:rFonts w:ascii="Book Antiqua" w:eastAsia="Calibri" w:hAnsi="Book Antiqua"/>
          <w:b/>
          <w:bCs/>
          <w:noProof w:val="0"/>
          <w:sz w:val="28"/>
          <w:szCs w:val="28"/>
          <w:lang w:val="fr-FR" w:eastAsia="fr-FR"/>
        </w:rPr>
        <w:t>REPUBLIQUE DU NIGER</w:t>
      </w:r>
    </w:p>
    <w:p w:rsidR="006C04E1" w:rsidRDefault="006C04E1" w:rsidP="006C04E1">
      <w:pPr>
        <w:overflowPunct/>
        <w:autoSpaceDE/>
        <w:autoSpaceDN/>
        <w:adjustRightInd/>
        <w:spacing w:line="276" w:lineRule="auto"/>
        <w:ind w:left="567" w:right="991"/>
        <w:jc w:val="center"/>
        <w:rPr>
          <w:rFonts w:ascii="Arial Narrow" w:eastAsia="Calibri" w:hAnsi="Arial Narrow"/>
          <w:b/>
          <w:bCs/>
          <w:noProof w:val="0"/>
          <w:sz w:val="16"/>
          <w:szCs w:val="16"/>
          <w:lang w:val="fr-FR" w:eastAsia="fr-FR"/>
        </w:rPr>
      </w:pPr>
    </w:p>
    <w:p w:rsidR="006C04E1" w:rsidRDefault="006C04E1" w:rsidP="006C04E1">
      <w:pPr>
        <w:overflowPunct/>
        <w:autoSpaceDE/>
        <w:autoSpaceDN/>
        <w:adjustRightInd/>
        <w:spacing w:after="200" w:line="276" w:lineRule="auto"/>
        <w:ind w:left="567" w:right="991"/>
        <w:jc w:val="center"/>
        <w:rPr>
          <w:rFonts w:ascii="Book Antiqua" w:eastAsia="Calibri" w:hAnsi="Book Antiqua"/>
          <w:b/>
          <w:bCs/>
          <w:noProof w:val="0"/>
          <w:sz w:val="8"/>
          <w:szCs w:val="8"/>
          <w:lang w:val="fr-FR" w:eastAsia="fr-FR"/>
        </w:rPr>
      </w:pPr>
      <w:r w:rsidRPr="006C04E1">
        <w:rPr>
          <w:rFonts w:ascii="Book Antiqua" w:eastAsia="Calibri" w:hAnsi="Book Antiqua"/>
          <w:b/>
          <w:bCs/>
          <w:noProof w:val="0"/>
          <w:sz w:val="28"/>
          <w:szCs w:val="28"/>
          <w:lang w:val="fr-FR" w:eastAsia="fr-FR"/>
        </w:rPr>
        <w:t>Genève, le  03 Mai 2021</w:t>
      </w:r>
    </w:p>
    <w:p w:rsidR="00344E46" w:rsidRPr="006C04E1" w:rsidRDefault="00344E46" w:rsidP="006C04E1">
      <w:pPr>
        <w:overflowPunct/>
        <w:autoSpaceDE/>
        <w:autoSpaceDN/>
        <w:adjustRightInd/>
        <w:spacing w:after="200" w:line="276" w:lineRule="auto"/>
        <w:ind w:left="567" w:right="991"/>
        <w:jc w:val="center"/>
        <w:rPr>
          <w:rFonts w:ascii="Book Antiqua" w:eastAsia="Calibri" w:hAnsi="Book Antiqua"/>
          <w:bCs/>
          <w:noProof w:val="0"/>
          <w:sz w:val="8"/>
          <w:szCs w:val="8"/>
          <w:lang w:val="fr-FR" w:eastAsia="fr-FR"/>
        </w:rPr>
      </w:pPr>
      <w:bookmarkStart w:id="0" w:name="_GoBack"/>
      <w:bookmarkEnd w:id="0"/>
    </w:p>
    <w:p w:rsidR="006C04E1" w:rsidRPr="006C04E1" w:rsidRDefault="006C04E1" w:rsidP="006C04E1">
      <w:pPr>
        <w:overflowPunct/>
        <w:autoSpaceDE/>
        <w:autoSpaceDN/>
        <w:adjustRightInd/>
        <w:spacing w:after="200" w:line="276" w:lineRule="auto"/>
        <w:ind w:left="567" w:right="991"/>
        <w:jc w:val="both"/>
        <w:rPr>
          <w:rFonts w:ascii="Book Antiqua" w:eastAsia="Calibri" w:hAnsi="Book Antiqua"/>
          <w:bCs/>
          <w:noProof w:val="0"/>
          <w:sz w:val="28"/>
          <w:szCs w:val="28"/>
          <w:lang w:val="fr-FR" w:eastAsia="fr-FR"/>
        </w:rPr>
      </w:pPr>
      <w:r w:rsidRPr="006C04E1">
        <w:rPr>
          <w:rFonts w:ascii="Book Antiqua" w:eastAsia="Calibri" w:hAnsi="Book Antiqua"/>
          <w:bCs/>
          <w:noProof w:val="0"/>
          <w:sz w:val="28"/>
          <w:szCs w:val="28"/>
          <w:lang w:val="fr-FR"/>
        </w:rPr>
        <w:t>Madame la Présidente,</w:t>
      </w:r>
    </w:p>
    <w:p w:rsidR="006C04E1" w:rsidRPr="006C04E1" w:rsidRDefault="006C04E1" w:rsidP="00C7645C">
      <w:pPr>
        <w:overflowPunct/>
        <w:autoSpaceDE/>
        <w:autoSpaceDN/>
        <w:adjustRightInd/>
        <w:spacing w:before="240"/>
        <w:ind w:left="567" w:right="991"/>
        <w:jc w:val="both"/>
        <w:rPr>
          <w:rFonts w:ascii="Book Antiqua" w:eastAsia="Calibri" w:hAnsi="Book Antiqua" w:cs="Calibri"/>
          <w:noProof w:val="0"/>
          <w:sz w:val="28"/>
          <w:szCs w:val="28"/>
          <w:lang w:val="fr-CH"/>
        </w:rPr>
      </w:pPr>
      <w:r w:rsidRPr="006C04E1">
        <w:rPr>
          <w:rFonts w:ascii="Book Antiqua" w:eastAsia="Calibri" w:hAnsi="Book Antiqua"/>
          <w:noProof w:val="0"/>
          <w:sz w:val="28"/>
          <w:szCs w:val="28"/>
          <w:lang w:val="fr-CH"/>
        </w:rPr>
        <w:t xml:space="preserve">Le Tchad salue la délégation nigérienne et la félicite pour </w:t>
      </w:r>
      <w:r w:rsidR="00C7645C">
        <w:rPr>
          <w:rFonts w:ascii="Book Antiqua" w:eastAsia="Calibri" w:hAnsi="Book Antiqua"/>
          <w:noProof w:val="0"/>
          <w:sz w:val="28"/>
          <w:szCs w:val="28"/>
          <w:lang w:val="fr-CH"/>
        </w:rPr>
        <w:t>l</w:t>
      </w:r>
      <w:r w:rsidR="00C7645C">
        <w:rPr>
          <w:rFonts w:ascii="Book Antiqua" w:hAnsi="Book Antiqua"/>
          <w:noProof w:val="0"/>
          <w:sz w:val="28"/>
          <w:szCs w:val="28"/>
          <w:lang w:val="fr-FR" w:eastAsia="fr-FR"/>
        </w:rPr>
        <w:t>es</w:t>
      </w:r>
      <w:r w:rsidRPr="006C04E1">
        <w:rPr>
          <w:rFonts w:ascii="Book Antiqua" w:hAnsi="Book Antiqua"/>
          <w:noProof w:val="0"/>
          <w:sz w:val="28"/>
          <w:szCs w:val="28"/>
          <w:lang w:val="fr-FR" w:eastAsia="fr-FR"/>
        </w:rPr>
        <w:t xml:space="preserve"> efforts </w:t>
      </w:r>
      <w:r w:rsidRPr="006C04E1">
        <w:rPr>
          <w:rFonts w:ascii="Book Antiqua" w:eastAsia="Calibri" w:hAnsi="Book Antiqua" w:cs="Calibri"/>
          <w:noProof w:val="0"/>
          <w:sz w:val="28"/>
          <w:szCs w:val="28"/>
          <w:lang w:val="fr-CH"/>
        </w:rPr>
        <w:t xml:space="preserve">accomplis par </w:t>
      </w:r>
      <w:r>
        <w:rPr>
          <w:rFonts w:ascii="Book Antiqua" w:eastAsia="Calibri" w:hAnsi="Book Antiqua" w:cs="Calibri"/>
          <w:noProof w:val="0"/>
          <w:sz w:val="28"/>
          <w:szCs w:val="28"/>
          <w:lang w:val="fr-CH"/>
        </w:rPr>
        <w:t xml:space="preserve">le Gouvernement  Nigérien tant </w:t>
      </w:r>
      <w:r w:rsidRPr="006C04E1">
        <w:rPr>
          <w:rFonts w:ascii="Book Antiqua" w:eastAsia="Calibri" w:hAnsi="Book Antiqua" w:cs="Calibri"/>
          <w:noProof w:val="0"/>
          <w:sz w:val="28"/>
          <w:szCs w:val="28"/>
          <w:lang w:val="fr-CH"/>
        </w:rPr>
        <w:t>au niveau institutionnel que légi</w:t>
      </w:r>
      <w:r w:rsidR="00C7645C">
        <w:rPr>
          <w:rFonts w:ascii="Book Antiqua" w:eastAsia="Calibri" w:hAnsi="Book Antiqua" w:cs="Calibri"/>
          <w:noProof w:val="0"/>
          <w:sz w:val="28"/>
          <w:szCs w:val="28"/>
          <w:lang w:val="fr-CH"/>
        </w:rPr>
        <w:t>slatif pour la mise en œuvre des</w:t>
      </w:r>
      <w:r w:rsidRPr="006C04E1">
        <w:rPr>
          <w:rFonts w:ascii="Book Antiqua" w:eastAsia="Calibri" w:hAnsi="Book Antiqua" w:cs="Calibri"/>
          <w:noProof w:val="0"/>
          <w:sz w:val="28"/>
          <w:szCs w:val="28"/>
          <w:lang w:val="fr-CH"/>
        </w:rPr>
        <w:t xml:space="preserve"> recommandations acceptées à l’issue de son</w:t>
      </w:r>
      <w:r w:rsidRPr="006C04E1">
        <w:rPr>
          <w:rFonts w:ascii="Book Antiqua" w:eastAsia="Calibri" w:hAnsi="Book Antiqua"/>
          <w:noProof w:val="0"/>
          <w:sz w:val="28"/>
          <w:szCs w:val="28"/>
          <w:lang w:val="fr-FR"/>
        </w:rPr>
        <w:t xml:space="preserve"> deuxième cycle de l’EPU en 2016</w:t>
      </w:r>
      <w:r w:rsidRPr="006C04E1">
        <w:rPr>
          <w:rFonts w:ascii="Book Antiqua" w:eastAsia="Calibri" w:hAnsi="Book Antiqua" w:cs="Calibri"/>
          <w:noProof w:val="0"/>
          <w:sz w:val="28"/>
          <w:szCs w:val="28"/>
          <w:lang w:val="fr-CH"/>
        </w:rPr>
        <w:t>.</w:t>
      </w:r>
    </w:p>
    <w:p w:rsidR="006C04E1" w:rsidRPr="006C04E1" w:rsidRDefault="006C04E1" w:rsidP="006C04E1">
      <w:pPr>
        <w:overflowPunct/>
        <w:autoSpaceDE/>
        <w:autoSpaceDN/>
        <w:adjustRightInd/>
        <w:ind w:left="567" w:right="991"/>
        <w:jc w:val="both"/>
        <w:rPr>
          <w:rFonts w:ascii="Book Antiqua" w:eastAsia="Calibri" w:hAnsi="Book Antiqua"/>
          <w:noProof w:val="0"/>
          <w:sz w:val="28"/>
          <w:szCs w:val="28"/>
          <w:lang w:val="fr-CH"/>
        </w:rPr>
      </w:pPr>
    </w:p>
    <w:p w:rsidR="006C04E1" w:rsidRDefault="00C7645C" w:rsidP="006C04E1">
      <w:pPr>
        <w:overflowPunct/>
        <w:autoSpaceDE/>
        <w:autoSpaceDN/>
        <w:adjustRightInd/>
        <w:ind w:left="567" w:right="991"/>
        <w:jc w:val="both"/>
        <w:rPr>
          <w:rFonts w:ascii="Book Antiqua" w:eastAsia="Calibri" w:hAnsi="Book Antiqua"/>
          <w:noProof w:val="0"/>
          <w:sz w:val="16"/>
          <w:szCs w:val="16"/>
          <w:lang w:val="fr-CH"/>
        </w:rPr>
      </w:pPr>
      <w:r>
        <w:rPr>
          <w:rFonts w:ascii="Book Antiqua" w:eastAsia="Calibri" w:hAnsi="Book Antiqua"/>
          <w:noProof w:val="0"/>
          <w:sz w:val="28"/>
          <w:szCs w:val="28"/>
          <w:lang w:val="fr-CH"/>
        </w:rPr>
        <w:t>Dans un esprit constructif, l</w:t>
      </w:r>
      <w:r w:rsidR="006C04E1">
        <w:rPr>
          <w:rFonts w:ascii="Book Antiqua" w:eastAsia="Calibri" w:hAnsi="Book Antiqua"/>
          <w:noProof w:val="0"/>
          <w:sz w:val="28"/>
          <w:szCs w:val="28"/>
          <w:lang w:val="fr-CH"/>
        </w:rPr>
        <w:t xml:space="preserve">e </w:t>
      </w:r>
      <w:r w:rsidR="006C04E1" w:rsidRPr="006C04E1">
        <w:rPr>
          <w:rFonts w:ascii="Book Antiqua" w:eastAsia="Calibri" w:hAnsi="Book Antiqua"/>
          <w:noProof w:val="0"/>
          <w:sz w:val="28"/>
          <w:szCs w:val="28"/>
          <w:lang w:val="fr-CH"/>
        </w:rPr>
        <w:t>Tchad recommande au Gouvernement nigérien de :</w:t>
      </w:r>
    </w:p>
    <w:p w:rsidR="006C04E1" w:rsidRPr="006C04E1" w:rsidRDefault="006C04E1" w:rsidP="006C04E1">
      <w:pPr>
        <w:overflowPunct/>
        <w:autoSpaceDE/>
        <w:autoSpaceDN/>
        <w:adjustRightInd/>
        <w:ind w:left="567" w:right="991"/>
        <w:jc w:val="both"/>
        <w:rPr>
          <w:rFonts w:ascii="Book Antiqua" w:eastAsia="Calibri" w:hAnsi="Book Antiqua"/>
          <w:noProof w:val="0"/>
          <w:sz w:val="16"/>
          <w:szCs w:val="16"/>
          <w:lang w:val="fr-CH"/>
        </w:rPr>
      </w:pPr>
    </w:p>
    <w:p w:rsidR="006C04E1" w:rsidRPr="006C04E1" w:rsidRDefault="006C04E1" w:rsidP="006C04E1">
      <w:pPr>
        <w:numPr>
          <w:ilvl w:val="0"/>
          <w:numId w:val="8"/>
        </w:numPr>
        <w:tabs>
          <w:tab w:val="left" w:pos="993"/>
        </w:tabs>
        <w:overflowPunct/>
        <w:autoSpaceDE/>
        <w:autoSpaceDN/>
        <w:adjustRightInd/>
        <w:spacing w:after="200" w:line="276" w:lineRule="auto"/>
        <w:ind w:left="993" w:right="991" w:hanging="426"/>
        <w:contextualSpacing/>
        <w:jc w:val="both"/>
        <w:rPr>
          <w:rFonts w:ascii="Book Antiqua" w:eastAsia="Calibri" w:hAnsi="Book Antiqua"/>
          <w:noProof w:val="0"/>
          <w:sz w:val="28"/>
          <w:szCs w:val="28"/>
          <w:lang w:val="fr-CH"/>
        </w:rPr>
      </w:pPr>
      <w:r w:rsidRPr="006C04E1">
        <w:rPr>
          <w:rFonts w:ascii="Book Antiqua" w:eastAsia="Calibri" w:hAnsi="Book Antiqua"/>
          <w:noProof w:val="0"/>
          <w:sz w:val="28"/>
          <w:szCs w:val="28"/>
          <w:lang w:val="fr-CH"/>
        </w:rPr>
        <w:t xml:space="preserve"> </w:t>
      </w:r>
      <w:r w:rsidRPr="006C04E1">
        <w:rPr>
          <w:rFonts w:ascii="Book Antiqua" w:eastAsia="Calibri" w:hAnsi="Book Antiqua"/>
          <w:noProof w:val="0"/>
          <w:sz w:val="28"/>
          <w:szCs w:val="28"/>
          <w:lang w:val="fr-FR"/>
        </w:rPr>
        <w:t xml:space="preserve">de ratifier le Protocole à la Charte africaine des droits de l’homme et des peuples relatif aux droits de la femme en Afrique (2003) ;  </w:t>
      </w:r>
    </w:p>
    <w:p w:rsidR="006C04E1" w:rsidRPr="006C04E1" w:rsidRDefault="006C04E1" w:rsidP="006C04E1">
      <w:pPr>
        <w:numPr>
          <w:ilvl w:val="0"/>
          <w:numId w:val="8"/>
        </w:numPr>
        <w:tabs>
          <w:tab w:val="left" w:pos="993"/>
        </w:tabs>
        <w:overflowPunct/>
        <w:autoSpaceDE/>
        <w:autoSpaceDN/>
        <w:adjustRightInd/>
        <w:spacing w:after="200" w:line="276" w:lineRule="auto"/>
        <w:ind w:left="993" w:right="991" w:hanging="426"/>
        <w:contextualSpacing/>
        <w:jc w:val="both"/>
        <w:rPr>
          <w:rFonts w:ascii="Book Antiqua" w:eastAsia="Calibri" w:hAnsi="Book Antiqua"/>
          <w:noProof w:val="0"/>
          <w:sz w:val="28"/>
          <w:szCs w:val="28"/>
          <w:lang w:val="fr-CH"/>
        </w:rPr>
      </w:pPr>
      <w:r w:rsidRPr="006C04E1">
        <w:rPr>
          <w:rFonts w:ascii="Book Antiqua" w:eastAsia="Calibri" w:hAnsi="Book Antiqua"/>
          <w:noProof w:val="0"/>
          <w:sz w:val="28"/>
          <w:szCs w:val="28"/>
          <w:lang w:val="fr-FR"/>
        </w:rPr>
        <w:t xml:space="preserve"> d’adopter une législation réglementant le secteur minier artisanal et à petite échelle ;</w:t>
      </w:r>
    </w:p>
    <w:p w:rsidR="006C04E1" w:rsidRPr="006C04E1" w:rsidRDefault="006C04E1" w:rsidP="006C04E1">
      <w:pPr>
        <w:numPr>
          <w:ilvl w:val="0"/>
          <w:numId w:val="8"/>
        </w:numPr>
        <w:tabs>
          <w:tab w:val="left" w:pos="993"/>
        </w:tabs>
        <w:overflowPunct/>
        <w:autoSpaceDE/>
        <w:autoSpaceDN/>
        <w:adjustRightInd/>
        <w:spacing w:after="200" w:line="276" w:lineRule="auto"/>
        <w:ind w:left="993" w:right="991" w:hanging="426"/>
        <w:contextualSpacing/>
        <w:jc w:val="both"/>
        <w:rPr>
          <w:rFonts w:ascii="Book Antiqua" w:eastAsia="Calibri" w:hAnsi="Book Antiqua"/>
          <w:noProof w:val="0"/>
          <w:sz w:val="28"/>
          <w:szCs w:val="28"/>
          <w:lang w:val="fr-CH"/>
        </w:rPr>
      </w:pPr>
      <w:r w:rsidRPr="006C04E1">
        <w:rPr>
          <w:rFonts w:ascii="Book Antiqua" w:eastAsia="Calibri" w:hAnsi="Book Antiqua"/>
          <w:noProof w:val="0"/>
          <w:sz w:val="28"/>
          <w:szCs w:val="28"/>
          <w:lang w:val="fr-CH"/>
        </w:rPr>
        <w:t xml:space="preserve"> </w:t>
      </w:r>
      <w:r w:rsidRPr="006C04E1">
        <w:rPr>
          <w:rFonts w:ascii="Book Antiqua" w:eastAsia="Calibri" w:hAnsi="Book Antiqua"/>
          <w:noProof w:val="0"/>
          <w:sz w:val="28"/>
          <w:szCs w:val="28"/>
          <w:lang w:val="fr-FR"/>
        </w:rPr>
        <w:t xml:space="preserve">d’accélérer le processus d’adoption et de promulgation des codes, lois et décrets notamment  : le projet de code de l’enfant,  le projet de loi portant protection de la jeune fille en cours de scolarité et  le projet de décret portant approbation des statuts du Fonds spécial d’indemnisation des victimes de la traite des personnes. </w:t>
      </w:r>
    </w:p>
    <w:p w:rsidR="006C04E1" w:rsidRPr="006C04E1" w:rsidRDefault="006C04E1" w:rsidP="006C04E1">
      <w:pPr>
        <w:overflowPunct/>
        <w:autoSpaceDE/>
        <w:autoSpaceDN/>
        <w:adjustRightInd/>
        <w:ind w:left="567" w:right="991"/>
        <w:jc w:val="both"/>
        <w:rPr>
          <w:rFonts w:ascii="Book Antiqua" w:eastAsia="Calibri" w:hAnsi="Book Antiqua"/>
          <w:noProof w:val="0"/>
          <w:sz w:val="28"/>
          <w:szCs w:val="28"/>
          <w:lang w:val="fr-CH"/>
        </w:rPr>
      </w:pPr>
    </w:p>
    <w:p w:rsidR="006C04E1" w:rsidRPr="006C04E1" w:rsidRDefault="006C04E1" w:rsidP="006C04E1">
      <w:pPr>
        <w:overflowPunct/>
        <w:autoSpaceDE/>
        <w:autoSpaceDN/>
        <w:adjustRightInd/>
        <w:ind w:left="567" w:right="991"/>
        <w:jc w:val="both"/>
        <w:rPr>
          <w:rFonts w:ascii="Book Antiqua" w:eastAsia="Calibri" w:hAnsi="Book Antiqua"/>
          <w:noProof w:val="0"/>
          <w:sz w:val="28"/>
          <w:szCs w:val="28"/>
          <w:lang w:val="fr-CH"/>
        </w:rPr>
      </w:pPr>
      <w:r w:rsidRPr="006C04E1">
        <w:rPr>
          <w:rFonts w:ascii="Book Antiqua" w:eastAsia="Calibri" w:hAnsi="Book Antiqua"/>
          <w:noProof w:val="0"/>
          <w:sz w:val="28"/>
          <w:szCs w:val="28"/>
          <w:lang w:val="fr-CH"/>
        </w:rPr>
        <w:t>Pour terminer, le Tchad souhaite à la délégation nigérienne un examen couronné de succès.</w:t>
      </w:r>
    </w:p>
    <w:p w:rsidR="006C04E1" w:rsidRPr="006C04E1" w:rsidRDefault="006C04E1" w:rsidP="006C04E1">
      <w:pPr>
        <w:overflowPunct/>
        <w:autoSpaceDE/>
        <w:autoSpaceDN/>
        <w:adjustRightInd/>
        <w:ind w:left="567" w:right="991"/>
        <w:jc w:val="both"/>
        <w:rPr>
          <w:rFonts w:ascii="Book Antiqua" w:eastAsia="Calibri" w:hAnsi="Book Antiqua"/>
          <w:noProof w:val="0"/>
          <w:sz w:val="28"/>
          <w:szCs w:val="28"/>
          <w:lang w:val="fr-CH"/>
        </w:rPr>
      </w:pPr>
    </w:p>
    <w:p w:rsidR="006C04E1" w:rsidRPr="006C04E1" w:rsidRDefault="006C04E1" w:rsidP="006C04E1">
      <w:pPr>
        <w:overflowPunct/>
        <w:autoSpaceDE/>
        <w:autoSpaceDN/>
        <w:adjustRightInd/>
        <w:ind w:left="567" w:right="991"/>
        <w:jc w:val="both"/>
        <w:rPr>
          <w:rFonts w:ascii="Book Antiqua" w:eastAsia="Calibri" w:hAnsi="Book Antiqua"/>
          <w:noProof w:val="0"/>
          <w:sz w:val="28"/>
          <w:szCs w:val="28"/>
          <w:lang w:val="fr-CH"/>
        </w:rPr>
      </w:pPr>
      <w:r w:rsidRPr="006C04E1">
        <w:rPr>
          <w:rFonts w:ascii="Book Antiqua" w:eastAsia="Calibri" w:hAnsi="Book Antiqua"/>
          <w:noProof w:val="0"/>
          <w:sz w:val="28"/>
          <w:szCs w:val="28"/>
          <w:lang w:val="fr-CH"/>
        </w:rPr>
        <w:t>Je vous remercie, Madame la Présidente.</w:t>
      </w:r>
    </w:p>
    <w:p w:rsidR="00FD6A82" w:rsidRPr="00A71BC3" w:rsidRDefault="006C04E1" w:rsidP="00A71BC3">
      <w:pPr>
        <w:overflowPunct/>
        <w:ind w:left="567" w:right="991"/>
        <w:rPr>
          <w:rFonts w:ascii="Book Antiqua" w:eastAsia="Calibri" w:hAnsi="Book Antiqua"/>
          <w:noProof w:val="0"/>
          <w:color w:val="000000"/>
          <w:sz w:val="28"/>
          <w:szCs w:val="28"/>
          <w:lang w:val="fr-FR"/>
        </w:rPr>
      </w:pPr>
      <w:r w:rsidRPr="006C04E1">
        <w:rPr>
          <w:rFonts w:ascii="Book Antiqua" w:eastAsia="Calibri" w:hAnsi="Book Antiqua"/>
          <w:noProof w:val="0"/>
          <w:color w:val="000000"/>
          <w:sz w:val="28"/>
          <w:szCs w:val="28"/>
          <w:lang w:val="fr-CH"/>
        </w:rPr>
        <w:t xml:space="preserve"> </w:t>
      </w:r>
    </w:p>
    <w:sectPr w:rsidR="00FD6A82" w:rsidRPr="00A71BC3" w:rsidSect="00501044">
      <w:headerReference w:type="even" r:id="rId8"/>
      <w:headerReference w:type="default" r:id="rId9"/>
      <w:footerReference w:type="even" r:id="rId10"/>
      <w:footerReference w:type="default" r:id="rId11"/>
      <w:headerReference w:type="first" r:id="rId12"/>
      <w:footerReference w:type="first" r:id="rId13"/>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EA2" w:rsidRDefault="00FE7EA2" w:rsidP="0000663D">
      <w:r>
        <w:separator/>
      </w:r>
    </w:p>
  </w:endnote>
  <w:endnote w:type="continuationSeparator" w:id="0">
    <w:p w:rsidR="00FE7EA2" w:rsidRDefault="00FE7EA2"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EndPr/>
    <w:sdtContent>
      <w:p w:rsidR="00A37A2E" w:rsidRDefault="00A37A2E">
        <w:pPr>
          <w:pStyle w:val="Pieddepage"/>
          <w:jc w:val="right"/>
        </w:pPr>
        <w:r>
          <w:fldChar w:fldCharType="begin"/>
        </w:r>
        <w:r>
          <w:instrText>PAGE   \* MERGEFORMAT</w:instrText>
        </w:r>
        <w:r>
          <w:fldChar w:fldCharType="separate"/>
        </w:r>
        <w:r w:rsidR="006C04E1" w:rsidRPr="006C04E1">
          <w:rPr>
            <w:lang w:val="fr-FR"/>
          </w:rPr>
          <w:t>2</w:t>
        </w:r>
        <w:r>
          <w:fldChar w:fldCharType="end"/>
        </w:r>
      </w:p>
    </w:sdtContent>
  </w:sdt>
  <w:p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mission.tchad@bluewin.ch</w:t>
    </w:r>
  </w:p>
  <w:p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EA2" w:rsidRDefault="00FE7EA2" w:rsidP="0000663D">
      <w:r>
        <w:separator/>
      </w:r>
    </w:p>
  </w:footnote>
  <w:footnote w:type="continuationSeparator" w:id="0">
    <w:p w:rsidR="00FE7EA2" w:rsidRDefault="00FE7EA2"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3D" w:rsidRPr="00565710" w:rsidRDefault="0000663D" w:rsidP="0000663D">
    <w:pPr>
      <w:jc w:val="center"/>
      <w:rPr>
        <w:b/>
        <w:sz w:val="32"/>
        <w:szCs w:val="32"/>
        <w:lang w:val="fr-CH"/>
      </w:rPr>
    </w:pPr>
    <w:r w:rsidRPr="00565710">
      <w:rPr>
        <w:b/>
        <w:sz w:val="32"/>
        <w:szCs w:val="32"/>
        <w:lang w:val="fr-CH"/>
      </w:rPr>
      <w:t>REPUBLIQUE DU TCHAD</w:t>
    </w:r>
  </w:p>
  <w:p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rsidR="0000663D" w:rsidRPr="00565710" w:rsidRDefault="0000663D" w:rsidP="0000663D">
    <w:pPr>
      <w:tabs>
        <w:tab w:val="left" w:pos="6237"/>
        <w:tab w:val="left" w:pos="9072"/>
      </w:tabs>
      <w:rPr>
        <w:rFonts w:ascii="Arial" w:hAnsi="Arial" w:cs="Arial"/>
        <w:b/>
        <w:sz w:val="16"/>
        <w:szCs w:val="16"/>
        <w:lang w:val="fr-CH"/>
      </w:rPr>
    </w:pPr>
  </w:p>
  <w:p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rsidR="0000663D" w:rsidRDefault="0000663D" w:rsidP="0000663D">
    <w:pPr>
      <w:pStyle w:val="Sansinterligne"/>
      <w:tabs>
        <w:tab w:val="left" w:pos="3544"/>
      </w:tabs>
      <w:rPr>
        <w:b/>
        <w:sz w:val="16"/>
        <w:szCs w:val="16"/>
      </w:rPr>
    </w:pPr>
  </w:p>
  <w:p w:rsidR="0000663D" w:rsidRDefault="0000663D" w:rsidP="0000663D">
    <w:pPr>
      <w:pStyle w:val="Sansinterligne"/>
      <w:tabs>
        <w:tab w:val="left" w:pos="3828"/>
      </w:tabs>
      <w:rPr>
        <w:b/>
        <w:sz w:val="16"/>
        <w:szCs w:val="16"/>
      </w:rPr>
    </w:pPr>
    <w:r>
      <w:rPr>
        <w:b/>
        <w:sz w:val="16"/>
        <w:szCs w:val="16"/>
      </w:rPr>
      <w:tab/>
    </w:r>
  </w:p>
  <w:p w:rsidR="0000663D" w:rsidRDefault="0000663D" w:rsidP="0000663D">
    <w:pPr>
      <w:pStyle w:val="Sansinterligne"/>
      <w:tabs>
        <w:tab w:val="left" w:pos="3828"/>
      </w:tabs>
      <w:rPr>
        <w:b/>
        <w:sz w:val="16"/>
        <w:szCs w:val="16"/>
      </w:rPr>
    </w:pPr>
  </w:p>
  <w:p w:rsidR="0000663D" w:rsidRDefault="0000663D" w:rsidP="0000663D">
    <w:pPr>
      <w:pStyle w:val="Sansinterligne"/>
      <w:tabs>
        <w:tab w:val="left" w:pos="3828"/>
      </w:tabs>
      <w:jc w:val="center"/>
      <w:rPr>
        <w:b/>
        <w:sz w:val="16"/>
        <w:szCs w:val="16"/>
      </w:rPr>
    </w:pPr>
  </w:p>
  <w:p w:rsidR="0000663D" w:rsidRDefault="0000663D" w:rsidP="0000663D">
    <w:pPr>
      <w:pStyle w:val="Sansinterligne"/>
      <w:tabs>
        <w:tab w:val="left" w:pos="3828"/>
      </w:tabs>
      <w:rPr>
        <w:b/>
        <w:sz w:val="16"/>
        <w:szCs w:val="16"/>
      </w:rPr>
    </w:pPr>
  </w:p>
  <w:p w:rsidR="0000663D" w:rsidRPr="00984D55" w:rsidRDefault="0000663D" w:rsidP="00DC2F4B">
    <w:pPr>
      <w:pStyle w:val="Sansinterligne"/>
      <w:tabs>
        <w:tab w:val="left" w:pos="3828"/>
      </w:tabs>
      <w:rPr>
        <w:b/>
        <w:sz w:val="16"/>
        <w:szCs w:val="16"/>
      </w:rPr>
    </w:pPr>
    <w:r>
      <w:rPr>
        <w:b/>
        <w:sz w:val="16"/>
        <w:szCs w:val="16"/>
      </w:rPr>
      <w:tab/>
      <w:t>UNITE - TRAVAIL - PROGRES</w:t>
    </w:r>
  </w:p>
  <w:p w:rsidR="0000663D" w:rsidRDefault="0000663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15:restartNumberingAfterBreak="0">
    <w:nsid w:val="3D924838"/>
    <w:multiLevelType w:val="hybridMultilevel"/>
    <w:tmpl w:val="E96EE75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7A779FC"/>
    <w:multiLevelType w:val="hybridMultilevel"/>
    <w:tmpl w:val="D2F0EF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62F7414"/>
    <w:multiLevelType w:val="hybridMultilevel"/>
    <w:tmpl w:val="2E1A27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02FA"/>
    <w:rsid w:val="0000663D"/>
    <w:rsid w:val="00021425"/>
    <w:rsid w:val="000460D7"/>
    <w:rsid w:val="00051635"/>
    <w:rsid w:val="0009109B"/>
    <w:rsid w:val="000930CC"/>
    <w:rsid w:val="000B0279"/>
    <w:rsid w:val="000C0C9E"/>
    <w:rsid w:val="000D1610"/>
    <w:rsid w:val="000D2163"/>
    <w:rsid w:val="000D6F90"/>
    <w:rsid w:val="001155BD"/>
    <w:rsid w:val="00144D85"/>
    <w:rsid w:val="0015288E"/>
    <w:rsid w:val="0016279D"/>
    <w:rsid w:val="00173DC9"/>
    <w:rsid w:val="00195D49"/>
    <w:rsid w:val="001B1362"/>
    <w:rsid w:val="001D7A5E"/>
    <w:rsid w:val="001E5231"/>
    <w:rsid w:val="001E67CA"/>
    <w:rsid w:val="001E79E9"/>
    <w:rsid w:val="001F30AC"/>
    <w:rsid w:val="00216535"/>
    <w:rsid w:val="00220E70"/>
    <w:rsid w:val="00244E02"/>
    <w:rsid w:val="00251DD3"/>
    <w:rsid w:val="00255E63"/>
    <w:rsid w:val="00255EF6"/>
    <w:rsid w:val="002806E3"/>
    <w:rsid w:val="00286508"/>
    <w:rsid w:val="002A0307"/>
    <w:rsid w:val="002B1A79"/>
    <w:rsid w:val="002E587C"/>
    <w:rsid w:val="00331354"/>
    <w:rsid w:val="0033178F"/>
    <w:rsid w:val="003359A6"/>
    <w:rsid w:val="00341BC4"/>
    <w:rsid w:val="00341D75"/>
    <w:rsid w:val="00344E46"/>
    <w:rsid w:val="003737D8"/>
    <w:rsid w:val="00381CFE"/>
    <w:rsid w:val="003A2B88"/>
    <w:rsid w:val="003E35CE"/>
    <w:rsid w:val="004338C0"/>
    <w:rsid w:val="00436218"/>
    <w:rsid w:val="004557C6"/>
    <w:rsid w:val="004737F0"/>
    <w:rsid w:val="00494B0F"/>
    <w:rsid w:val="004A053A"/>
    <w:rsid w:val="004A2A3B"/>
    <w:rsid w:val="004A4526"/>
    <w:rsid w:val="004D581D"/>
    <w:rsid w:val="004E0946"/>
    <w:rsid w:val="00501044"/>
    <w:rsid w:val="0052582C"/>
    <w:rsid w:val="0054472A"/>
    <w:rsid w:val="00547317"/>
    <w:rsid w:val="00552506"/>
    <w:rsid w:val="00565710"/>
    <w:rsid w:val="00590158"/>
    <w:rsid w:val="005A24B6"/>
    <w:rsid w:val="005F1D2E"/>
    <w:rsid w:val="005F3D14"/>
    <w:rsid w:val="00654B88"/>
    <w:rsid w:val="006646E0"/>
    <w:rsid w:val="0066744E"/>
    <w:rsid w:val="00676438"/>
    <w:rsid w:val="006808D5"/>
    <w:rsid w:val="006B3CEB"/>
    <w:rsid w:val="006B3D3B"/>
    <w:rsid w:val="006C04E1"/>
    <w:rsid w:val="006C5B41"/>
    <w:rsid w:val="00712ED5"/>
    <w:rsid w:val="00744FA0"/>
    <w:rsid w:val="00751E01"/>
    <w:rsid w:val="007560A3"/>
    <w:rsid w:val="007704BE"/>
    <w:rsid w:val="007B3F0E"/>
    <w:rsid w:val="007B7116"/>
    <w:rsid w:val="007B7296"/>
    <w:rsid w:val="007C0B08"/>
    <w:rsid w:val="008007DC"/>
    <w:rsid w:val="00805DE1"/>
    <w:rsid w:val="008455BE"/>
    <w:rsid w:val="0084636E"/>
    <w:rsid w:val="0085260A"/>
    <w:rsid w:val="00865572"/>
    <w:rsid w:val="00865CC5"/>
    <w:rsid w:val="008A6DE2"/>
    <w:rsid w:val="008D798D"/>
    <w:rsid w:val="00900F66"/>
    <w:rsid w:val="00901F6B"/>
    <w:rsid w:val="00926493"/>
    <w:rsid w:val="00930711"/>
    <w:rsid w:val="00946F17"/>
    <w:rsid w:val="00984D55"/>
    <w:rsid w:val="0099175A"/>
    <w:rsid w:val="009A192C"/>
    <w:rsid w:val="009B3ECA"/>
    <w:rsid w:val="009C7C61"/>
    <w:rsid w:val="009E6239"/>
    <w:rsid w:val="00A06044"/>
    <w:rsid w:val="00A112D5"/>
    <w:rsid w:val="00A2563D"/>
    <w:rsid w:val="00A329F9"/>
    <w:rsid w:val="00A344CB"/>
    <w:rsid w:val="00A37A2E"/>
    <w:rsid w:val="00A37F76"/>
    <w:rsid w:val="00A4359E"/>
    <w:rsid w:val="00A5474F"/>
    <w:rsid w:val="00A61C50"/>
    <w:rsid w:val="00A62585"/>
    <w:rsid w:val="00A71BC3"/>
    <w:rsid w:val="00AB15BD"/>
    <w:rsid w:val="00AB2703"/>
    <w:rsid w:val="00AC3E60"/>
    <w:rsid w:val="00AF06B6"/>
    <w:rsid w:val="00B3649D"/>
    <w:rsid w:val="00B60E77"/>
    <w:rsid w:val="00B668F5"/>
    <w:rsid w:val="00B66EF7"/>
    <w:rsid w:val="00B81D1E"/>
    <w:rsid w:val="00B96802"/>
    <w:rsid w:val="00BA7C65"/>
    <w:rsid w:val="00BB6D5F"/>
    <w:rsid w:val="00BE29E5"/>
    <w:rsid w:val="00C35491"/>
    <w:rsid w:val="00C450FB"/>
    <w:rsid w:val="00C4761E"/>
    <w:rsid w:val="00C60435"/>
    <w:rsid w:val="00C7008F"/>
    <w:rsid w:val="00C7645C"/>
    <w:rsid w:val="00C76C74"/>
    <w:rsid w:val="00C930B5"/>
    <w:rsid w:val="00CA36FF"/>
    <w:rsid w:val="00CC5F51"/>
    <w:rsid w:val="00CF54C5"/>
    <w:rsid w:val="00D15130"/>
    <w:rsid w:val="00D23846"/>
    <w:rsid w:val="00D307AB"/>
    <w:rsid w:val="00DA3767"/>
    <w:rsid w:val="00DA4EBC"/>
    <w:rsid w:val="00DB0231"/>
    <w:rsid w:val="00DB1D80"/>
    <w:rsid w:val="00DC2F4B"/>
    <w:rsid w:val="00DC56A0"/>
    <w:rsid w:val="00DD16AE"/>
    <w:rsid w:val="00DE6DD5"/>
    <w:rsid w:val="00DF4E9A"/>
    <w:rsid w:val="00DF562E"/>
    <w:rsid w:val="00DF6791"/>
    <w:rsid w:val="00E00898"/>
    <w:rsid w:val="00E2335C"/>
    <w:rsid w:val="00E36163"/>
    <w:rsid w:val="00E54080"/>
    <w:rsid w:val="00E62A57"/>
    <w:rsid w:val="00E804B3"/>
    <w:rsid w:val="00E862A4"/>
    <w:rsid w:val="00E909DE"/>
    <w:rsid w:val="00EC53EA"/>
    <w:rsid w:val="00EC7335"/>
    <w:rsid w:val="00ED3007"/>
    <w:rsid w:val="00EE03C9"/>
    <w:rsid w:val="00F23B75"/>
    <w:rsid w:val="00F36B70"/>
    <w:rsid w:val="00F45D30"/>
    <w:rsid w:val="00F52E40"/>
    <w:rsid w:val="00F75E4B"/>
    <w:rsid w:val="00FB2E63"/>
    <w:rsid w:val="00FC10A6"/>
    <w:rsid w:val="00FD6A82"/>
    <w:rsid w:val="00FE2A63"/>
    <w:rsid w:val="00FE7E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FD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0228">
      <w:bodyDiv w:val="1"/>
      <w:marLeft w:val="0"/>
      <w:marRight w:val="0"/>
      <w:marTop w:val="0"/>
      <w:marBottom w:val="0"/>
      <w:divBdr>
        <w:top w:val="none" w:sz="0" w:space="0" w:color="auto"/>
        <w:left w:val="none" w:sz="0" w:space="0" w:color="auto"/>
        <w:bottom w:val="none" w:sz="0" w:space="0" w:color="auto"/>
        <w:right w:val="none" w:sz="0" w:space="0" w:color="auto"/>
      </w:divBdr>
    </w:div>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621761628">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D76D6-457C-465A-B020-1D7DA7C2C289}"/>
</file>

<file path=customXml/itemProps2.xml><?xml version="1.0" encoding="utf-8"?>
<ds:datastoreItem xmlns:ds="http://schemas.openxmlformats.org/officeDocument/2006/customXml" ds:itemID="{4B3E2DAA-9B51-4E5E-BF34-502235AE86E2}"/>
</file>

<file path=customXml/itemProps3.xml><?xml version="1.0" encoding="utf-8"?>
<ds:datastoreItem xmlns:ds="http://schemas.openxmlformats.org/officeDocument/2006/customXml" ds:itemID="{EA7A46C8-CFE9-434D-8BF4-02910E832D75}"/>
</file>

<file path=customXml/itemProps4.xml><?xml version="1.0" encoding="utf-8"?>
<ds:datastoreItem xmlns:ds="http://schemas.openxmlformats.org/officeDocument/2006/customXml" ds:itemID="{3190D669-9233-4B6A-901D-F288F3102DB6}"/>
</file>

<file path=docProps/app.xml><?xml version="1.0" encoding="utf-8"?>
<Properties xmlns="http://schemas.openxmlformats.org/officeDocument/2006/extended-properties" xmlns:vt="http://schemas.openxmlformats.org/officeDocument/2006/docPropsVTypes">
  <Template>Normal</Template>
  <TotalTime>30</TotalTime>
  <Pages>1</Pages>
  <Words>189</Words>
  <Characters>1040</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2021-05-03T07:45:00Z</cp:lastPrinted>
  <dcterms:created xsi:type="dcterms:W3CDTF">2021-05-03T08:07:00Z</dcterms:created>
  <dcterms:modified xsi:type="dcterms:W3CDTF">2021-05-03T11:54:00Z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