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E3" w:rsidRDefault="002806E3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8"/>
          <w:szCs w:val="8"/>
          <w:lang w:val="fr-CH"/>
        </w:rPr>
      </w:pPr>
    </w:p>
    <w:p w:rsidR="00255EF6" w:rsidRDefault="00255EF6" w:rsidP="002806E3">
      <w:pPr>
        <w:overflowPunct/>
        <w:autoSpaceDE/>
        <w:autoSpaceDN/>
        <w:adjustRightInd/>
        <w:spacing w:line="256" w:lineRule="auto"/>
        <w:ind w:left="567" w:right="991"/>
        <w:jc w:val="center"/>
        <w:rPr>
          <w:rFonts w:ascii="Book Antiqua" w:eastAsiaTheme="minorHAnsi" w:hAnsi="Book Antiqua"/>
          <w:b/>
          <w:noProof w:val="0"/>
          <w:sz w:val="16"/>
          <w:szCs w:val="16"/>
          <w:lang w:val="fr-CH"/>
        </w:rPr>
      </w:pPr>
    </w:p>
    <w:p w:rsidR="004338C0" w:rsidRDefault="00CC5F51" w:rsidP="004338C0">
      <w:pPr>
        <w:spacing w:line="252" w:lineRule="auto"/>
        <w:ind w:left="567" w:right="991"/>
        <w:jc w:val="center"/>
        <w:rPr>
          <w:rFonts w:ascii="Book Antiqua" w:hAnsi="Book Antiqua"/>
          <w:b/>
          <w:bCs/>
          <w:noProof w:val="0"/>
          <w:sz w:val="28"/>
          <w:szCs w:val="28"/>
          <w:lang w:val="fr-FR" w:eastAsia="fr-FR"/>
        </w:rPr>
      </w:pPr>
      <w:r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>DECLARATION DE LA REPUBLIQUE DU TCHAD</w:t>
      </w:r>
      <w:r w:rsidR="002806E3"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 </w:t>
      </w:r>
      <w:r w:rsidRPr="009A192C">
        <w:rPr>
          <w:rFonts w:ascii="Book Antiqua" w:eastAsiaTheme="minorHAnsi" w:hAnsi="Book Antiqua"/>
          <w:b/>
          <w:noProof w:val="0"/>
          <w:sz w:val="28"/>
          <w:szCs w:val="28"/>
          <w:lang w:val="fr-CH"/>
        </w:rPr>
        <w:t xml:space="preserve">A L’OCCASION </w:t>
      </w:r>
      <w:r w:rsidR="004338C0">
        <w:rPr>
          <w:rFonts w:ascii="Book Antiqua" w:hAnsi="Book Antiqua"/>
          <w:b/>
          <w:sz w:val="28"/>
          <w:szCs w:val="28"/>
          <w:lang w:val="fr-CH"/>
        </w:rPr>
        <w:t xml:space="preserve">DE LA </w:t>
      </w:r>
      <w:r w:rsidR="004338C0" w:rsidRPr="004338C0">
        <w:rPr>
          <w:rFonts w:ascii="Book Antiqua" w:hAnsi="Book Antiqua"/>
          <w:b/>
          <w:bCs/>
          <w:sz w:val="28"/>
          <w:szCs w:val="28"/>
          <w:lang w:val="fr-CH" w:eastAsia="fr-FR"/>
        </w:rPr>
        <w:t>38</w:t>
      </w:r>
      <w:r w:rsidR="004338C0" w:rsidRPr="004338C0">
        <w:rPr>
          <w:rFonts w:ascii="Book Antiqua" w:hAnsi="Book Antiqua"/>
          <w:b/>
          <w:bCs/>
          <w:sz w:val="28"/>
          <w:szCs w:val="28"/>
          <w:vertAlign w:val="superscript"/>
          <w:lang w:val="fr-CH" w:eastAsia="fr-FR"/>
        </w:rPr>
        <w:t>ème</w:t>
      </w:r>
      <w:r w:rsidR="004338C0" w:rsidRPr="004338C0">
        <w:rPr>
          <w:rFonts w:ascii="Book Antiqua" w:hAnsi="Book Antiqua"/>
          <w:b/>
          <w:bCs/>
          <w:sz w:val="28"/>
          <w:szCs w:val="28"/>
          <w:lang w:val="fr-CH" w:eastAsia="fr-FR"/>
        </w:rPr>
        <w:t xml:space="preserve"> SESSION DE L’EXAMEN PERIODIQUE UNIVERSEL </w:t>
      </w:r>
    </w:p>
    <w:p w:rsidR="00791FB9" w:rsidRDefault="004338C0" w:rsidP="00791FB9">
      <w:pPr>
        <w:spacing w:line="252" w:lineRule="auto"/>
        <w:ind w:left="567" w:right="991"/>
        <w:jc w:val="center"/>
        <w:rPr>
          <w:rFonts w:ascii="Bookman Old Style" w:eastAsia="Calibri" w:hAnsi="Bookman Old Style"/>
          <w:b/>
          <w:bCs/>
          <w:noProof w:val="0"/>
          <w:sz w:val="28"/>
          <w:szCs w:val="28"/>
          <w:lang w:val="fr-CH"/>
        </w:rPr>
      </w:pPr>
      <w:r w:rsidRPr="004338C0">
        <w:rPr>
          <w:rFonts w:ascii="Book Antiqua" w:hAnsi="Book Antiqua"/>
          <w:b/>
          <w:bCs/>
          <w:sz w:val="28"/>
          <w:szCs w:val="28"/>
          <w:lang w:val="fr-CH" w:eastAsia="fr-FR"/>
        </w:rPr>
        <w:t xml:space="preserve">DE </w:t>
      </w:r>
      <w:bookmarkStart w:id="0" w:name="_GoBack"/>
      <w:bookmarkEnd w:id="0"/>
      <w:r w:rsidR="00476DFE" w:rsidRPr="00476DFE">
        <w:rPr>
          <w:rFonts w:ascii="Book Antiqua" w:eastAsia="Calibri" w:hAnsi="Book Antiqua"/>
          <w:b/>
          <w:bCs/>
          <w:noProof w:val="0"/>
          <w:sz w:val="28"/>
          <w:szCs w:val="28"/>
          <w:lang w:val="fr-CH" w:eastAsia="fr-FR"/>
        </w:rPr>
        <w:t xml:space="preserve">LA REPUBLIQUE </w:t>
      </w:r>
      <w:r w:rsidR="00476DFE" w:rsidRPr="00476DFE">
        <w:rPr>
          <w:rFonts w:ascii="Book Antiqua" w:eastAsia="Calibri" w:hAnsi="Book Antiqua"/>
          <w:b/>
          <w:bCs/>
          <w:noProof w:val="0"/>
          <w:sz w:val="28"/>
          <w:szCs w:val="28"/>
          <w:lang w:val="fr-CH"/>
        </w:rPr>
        <w:t xml:space="preserve">DE </w:t>
      </w:r>
      <w:r w:rsidR="00791FB9" w:rsidRPr="00791FB9">
        <w:rPr>
          <w:rFonts w:ascii="Bookman Old Style" w:eastAsia="Calibri" w:hAnsi="Bookman Old Style"/>
          <w:b/>
          <w:bCs/>
          <w:noProof w:val="0"/>
          <w:sz w:val="28"/>
          <w:szCs w:val="28"/>
          <w:lang w:val="fr-CH"/>
        </w:rPr>
        <w:t xml:space="preserve"> </w:t>
      </w:r>
      <w:r w:rsidR="00791FB9" w:rsidRPr="00791FB9">
        <w:rPr>
          <w:rFonts w:ascii="Book Antiqua" w:eastAsia="Calibri" w:hAnsi="Book Antiqua"/>
          <w:b/>
          <w:bCs/>
          <w:noProof w:val="0"/>
          <w:sz w:val="28"/>
          <w:szCs w:val="28"/>
          <w:lang w:val="fr-CH"/>
        </w:rPr>
        <w:t>SIERRA LEONE</w:t>
      </w:r>
      <w:r w:rsidR="00791FB9" w:rsidRPr="00791FB9">
        <w:rPr>
          <w:rFonts w:ascii="Bookman Old Style" w:eastAsia="Calibri" w:hAnsi="Bookman Old Style"/>
          <w:b/>
          <w:bCs/>
          <w:noProof w:val="0"/>
          <w:sz w:val="28"/>
          <w:szCs w:val="28"/>
          <w:lang w:val="fr-CH"/>
        </w:rPr>
        <w:t xml:space="preserve"> </w:t>
      </w:r>
    </w:p>
    <w:p w:rsidR="00791FB9" w:rsidRPr="00791FB9" w:rsidRDefault="00791FB9" w:rsidP="00791FB9">
      <w:pPr>
        <w:spacing w:line="252" w:lineRule="auto"/>
        <w:ind w:left="567" w:right="991"/>
        <w:jc w:val="center"/>
        <w:rPr>
          <w:rFonts w:ascii="Book Antiqua" w:eastAsia="Calibri" w:hAnsi="Book Antiqua"/>
          <w:b/>
          <w:bCs/>
          <w:noProof w:val="0"/>
          <w:sz w:val="16"/>
          <w:szCs w:val="16"/>
          <w:lang w:val="fr-FR" w:eastAsia="fr-FR"/>
        </w:rPr>
      </w:pPr>
    </w:p>
    <w:p w:rsidR="00791FB9" w:rsidRPr="00791FB9" w:rsidRDefault="00791FB9" w:rsidP="00791FB9">
      <w:pPr>
        <w:overflowPunct/>
        <w:autoSpaceDE/>
        <w:autoSpaceDN/>
        <w:adjustRightInd/>
        <w:spacing w:after="160" w:line="259" w:lineRule="auto"/>
        <w:ind w:left="567" w:right="991"/>
        <w:jc w:val="center"/>
        <w:rPr>
          <w:rFonts w:ascii="Book Antiqua" w:eastAsia="Calibri" w:hAnsi="Book Antiqua"/>
          <w:b/>
          <w:bCs/>
          <w:noProof w:val="0"/>
          <w:sz w:val="28"/>
          <w:szCs w:val="28"/>
          <w:lang w:val="fr-FR" w:eastAsia="fr-FR"/>
        </w:rPr>
      </w:pPr>
      <w:r w:rsidRPr="00791FB9">
        <w:rPr>
          <w:rFonts w:ascii="Book Antiqua" w:eastAsia="Calibri" w:hAnsi="Book Antiqua"/>
          <w:b/>
          <w:bCs/>
          <w:noProof w:val="0"/>
          <w:sz w:val="28"/>
          <w:szCs w:val="28"/>
          <w:lang w:val="fr-FR" w:eastAsia="fr-FR"/>
        </w:rPr>
        <w:t>Genève, le 12 Mai 2021</w:t>
      </w:r>
    </w:p>
    <w:p w:rsidR="00791FB9" w:rsidRPr="00791FB9" w:rsidRDefault="00791FB9" w:rsidP="00791FB9">
      <w:pPr>
        <w:overflowPunct/>
        <w:autoSpaceDE/>
        <w:autoSpaceDN/>
        <w:adjustRightInd/>
        <w:spacing w:after="160" w:line="259" w:lineRule="auto"/>
        <w:ind w:right="991"/>
        <w:jc w:val="both"/>
        <w:rPr>
          <w:rFonts w:ascii="Arial Narrow" w:eastAsia="Calibri" w:hAnsi="Arial Narrow"/>
          <w:b/>
          <w:noProof w:val="0"/>
          <w:sz w:val="28"/>
          <w:szCs w:val="28"/>
          <w:lang w:val="fr-FR"/>
        </w:rPr>
      </w:pPr>
    </w:p>
    <w:p w:rsid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bCs/>
          <w:noProof w:val="0"/>
          <w:lang w:val="fr-FR"/>
        </w:rPr>
      </w:pPr>
      <w:r w:rsidRPr="00791FB9">
        <w:rPr>
          <w:rFonts w:ascii="Book Antiqua" w:eastAsia="Calibri" w:hAnsi="Book Antiqua"/>
          <w:bCs/>
          <w:noProof w:val="0"/>
          <w:sz w:val="28"/>
          <w:szCs w:val="28"/>
          <w:lang w:val="fr-FR"/>
        </w:rPr>
        <w:t>Madame la Présidente,</w:t>
      </w:r>
    </w:p>
    <w:p w:rsidR="00791FB9" w:rsidRP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bCs/>
          <w:noProof w:val="0"/>
          <w:lang w:val="fr-FR"/>
        </w:rPr>
      </w:pPr>
    </w:p>
    <w:p w:rsid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Le Tchad souhaite la bienvenue à la délégation de Sierra Leone et la félicite pour la présentation de son rapport au titre du 3</w:t>
      </w:r>
      <w:r w:rsidRPr="00791FB9">
        <w:rPr>
          <w:rFonts w:ascii="Book Antiqua" w:eastAsia="Calibri" w:hAnsi="Book Antiqua"/>
          <w:noProof w:val="0"/>
          <w:sz w:val="28"/>
          <w:szCs w:val="28"/>
          <w:vertAlign w:val="superscript"/>
          <w:lang w:val="fr-CH"/>
        </w:rPr>
        <w:t>e</w:t>
      </w: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 xml:space="preserve"> cycle de l’Examen périodique universel.</w:t>
      </w:r>
    </w:p>
    <w:p w:rsidR="00791FB9" w:rsidRP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</w:p>
    <w:p w:rsid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Le Tchad prend note avec satisfaction les avancées significatives enregistrées par la République de la Sierra Leone en matière de promotion et de protection des droits de l’homme.</w:t>
      </w:r>
    </w:p>
    <w:p w:rsidR="00791FB9" w:rsidRP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</w:p>
    <w:p w:rsid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Dans un esprit constructif, le Tchad recommande à la République de Sierra Leone ce qui suit :</w:t>
      </w:r>
    </w:p>
    <w:p w:rsidR="00791FB9" w:rsidRP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</w:p>
    <w:p w:rsidR="00791FB9" w:rsidRPr="00791FB9" w:rsidRDefault="00791FB9" w:rsidP="00791FB9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line="259" w:lineRule="auto"/>
        <w:ind w:left="993" w:right="991" w:hanging="426"/>
        <w:contextualSpacing/>
        <w:jc w:val="both"/>
        <w:rPr>
          <w:rFonts w:ascii="Book Antiqua" w:eastAsia="Calibri" w:hAnsi="Book Antiqua"/>
          <w:noProof w:val="0"/>
          <w:sz w:val="28"/>
          <w:szCs w:val="28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Elaborer un plan d’action national pour lutter contre la violence sexuelle et fondée sur le genre, et adopter une loi interdisant expressément les mutilations génitales féminines ;</w:t>
      </w:r>
    </w:p>
    <w:p w:rsidR="00791FB9" w:rsidRPr="00791FB9" w:rsidRDefault="00791FB9" w:rsidP="00791FB9">
      <w:pPr>
        <w:tabs>
          <w:tab w:val="left" w:pos="993"/>
        </w:tabs>
        <w:overflowPunct/>
        <w:autoSpaceDE/>
        <w:autoSpaceDN/>
        <w:adjustRightInd/>
        <w:spacing w:line="259" w:lineRule="auto"/>
        <w:ind w:left="993" w:right="991"/>
        <w:contextualSpacing/>
        <w:jc w:val="both"/>
        <w:rPr>
          <w:rFonts w:ascii="Book Antiqua" w:eastAsia="Calibri" w:hAnsi="Book Antiqua"/>
          <w:noProof w:val="0"/>
          <w:lang w:val="fr-CH"/>
        </w:rPr>
      </w:pPr>
    </w:p>
    <w:p w:rsidR="00791FB9" w:rsidRPr="00791FB9" w:rsidRDefault="00791FB9" w:rsidP="00791FB9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line="259" w:lineRule="auto"/>
        <w:ind w:left="993" w:right="991" w:hanging="426"/>
        <w:contextualSpacing/>
        <w:jc w:val="both"/>
        <w:rPr>
          <w:rFonts w:ascii="Book Antiqua" w:eastAsia="Calibri" w:hAnsi="Book Antiqua"/>
          <w:noProof w:val="0"/>
          <w:sz w:val="28"/>
          <w:szCs w:val="28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Appliquer la loi relative aux droits de l’enfant et adopter le projet de loi sur l’interdiction du mariage d’enfants ;</w:t>
      </w:r>
    </w:p>
    <w:p w:rsidR="00791FB9" w:rsidRPr="00791FB9" w:rsidRDefault="00791FB9" w:rsidP="00791FB9">
      <w:pPr>
        <w:tabs>
          <w:tab w:val="left" w:pos="993"/>
        </w:tabs>
        <w:overflowPunct/>
        <w:autoSpaceDE/>
        <w:autoSpaceDN/>
        <w:adjustRightInd/>
        <w:spacing w:line="259" w:lineRule="auto"/>
        <w:ind w:left="993" w:right="991"/>
        <w:contextualSpacing/>
        <w:jc w:val="both"/>
        <w:rPr>
          <w:rFonts w:ascii="Book Antiqua" w:eastAsia="Calibri" w:hAnsi="Book Antiqua"/>
          <w:noProof w:val="0"/>
          <w:lang w:val="fr-CH"/>
        </w:rPr>
      </w:pPr>
    </w:p>
    <w:p w:rsidR="00791FB9" w:rsidRPr="00791FB9" w:rsidRDefault="00791FB9" w:rsidP="00791FB9">
      <w:pPr>
        <w:numPr>
          <w:ilvl w:val="0"/>
          <w:numId w:val="11"/>
        </w:numPr>
        <w:tabs>
          <w:tab w:val="left" w:pos="993"/>
        </w:tabs>
        <w:overflowPunct/>
        <w:autoSpaceDE/>
        <w:autoSpaceDN/>
        <w:adjustRightInd/>
        <w:spacing w:line="259" w:lineRule="auto"/>
        <w:ind w:left="993" w:right="991" w:hanging="426"/>
        <w:contextualSpacing/>
        <w:jc w:val="both"/>
        <w:rPr>
          <w:rFonts w:ascii="Book Antiqua" w:eastAsia="Calibri" w:hAnsi="Book Antiqua"/>
          <w:noProof w:val="0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Adopter et mettre en œuvre la politique d’éducation inclusive pour les personnes handicapées.</w:t>
      </w:r>
    </w:p>
    <w:p w:rsidR="00791FB9" w:rsidRP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</w:p>
    <w:p w:rsidR="00791FB9" w:rsidRP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Le Tchad souhaite à la délégation de Sierra Leone un examen couronné de succès.</w:t>
      </w:r>
    </w:p>
    <w:p w:rsidR="00791FB9" w:rsidRPr="00791FB9" w:rsidRDefault="00791FB9" w:rsidP="00791FB9">
      <w:pPr>
        <w:overflowPunct/>
        <w:autoSpaceDE/>
        <w:autoSpaceDN/>
        <w:adjustRightInd/>
        <w:spacing w:line="259" w:lineRule="auto"/>
        <w:ind w:left="567" w:right="991"/>
        <w:jc w:val="both"/>
        <w:rPr>
          <w:rFonts w:ascii="Book Antiqua" w:eastAsia="Calibri" w:hAnsi="Book Antiqua"/>
          <w:noProof w:val="0"/>
          <w:lang w:val="fr-CH"/>
        </w:rPr>
      </w:pPr>
    </w:p>
    <w:p w:rsidR="00FD6A82" w:rsidRPr="00791FB9" w:rsidRDefault="00791FB9" w:rsidP="00791FB9">
      <w:pPr>
        <w:overflowPunct/>
        <w:autoSpaceDE/>
        <w:autoSpaceDN/>
        <w:adjustRightInd/>
        <w:spacing w:after="160" w:line="259" w:lineRule="auto"/>
        <w:ind w:left="567" w:right="991"/>
        <w:jc w:val="both"/>
        <w:rPr>
          <w:rFonts w:ascii="Book Antiqua" w:eastAsia="Calibri" w:hAnsi="Book Antiqua"/>
          <w:noProof w:val="0"/>
          <w:sz w:val="28"/>
          <w:szCs w:val="28"/>
          <w:lang w:val="fr-CH"/>
        </w:rPr>
      </w:pPr>
      <w:r w:rsidRPr="00791FB9">
        <w:rPr>
          <w:rFonts w:ascii="Book Antiqua" w:eastAsia="Calibri" w:hAnsi="Book Antiqua"/>
          <w:noProof w:val="0"/>
          <w:sz w:val="28"/>
          <w:szCs w:val="28"/>
          <w:lang w:val="fr-CH"/>
        </w:rPr>
        <w:t>Je vous remercie Madame la Présidente.</w:t>
      </w:r>
    </w:p>
    <w:sectPr w:rsidR="00FD6A82" w:rsidRPr="00791FB9" w:rsidSect="00501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425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F4" w:rsidRDefault="00B838F4" w:rsidP="0000663D">
      <w:r>
        <w:separator/>
      </w:r>
    </w:p>
  </w:endnote>
  <w:endnote w:type="continuationSeparator" w:id="0">
    <w:p w:rsidR="00B838F4" w:rsidRDefault="00B838F4" w:rsidP="0000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87270"/>
      <w:docPartObj>
        <w:docPartGallery w:val="Page Numbers (Bottom of Page)"/>
        <w:docPartUnique/>
      </w:docPartObj>
    </w:sdtPr>
    <w:sdtEndPr/>
    <w:sdtContent>
      <w:p w:rsidR="00A37A2E" w:rsidRDefault="00A37A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FB9" w:rsidRPr="00791FB9">
          <w:rPr>
            <w:lang w:val="fr-FR"/>
          </w:rPr>
          <w:t>2</w:t>
        </w:r>
        <w:r>
          <w:fldChar w:fldCharType="end"/>
        </w:r>
      </w:p>
    </w:sdtContent>
  </w:sdt>
  <w:p w:rsidR="00A37A2E" w:rsidRDefault="00A37A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E01" w:rsidRPr="00EE03C9" w:rsidRDefault="00751E01">
    <w:pPr>
      <w:pStyle w:val="Pieddepage"/>
      <w:rPr>
        <w:rFonts w:ascii="Arial" w:hAnsi="Arial" w:cs="Arial"/>
        <w:sz w:val="17"/>
        <w:szCs w:val="17"/>
        <w:lang w:val="fr-CH"/>
      </w:rPr>
    </w:pPr>
    <w:r w:rsidRPr="00EE03C9">
      <w:rPr>
        <w:rFonts w:ascii="Arial" w:hAnsi="Arial" w:cs="Arial"/>
        <w:sz w:val="17"/>
        <w:szCs w:val="17"/>
        <w:lang w:val="fr-CH"/>
      </w:rPr>
      <w:t>Avenue d’Aïre 40 - 1203 GENEVE (SUISSE) - Tél. +41 22 340 59 20 - Fax : +41 22 774 25 27</w:t>
    </w:r>
    <w:r w:rsidR="00EE03C9" w:rsidRPr="00EE03C9">
      <w:rPr>
        <w:rFonts w:ascii="Arial" w:hAnsi="Arial" w:cs="Arial"/>
        <w:sz w:val="17"/>
        <w:szCs w:val="17"/>
        <w:lang w:val="fr-CH"/>
      </w:rPr>
      <w:t xml:space="preserve"> - E-mail : mission.tchad@bluewin.ch</w:t>
    </w:r>
  </w:p>
  <w:p w:rsidR="00751E01" w:rsidRDefault="00751E01">
    <w:pPr>
      <w:pStyle w:val="Pieddepage"/>
    </w:pPr>
    <w:r>
      <w:rPr>
        <w:lang w:val="fr-CH"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-454660</wp:posOffset>
              </wp:positionH>
              <wp:positionV relativeFrom="paragraph">
                <wp:posOffset>-151765</wp:posOffset>
              </wp:positionV>
              <wp:extent cx="7410450" cy="0"/>
              <wp:effectExtent l="0" t="0" r="1905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0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52620" id="Connecteur droit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-11.95pt" to="547.7pt,-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" strokecolor="black [3200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9" w:rsidRDefault="00173DC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F4" w:rsidRDefault="00B838F4" w:rsidP="0000663D">
      <w:r>
        <w:separator/>
      </w:r>
    </w:p>
  </w:footnote>
  <w:footnote w:type="continuationSeparator" w:id="0">
    <w:p w:rsidR="00B838F4" w:rsidRDefault="00B838F4" w:rsidP="0000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9" w:rsidRDefault="00173DC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3D" w:rsidRPr="00565710" w:rsidRDefault="0000663D" w:rsidP="0000663D">
    <w:pPr>
      <w:jc w:val="center"/>
      <w:rPr>
        <w:b/>
        <w:sz w:val="32"/>
        <w:szCs w:val="32"/>
        <w:lang w:val="fr-CH"/>
      </w:rPr>
    </w:pPr>
    <w:r w:rsidRPr="00565710">
      <w:rPr>
        <w:b/>
        <w:sz w:val="32"/>
        <w:szCs w:val="32"/>
        <w:lang w:val="fr-CH"/>
      </w:rPr>
      <w:t>REPUBLIQUE DU TCHAD</w:t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>
      <w:rPr>
        <w:rFonts w:ascii="Arial" w:hAnsi="Arial" w:cs="Arial"/>
        <w:b/>
        <w:sz w:val="16"/>
        <w:szCs w:val="16"/>
        <w:lang w:val="fr-CH" w:eastAsia="fr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2469515</wp:posOffset>
          </wp:positionH>
          <wp:positionV relativeFrom="page">
            <wp:posOffset>704850</wp:posOffset>
          </wp:positionV>
          <wp:extent cx="1390015" cy="1225550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</w:p>
  <w:p w:rsidR="0000663D" w:rsidRPr="00565710" w:rsidRDefault="0000663D" w:rsidP="0000663D">
    <w:pPr>
      <w:tabs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 xml:space="preserve">AMBASSADE DE LA REPUBLIQUE DU TCHAD </w:t>
    </w:r>
    <w:r w:rsidRPr="00565710">
      <w:rPr>
        <w:rFonts w:ascii="Arial" w:hAnsi="Arial" w:cs="Arial"/>
        <w:b/>
        <w:sz w:val="16"/>
        <w:szCs w:val="16"/>
        <w:lang w:val="fr-CH"/>
      </w:rPr>
      <w:tab/>
      <w:t>MISSION PERMANENTE DE LA REPUBLIQUE DU TCHAD</w:t>
    </w:r>
  </w:p>
  <w:p w:rsidR="0000663D" w:rsidRPr="00565710" w:rsidRDefault="0000663D" w:rsidP="0000663D">
    <w:pPr>
      <w:tabs>
        <w:tab w:val="center" w:pos="1701"/>
        <w:tab w:val="left" w:pos="6237"/>
        <w:tab w:val="left" w:pos="9072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AUPRES</w:t>
    </w:r>
    <w:r w:rsidRPr="00565710">
      <w:rPr>
        <w:rFonts w:ascii="Arial" w:hAnsi="Arial" w:cs="Arial"/>
        <w:b/>
        <w:sz w:val="16"/>
        <w:szCs w:val="16"/>
        <w:lang w:val="fr-CH"/>
      </w:rPr>
      <w:tab/>
      <w:t>AUPRES DE L’OFFICE DES NATIONS UNIES A GENEVE</w:t>
    </w:r>
  </w:p>
  <w:p w:rsidR="0000663D" w:rsidRPr="00565710" w:rsidRDefault="0000663D" w:rsidP="0000663D">
    <w:pPr>
      <w:tabs>
        <w:tab w:val="left" w:pos="284"/>
        <w:tab w:val="left" w:pos="6237"/>
      </w:tabs>
      <w:rPr>
        <w:rFonts w:ascii="Arial" w:hAnsi="Arial" w:cs="Arial"/>
        <w:b/>
        <w:sz w:val="16"/>
        <w:szCs w:val="16"/>
        <w:lang w:val="fr-CH"/>
      </w:rPr>
    </w:pPr>
    <w:r w:rsidRPr="00565710">
      <w:rPr>
        <w:rFonts w:ascii="Arial" w:hAnsi="Arial" w:cs="Arial"/>
        <w:b/>
        <w:sz w:val="16"/>
        <w:szCs w:val="16"/>
        <w:lang w:val="fr-CH"/>
      </w:rPr>
      <w:tab/>
      <w:t>DE LA CONFEDERATION HELVETIQUE</w:t>
    </w:r>
    <w:r w:rsidRPr="00565710">
      <w:rPr>
        <w:rFonts w:ascii="Arial" w:hAnsi="Arial" w:cs="Arial"/>
        <w:b/>
        <w:sz w:val="16"/>
        <w:szCs w:val="16"/>
        <w:lang w:val="fr-CH"/>
      </w:rPr>
      <w:tab/>
      <w:t>ET DES AUTRES ORGANISATIONS INTERNATIONALES</w:t>
    </w:r>
  </w:p>
  <w:p w:rsidR="0000663D" w:rsidRPr="0000663D" w:rsidRDefault="0000663D" w:rsidP="0000663D">
    <w:pPr>
      <w:tabs>
        <w:tab w:val="left" w:pos="7655"/>
        <w:tab w:val="center" w:pos="11624"/>
      </w:tabs>
      <w:rPr>
        <w:rFonts w:ascii="Arial" w:hAnsi="Arial" w:cs="Arial"/>
        <w:b/>
        <w:sz w:val="16"/>
        <w:szCs w:val="16"/>
      </w:rPr>
    </w:pPr>
    <w:r w:rsidRPr="00565710">
      <w:rPr>
        <w:rFonts w:ascii="Arial" w:hAnsi="Arial" w:cs="Arial"/>
        <w:b/>
        <w:sz w:val="16"/>
        <w:szCs w:val="16"/>
        <w:lang w:val="fr-CH"/>
      </w:rPr>
      <w:tab/>
    </w:r>
    <w:r w:rsidRPr="00984D55">
      <w:rPr>
        <w:rFonts w:ascii="Arial" w:hAnsi="Arial" w:cs="Arial"/>
        <w:b/>
        <w:sz w:val="16"/>
        <w:szCs w:val="16"/>
      </w:rPr>
      <w:t>EN SUISSE</w:t>
    </w:r>
  </w:p>
  <w:p w:rsidR="0000663D" w:rsidRDefault="0000663D" w:rsidP="0000663D">
    <w:pPr>
      <w:pStyle w:val="Sansinterligne"/>
      <w:tabs>
        <w:tab w:val="left" w:pos="3544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</w: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jc w:val="center"/>
      <w:rPr>
        <w:b/>
        <w:sz w:val="16"/>
        <w:szCs w:val="16"/>
      </w:rPr>
    </w:pPr>
  </w:p>
  <w:p w:rsidR="0000663D" w:rsidRDefault="0000663D" w:rsidP="0000663D">
    <w:pPr>
      <w:pStyle w:val="Sansinterligne"/>
      <w:tabs>
        <w:tab w:val="left" w:pos="3828"/>
      </w:tabs>
      <w:rPr>
        <w:b/>
        <w:sz w:val="16"/>
        <w:szCs w:val="16"/>
      </w:rPr>
    </w:pPr>
  </w:p>
  <w:p w:rsidR="0000663D" w:rsidRPr="00984D55" w:rsidRDefault="0000663D" w:rsidP="00DC2F4B">
    <w:pPr>
      <w:pStyle w:val="Sansinterligne"/>
      <w:tabs>
        <w:tab w:val="left" w:pos="3828"/>
      </w:tabs>
      <w:rPr>
        <w:b/>
        <w:sz w:val="16"/>
        <w:szCs w:val="16"/>
      </w:rPr>
    </w:pPr>
    <w:r>
      <w:rPr>
        <w:b/>
        <w:sz w:val="16"/>
        <w:szCs w:val="16"/>
      </w:rPr>
      <w:tab/>
      <w:t>UNITE - TRAVAIL - PROGRES</w:t>
    </w:r>
  </w:p>
  <w:p w:rsidR="0000663D" w:rsidRDefault="0000663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DC9" w:rsidRDefault="00173DC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2A5"/>
    <w:multiLevelType w:val="hybridMultilevel"/>
    <w:tmpl w:val="6DDA9C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F2B"/>
    <w:multiLevelType w:val="hybridMultilevel"/>
    <w:tmpl w:val="B10A58FA"/>
    <w:lvl w:ilvl="0" w:tplc="572C98C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110DF2"/>
    <w:multiLevelType w:val="hybridMultilevel"/>
    <w:tmpl w:val="8F3085DC"/>
    <w:lvl w:ilvl="0" w:tplc="3EA80D3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24838"/>
    <w:multiLevelType w:val="hybridMultilevel"/>
    <w:tmpl w:val="E96EE75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2645A"/>
    <w:multiLevelType w:val="hybridMultilevel"/>
    <w:tmpl w:val="B0FAE198"/>
    <w:lvl w:ilvl="0" w:tplc="3EA80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55300"/>
    <w:multiLevelType w:val="hybridMultilevel"/>
    <w:tmpl w:val="1A3E1202"/>
    <w:lvl w:ilvl="0" w:tplc="1C601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779FC"/>
    <w:multiLevelType w:val="hybridMultilevel"/>
    <w:tmpl w:val="D2F0EF8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F7414"/>
    <w:multiLevelType w:val="hybridMultilevel"/>
    <w:tmpl w:val="2E1A2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76925"/>
    <w:multiLevelType w:val="hybridMultilevel"/>
    <w:tmpl w:val="0D7E1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F5895"/>
    <w:multiLevelType w:val="hybridMultilevel"/>
    <w:tmpl w:val="3A72B08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70"/>
    <w:rsid w:val="000002FA"/>
    <w:rsid w:val="0000663D"/>
    <w:rsid w:val="00021425"/>
    <w:rsid w:val="000460D7"/>
    <w:rsid w:val="00051635"/>
    <w:rsid w:val="0009109B"/>
    <w:rsid w:val="000930CC"/>
    <w:rsid w:val="000B0279"/>
    <w:rsid w:val="000C0C9E"/>
    <w:rsid w:val="000D1610"/>
    <w:rsid w:val="000D2163"/>
    <w:rsid w:val="000D6F90"/>
    <w:rsid w:val="00101F93"/>
    <w:rsid w:val="001155BD"/>
    <w:rsid w:val="001342BB"/>
    <w:rsid w:val="00144D85"/>
    <w:rsid w:val="0015288E"/>
    <w:rsid w:val="0016279D"/>
    <w:rsid w:val="00173DC9"/>
    <w:rsid w:val="00195D49"/>
    <w:rsid w:val="001B1362"/>
    <w:rsid w:val="001D7A5E"/>
    <w:rsid w:val="001E5231"/>
    <w:rsid w:val="001E67CA"/>
    <w:rsid w:val="001E79E9"/>
    <w:rsid w:val="001F30AC"/>
    <w:rsid w:val="00216535"/>
    <w:rsid w:val="00220E70"/>
    <w:rsid w:val="00244E02"/>
    <w:rsid w:val="00251DD3"/>
    <w:rsid w:val="00255E63"/>
    <w:rsid w:val="00255EF6"/>
    <w:rsid w:val="002806E3"/>
    <w:rsid w:val="00286508"/>
    <w:rsid w:val="002A0307"/>
    <w:rsid w:val="002B1A79"/>
    <w:rsid w:val="002E587C"/>
    <w:rsid w:val="00331354"/>
    <w:rsid w:val="0033178F"/>
    <w:rsid w:val="003359A6"/>
    <w:rsid w:val="00341BC4"/>
    <w:rsid w:val="00341D75"/>
    <w:rsid w:val="00344E46"/>
    <w:rsid w:val="00356C52"/>
    <w:rsid w:val="003737D8"/>
    <w:rsid w:val="00381CFE"/>
    <w:rsid w:val="003A2B88"/>
    <w:rsid w:val="003E35CE"/>
    <w:rsid w:val="004338C0"/>
    <w:rsid w:val="00436218"/>
    <w:rsid w:val="004557C6"/>
    <w:rsid w:val="004737F0"/>
    <w:rsid w:val="00476DFE"/>
    <w:rsid w:val="00494B0F"/>
    <w:rsid w:val="004A053A"/>
    <w:rsid w:val="004A2A3B"/>
    <w:rsid w:val="004A4526"/>
    <w:rsid w:val="004D581D"/>
    <w:rsid w:val="004E0946"/>
    <w:rsid w:val="00501044"/>
    <w:rsid w:val="0052582C"/>
    <w:rsid w:val="0054472A"/>
    <w:rsid w:val="00547317"/>
    <w:rsid w:val="00552506"/>
    <w:rsid w:val="00565710"/>
    <w:rsid w:val="00590158"/>
    <w:rsid w:val="0059303E"/>
    <w:rsid w:val="005A24B6"/>
    <w:rsid w:val="005F1D2E"/>
    <w:rsid w:val="005F3D14"/>
    <w:rsid w:val="00610ED9"/>
    <w:rsid w:val="00654B88"/>
    <w:rsid w:val="006646E0"/>
    <w:rsid w:val="0066744E"/>
    <w:rsid w:val="00676438"/>
    <w:rsid w:val="006808D5"/>
    <w:rsid w:val="006A0399"/>
    <w:rsid w:val="006B3CEB"/>
    <w:rsid w:val="006B3D3B"/>
    <w:rsid w:val="006C04E1"/>
    <w:rsid w:val="006C5B41"/>
    <w:rsid w:val="00712ED5"/>
    <w:rsid w:val="00732F3D"/>
    <w:rsid w:val="00744FA0"/>
    <w:rsid w:val="00751E01"/>
    <w:rsid w:val="007560A3"/>
    <w:rsid w:val="007704BE"/>
    <w:rsid w:val="00791FB9"/>
    <w:rsid w:val="007B3F0E"/>
    <w:rsid w:val="007B7116"/>
    <w:rsid w:val="007B7296"/>
    <w:rsid w:val="007C0B08"/>
    <w:rsid w:val="007F2B92"/>
    <w:rsid w:val="008007DC"/>
    <w:rsid w:val="00805DE1"/>
    <w:rsid w:val="008455BE"/>
    <w:rsid w:val="0084636E"/>
    <w:rsid w:val="0085260A"/>
    <w:rsid w:val="00865572"/>
    <w:rsid w:val="00865CC5"/>
    <w:rsid w:val="008A6DE2"/>
    <w:rsid w:val="008D798D"/>
    <w:rsid w:val="00900F66"/>
    <w:rsid w:val="00901F6B"/>
    <w:rsid w:val="00926493"/>
    <w:rsid w:val="00930711"/>
    <w:rsid w:val="00946F17"/>
    <w:rsid w:val="00984D55"/>
    <w:rsid w:val="0099175A"/>
    <w:rsid w:val="009A192C"/>
    <w:rsid w:val="009B3ECA"/>
    <w:rsid w:val="009C7C61"/>
    <w:rsid w:val="009E6239"/>
    <w:rsid w:val="00A06044"/>
    <w:rsid w:val="00A112D5"/>
    <w:rsid w:val="00A2563D"/>
    <w:rsid w:val="00A329F9"/>
    <w:rsid w:val="00A344CB"/>
    <w:rsid w:val="00A37A2E"/>
    <w:rsid w:val="00A37F76"/>
    <w:rsid w:val="00A4359E"/>
    <w:rsid w:val="00A5474F"/>
    <w:rsid w:val="00A61C50"/>
    <w:rsid w:val="00A62585"/>
    <w:rsid w:val="00A71BC3"/>
    <w:rsid w:val="00AB15BD"/>
    <w:rsid w:val="00AB2703"/>
    <w:rsid w:val="00AC3E60"/>
    <w:rsid w:val="00AF06B6"/>
    <w:rsid w:val="00B3649D"/>
    <w:rsid w:val="00B60E77"/>
    <w:rsid w:val="00B668F5"/>
    <w:rsid w:val="00B66EF7"/>
    <w:rsid w:val="00B81D1E"/>
    <w:rsid w:val="00B838F4"/>
    <w:rsid w:val="00B96802"/>
    <w:rsid w:val="00BA7C65"/>
    <w:rsid w:val="00BB6D5F"/>
    <w:rsid w:val="00BE29E5"/>
    <w:rsid w:val="00C35491"/>
    <w:rsid w:val="00C450FB"/>
    <w:rsid w:val="00C4761E"/>
    <w:rsid w:val="00C60435"/>
    <w:rsid w:val="00C7008F"/>
    <w:rsid w:val="00C7645C"/>
    <w:rsid w:val="00C76C74"/>
    <w:rsid w:val="00C930B5"/>
    <w:rsid w:val="00CA36FF"/>
    <w:rsid w:val="00CC5F51"/>
    <w:rsid w:val="00CF54C5"/>
    <w:rsid w:val="00D03FFB"/>
    <w:rsid w:val="00D15130"/>
    <w:rsid w:val="00D23846"/>
    <w:rsid w:val="00D307AB"/>
    <w:rsid w:val="00DA3767"/>
    <w:rsid w:val="00DA4EBC"/>
    <w:rsid w:val="00DB0231"/>
    <w:rsid w:val="00DB1D80"/>
    <w:rsid w:val="00DC2F4B"/>
    <w:rsid w:val="00DC56A0"/>
    <w:rsid w:val="00DD16AE"/>
    <w:rsid w:val="00DE6DD5"/>
    <w:rsid w:val="00DF4E9A"/>
    <w:rsid w:val="00DF562E"/>
    <w:rsid w:val="00DF6791"/>
    <w:rsid w:val="00E00898"/>
    <w:rsid w:val="00E2335C"/>
    <w:rsid w:val="00E36163"/>
    <w:rsid w:val="00E54080"/>
    <w:rsid w:val="00E62A57"/>
    <w:rsid w:val="00E804B3"/>
    <w:rsid w:val="00E862A4"/>
    <w:rsid w:val="00E909DE"/>
    <w:rsid w:val="00EC53EA"/>
    <w:rsid w:val="00EC7335"/>
    <w:rsid w:val="00ED3007"/>
    <w:rsid w:val="00EE03C9"/>
    <w:rsid w:val="00F23B75"/>
    <w:rsid w:val="00F36B70"/>
    <w:rsid w:val="00F40C7A"/>
    <w:rsid w:val="00F45D30"/>
    <w:rsid w:val="00F52E40"/>
    <w:rsid w:val="00F75E4B"/>
    <w:rsid w:val="00FB2E63"/>
    <w:rsid w:val="00FC10A6"/>
    <w:rsid w:val="00FD3C19"/>
    <w:rsid w:val="00FD6A82"/>
    <w:rsid w:val="00FE2A63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746E53-F88B-43A7-BA87-4F77A9C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Intervention"/>
    <w:uiPriority w:val="1"/>
    <w:qFormat/>
    <w:rsid w:val="000D1610"/>
    <w:pPr>
      <w:spacing w:after="0" w:line="240" w:lineRule="auto"/>
    </w:pPr>
    <w:rPr>
      <w:rFonts w:ascii="Times New Roman" w:hAnsi="Times New Roman"/>
      <w:sz w:val="28"/>
    </w:rPr>
  </w:style>
  <w:style w:type="paragraph" w:styleId="En-tte">
    <w:name w:val="header"/>
    <w:basedOn w:val="Normal"/>
    <w:link w:val="En-tt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63D"/>
  </w:style>
  <w:style w:type="paragraph" w:styleId="Pieddepage">
    <w:name w:val="footer"/>
    <w:basedOn w:val="Normal"/>
    <w:link w:val="PieddepageCar"/>
    <w:uiPriority w:val="99"/>
    <w:unhideWhenUsed/>
    <w:rsid w:val="000066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63D"/>
  </w:style>
  <w:style w:type="paragraph" w:styleId="Paragraphedeliste">
    <w:name w:val="List Paragraph"/>
    <w:basedOn w:val="Normal"/>
    <w:uiPriority w:val="34"/>
    <w:qFormat/>
    <w:rsid w:val="00FD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A6D79-3BDA-480A-AF4F-96ABDF09F081}"/>
</file>

<file path=customXml/itemProps2.xml><?xml version="1.0" encoding="utf-8"?>
<ds:datastoreItem xmlns:ds="http://schemas.openxmlformats.org/officeDocument/2006/customXml" ds:itemID="{BE487779-C308-405C-A5B5-5C7B24F11028}"/>
</file>

<file path=customXml/itemProps3.xml><?xml version="1.0" encoding="utf-8"?>
<ds:datastoreItem xmlns:ds="http://schemas.openxmlformats.org/officeDocument/2006/customXml" ds:itemID="{F8B90917-3BFF-4C94-96A8-7792572ABF38}"/>
</file>

<file path=customXml/itemProps4.xml><?xml version="1.0" encoding="utf-8"?>
<ds:datastoreItem xmlns:ds="http://schemas.openxmlformats.org/officeDocument/2006/customXml" ds:itemID="{AE6C030F-266F-49C0-AC0D-952BFE615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2021-05-04T12:26:00Z</cp:lastPrinted>
  <dcterms:created xsi:type="dcterms:W3CDTF">2021-05-11T13:45:00Z</dcterms:created>
  <dcterms:modified xsi:type="dcterms:W3CDTF">2021-05-11T15:23:00Z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