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14813999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9E781B">
        <w:rPr>
          <w:rFonts w:ascii="Times New Roman" w:hAnsi="Times New Roman" w:cs="Times New Roman"/>
          <w:b/>
          <w:szCs w:val="24"/>
        </w:rPr>
        <w:t>hui</w:t>
      </w:r>
      <w:r w:rsidR="0030195C">
        <w:rPr>
          <w:rFonts w:ascii="Times New Roman" w:hAnsi="Times New Roman" w:cs="Times New Roman"/>
          <w:b/>
          <w:szCs w:val="24"/>
        </w:rPr>
        <w:t>t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20CA8CB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5D3D9A">
        <w:rPr>
          <w:rFonts w:ascii="Times New Roman" w:hAnsi="Times New Roman" w:cs="Times New Roman"/>
          <w:b/>
          <w:szCs w:val="24"/>
        </w:rPr>
        <w:t>d</w:t>
      </w:r>
      <w:r w:rsidR="0030195C">
        <w:rPr>
          <w:rFonts w:ascii="Times New Roman" w:hAnsi="Times New Roman" w:cs="Times New Roman"/>
          <w:b/>
          <w:szCs w:val="24"/>
        </w:rPr>
        <w:t xml:space="preserve">e la </w:t>
      </w:r>
      <w:r w:rsidR="00CE061A">
        <w:rPr>
          <w:rFonts w:ascii="Times New Roman" w:hAnsi="Times New Roman" w:cs="Times New Roman"/>
          <w:b/>
          <w:szCs w:val="24"/>
        </w:rPr>
        <w:t>Somal</w:t>
      </w:r>
      <w:r w:rsidR="00B153DA">
        <w:rPr>
          <w:rFonts w:ascii="Times New Roman" w:hAnsi="Times New Roman" w:cs="Times New Roman"/>
          <w:b/>
          <w:szCs w:val="24"/>
        </w:rPr>
        <w:t>i</w:t>
      </w:r>
      <w:r w:rsidR="0030195C">
        <w:rPr>
          <w:rFonts w:ascii="Times New Roman" w:hAnsi="Times New Roman" w:cs="Times New Roman"/>
          <w:b/>
          <w:szCs w:val="24"/>
        </w:rPr>
        <w:t>e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1EE089DF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FD62EE">
        <w:rPr>
          <w:rFonts w:ascii="Times New Roman" w:hAnsi="Times New Roman"/>
          <w:bCs/>
          <w:szCs w:val="24"/>
          <w:lang w:val="fr-CH"/>
        </w:rPr>
        <w:t>jeu</w:t>
      </w:r>
      <w:r w:rsidR="00D35EDD">
        <w:rPr>
          <w:rFonts w:ascii="Times New Roman" w:hAnsi="Times New Roman"/>
          <w:bCs/>
          <w:szCs w:val="24"/>
          <w:lang w:val="fr-CH"/>
        </w:rPr>
        <w:t xml:space="preserve">di </w:t>
      </w:r>
      <w:r w:rsidR="00B153DA">
        <w:rPr>
          <w:rFonts w:ascii="Times New Roman" w:hAnsi="Times New Roman"/>
          <w:bCs/>
          <w:szCs w:val="24"/>
          <w:lang w:val="fr-CH"/>
        </w:rPr>
        <w:t>0</w:t>
      </w:r>
      <w:r w:rsidR="00CE061A">
        <w:rPr>
          <w:rFonts w:ascii="Times New Roman" w:hAnsi="Times New Roman"/>
          <w:bCs/>
          <w:szCs w:val="24"/>
          <w:lang w:val="fr-CH"/>
        </w:rPr>
        <w:t>6</w:t>
      </w:r>
      <w:r w:rsidR="00B153DA">
        <w:rPr>
          <w:rFonts w:ascii="Times New Roman" w:hAnsi="Times New Roman"/>
          <w:bCs/>
          <w:szCs w:val="24"/>
          <w:lang w:val="fr-CH"/>
        </w:rPr>
        <w:t xml:space="preserve"> mai 2021</w:t>
      </w:r>
      <w:r w:rsidR="00D173DE">
        <w:rPr>
          <w:rFonts w:ascii="Times New Roman" w:hAnsi="Times New Roman"/>
          <w:bCs/>
          <w:szCs w:val="24"/>
          <w:lang w:val="fr-CH"/>
        </w:rPr>
        <w:t xml:space="preserve"> /</w:t>
      </w:r>
      <w:r w:rsidR="00CE061A">
        <w:rPr>
          <w:rFonts w:ascii="Times New Roman" w:hAnsi="Times New Roman"/>
          <w:bCs/>
          <w:szCs w:val="24"/>
          <w:lang w:val="fr-CH"/>
        </w:rPr>
        <w:t>14</w:t>
      </w:r>
      <w:r w:rsidR="0030195C">
        <w:rPr>
          <w:rFonts w:ascii="Times New Roman" w:hAnsi="Times New Roman"/>
          <w:bCs/>
          <w:szCs w:val="24"/>
          <w:lang w:val="fr-CH"/>
        </w:rPr>
        <w:t> :</w:t>
      </w:r>
      <w:r w:rsidR="00CE061A">
        <w:rPr>
          <w:rFonts w:ascii="Times New Roman" w:hAnsi="Times New Roman"/>
          <w:bCs/>
          <w:szCs w:val="24"/>
          <w:lang w:val="fr-CH"/>
        </w:rPr>
        <w:t>3</w:t>
      </w:r>
      <w:r w:rsidR="00FA2C99">
        <w:rPr>
          <w:rFonts w:ascii="Times New Roman" w:hAnsi="Times New Roman"/>
          <w:bCs/>
          <w:szCs w:val="24"/>
          <w:lang w:val="fr-CH"/>
        </w:rPr>
        <w:t>0 – 1</w:t>
      </w:r>
      <w:r w:rsidR="00CE061A">
        <w:rPr>
          <w:rFonts w:ascii="Times New Roman" w:hAnsi="Times New Roman"/>
          <w:bCs/>
          <w:szCs w:val="24"/>
          <w:lang w:val="fr-CH"/>
        </w:rPr>
        <w:t>8</w:t>
      </w:r>
      <w:r w:rsidR="00FA2C99">
        <w:rPr>
          <w:rFonts w:ascii="Times New Roman" w:hAnsi="Times New Roman"/>
          <w:bCs/>
          <w:szCs w:val="24"/>
          <w:lang w:val="fr-CH"/>
        </w:rPr>
        <w:t> :</w:t>
      </w:r>
      <w:r w:rsidR="00CE061A">
        <w:rPr>
          <w:rFonts w:ascii="Times New Roman" w:hAnsi="Times New Roman"/>
          <w:bCs/>
          <w:szCs w:val="24"/>
          <w:lang w:val="fr-CH"/>
        </w:rPr>
        <w:t>0</w:t>
      </w:r>
      <w:r w:rsidR="00FA2C99"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7CD64AE1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4774B3">
        <w:rPr>
          <w:rFonts w:ascii="Times New Roman" w:hAnsi="Times New Roman" w:cs="Times New Roman"/>
          <w:szCs w:val="24"/>
        </w:rPr>
        <w:t>1</w:t>
      </w:r>
      <w:r w:rsidRPr="000544D7">
        <w:rPr>
          <w:rFonts w:ascii="Times New Roman" w:hAnsi="Times New Roman" w:cs="Times New Roman"/>
          <w:szCs w:val="24"/>
        </w:rPr>
        <w:t>min</w:t>
      </w:r>
      <w:r w:rsidR="00CE061A">
        <w:rPr>
          <w:rFonts w:ascii="Times New Roman" w:hAnsi="Times New Roman" w:cs="Times New Roman"/>
          <w:szCs w:val="24"/>
        </w:rPr>
        <w:t xml:space="preserve"> 05 s</w:t>
      </w:r>
      <w:r w:rsidRPr="000544D7">
        <w:rPr>
          <w:rFonts w:ascii="Times New Roman" w:hAnsi="Times New Roman" w:cs="Times New Roman"/>
          <w:szCs w:val="24"/>
        </w:rPr>
        <w:t xml:space="preserve"> 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658473E8" w14:textId="586EA55D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 w:rsidR="00B24B9B">
        <w:rPr>
          <w:rFonts w:ascii="Times New Roman" w:hAnsi="Times New Roman" w:cs="Times New Roman"/>
          <w:szCs w:val="24"/>
        </w:rPr>
        <w:t>S.E.M Mamadou Henri KONATE</w:t>
      </w:r>
    </w:p>
    <w:p w14:paraId="3E466F53" w14:textId="77777777" w:rsidR="00B24B9B" w:rsidRDefault="00B24B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F67F8" w14:textId="20F6FCA1" w:rsidR="00FA2C99" w:rsidRPr="002F4050" w:rsidRDefault="00E47E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Merci 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4D4352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adame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4D4352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Président</w:t>
      </w:r>
      <w:r w:rsidR="004D4352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ED2714F" w14:textId="73E8D1A3" w:rsidR="00324FFF" w:rsidRPr="002F4050" w:rsidRDefault="009A6C1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 w:rsidRPr="002F4050">
        <w:rPr>
          <w:rFonts w:ascii="Times New Roman" w:hAnsi="Times New Roman" w:cs="Times New Roman"/>
          <w:sz w:val="28"/>
          <w:szCs w:val="28"/>
        </w:rPr>
        <w:t xml:space="preserve">La </w:t>
      </w:r>
      <w:r w:rsidR="00324FFF" w:rsidRPr="002F4050">
        <w:rPr>
          <w:rFonts w:ascii="Times New Roman" w:hAnsi="Times New Roman" w:cs="Times New Roman"/>
          <w:sz w:val="28"/>
          <w:szCs w:val="28"/>
        </w:rPr>
        <w:t>délégation</w:t>
      </w:r>
      <w:r w:rsidRPr="002F4050">
        <w:rPr>
          <w:rFonts w:ascii="Times New Roman" w:hAnsi="Times New Roman" w:cs="Times New Roman"/>
          <w:sz w:val="28"/>
          <w:szCs w:val="28"/>
        </w:rPr>
        <w:t xml:space="preserve"> du Mali</w:t>
      </w:r>
      <w:r w:rsidR="00324FFF" w:rsidRPr="002F4050">
        <w:rPr>
          <w:rFonts w:ascii="Times New Roman" w:hAnsi="Times New Roman" w:cs="Times New Roman"/>
          <w:sz w:val="28"/>
          <w:szCs w:val="28"/>
        </w:rPr>
        <w:t xml:space="preserve"> remercie la délégation de la</w:t>
      </w:r>
      <w:r w:rsidR="00794B54">
        <w:rPr>
          <w:rFonts w:ascii="Times New Roman" w:hAnsi="Times New Roman" w:cs="Times New Roman"/>
          <w:sz w:val="28"/>
          <w:szCs w:val="28"/>
        </w:rPr>
        <w:t xml:space="preserve"> République fédérale de</w:t>
      </w:r>
      <w:r w:rsidR="005A16DF" w:rsidRPr="002F4050">
        <w:rPr>
          <w:rFonts w:ascii="Times New Roman" w:hAnsi="Times New Roman" w:cs="Times New Roman"/>
          <w:sz w:val="28"/>
          <w:szCs w:val="28"/>
        </w:rPr>
        <w:t xml:space="preserve"> </w:t>
      </w:r>
      <w:r w:rsidR="00466512" w:rsidRPr="002F4050">
        <w:rPr>
          <w:rFonts w:ascii="Times New Roman" w:hAnsi="Times New Roman" w:cs="Times New Roman"/>
          <w:sz w:val="28"/>
          <w:szCs w:val="28"/>
        </w:rPr>
        <w:t>Somal</w:t>
      </w:r>
      <w:r w:rsidR="00324FFF" w:rsidRPr="002F4050">
        <w:rPr>
          <w:rFonts w:ascii="Times New Roman" w:hAnsi="Times New Roman" w:cs="Times New Roman"/>
          <w:sz w:val="28"/>
          <w:szCs w:val="28"/>
        </w:rPr>
        <w:t>ie pour la présentation détaillée de son troisième rapport national</w:t>
      </w:r>
      <w:r w:rsidRPr="002F4050">
        <w:rPr>
          <w:rFonts w:ascii="Times New Roman" w:hAnsi="Times New Roman" w:cs="Times New Roman"/>
          <w:sz w:val="28"/>
          <w:szCs w:val="28"/>
        </w:rPr>
        <w:t>.</w:t>
      </w:r>
    </w:p>
    <w:p w14:paraId="73550D46" w14:textId="4C7C4B76" w:rsidR="005A16DF" w:rsidRPr="002F4050" w:rsidRDefault="005A16DF" w:rsidP="005A16DF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050">
        <w:rPr>
          <w:rFonts w:ascii="Times New Roman" w:hAnsi="Times New Roman" w:cs="Times New Roman"/>
          <w:sz w:val="28"/>
          <w:szCs w:val="28"/>
        </w:rPr>
        <w:t xml:space="preserve">Le Mali </w:t>
      </w:r>
      <w:r w:rsidR="002F4050">
        <w:rPr>
          <w:rFonts w:ascii="Times New Roman" w:hAnsi="Times New Roman" w:cs="Times New Roman"/>
          <w:sz w:val="28"/>
          <w:szCs w:val="28"/>
        </w:rPr>
        <w:t xml:space="preserve">salue </w:t>
      </w:r>
      <w:r w:rsidRPr="002F4050">
        <w:rPr>
          <w:rFonts w:ascii="Times New Roman" w:hAnsi="Times New Roman" w:cs="Times New Roman"/>
          <w:sz w:val="28"/>
          <w:szCs w:val="28"/>
        </w:rPr>
        <w:t>la ratification</w:t>
      </w:r>
      <w:r w:rsidR="00794B54">
        <w:rPr>
          <w:rFonts w:ascii="Times New Roman" w:hAnsi="Times New Roman" w:cs="Times New Roman"/>
          <w:sz w:val="28"/>
          <w:szCs w:val="28"/>
        </w:rPr>
        <w:t xml:space="preserve"> par le Gouvernement somalien</w:t>
      </w:r>
      <w:r w:rsidRPr="002F4050">
        <w:rPr>
          <w:rFonts w:ascii="Times New Roman" w:hAnsi="Times New Roman" w:cs="Times New Roman"/>
          <w:sz w:val="28"/>
          <w:szCs w:val="28"/>
        </w:rPr>
        <w:t xml:space="preserve"> </w:t>
      </w:r>
      <w:r w:rsidR="001E048B" w:rsidRPr="002F4050">
        <w:rPr>
          <w:rFonts w:ascii="Times New Roman" w:hAnsi="Times New Roman" w:cs="Times New Roman"/>
          <w:sz w:val="28"/>
          <w:szCs w:val="28"/>
        </w:rPr>
        <w:t>de la Convention de l’Union africaine sur la protection et l’assistance aux personnes déplacées en Afrique (Convention de Kampala)</w:t>
      </w:r>
      <w:r w:rsidR="001E048B">
        <w:rPr>
          <w:rFonts w:ascii="Times New Roman" w:hAnsi="Times New Roman" w:cs="Times New Roman"/>
          <w:sz w:val="28"/>
          <w:szCs w:val="28"/>
        </w:rPr>
        <w:t xml:space="preserve"> </w:t>
      </w:r>
      <w:r w:rsidR="001E048B" w:rsidRPr="002F4050">
        <w:rPr>
          <w:rFonts w:ascii="Times New Roman" w:hAnsi="Times New Roman" w:cs="Times New Roman"/>
          <w:sz w:val="28"/>
          <w:szCs w:val="28"/>
        </w:rPr>
        <w:t>ainsi que celle</w:t>
      </w:r>
      <w:r w:rsidR="001E048B">
        <w:rPr>
          <w:rFonts w:ascii="Times New Roman" w:hAnsi="Times New Roman" w:cs="Times New Roman"/>
          <w:sz w:val="28"/>
          <w:szCs w:val="28"/>
        </w:rPr>
        <w:t xml:space="preserve"> </w:t>
      </w:r>
      <w:r w:rsidRPr="002F4050">
        <w:rPr>
          <w:rFonts w:ascii="Times New Roman" w:hAnsi="Times New Roman" w:cs="Times New Roman"/>
          <w:sz w:val="28"/>
          <w:szCs w:val="28"/>
        </w:rPr>
        <w:t xml:space="preserve">de la Convention relative aux droits des personnes handicapées. </w:t>
      </w:r>
    </w:p>
    <w:p w14:paraId="6CC5384B" w14:textId="2CC6F920" w:rsidR="0079090C" w:rsidRPr="002F4050" w:rsidRDefault="0079090C" w:rsidP="0079090C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050">
        <w:rPr>
          <w:rFonts w:ascii="Times New Roman" w:hAnsi="Times New Roman" w:cs="Times New Roman"/>
          <w:sz w:val="28"/>
          <w:szCs w:val="28"/>
        </w:rPr>
        <w:t xml:space="preserve">Ma délégation se </w:t>
      </w:r>
      <w:r w:rsidR="002F4050" w:rsidRPr="002F4050">
        <w:rPr>
          <w:rFonts w:ascii="Times New Roman" w:hAnsi="Times New Roman" w:cs="Times New Roman"/>
          <w:sz w:val="28"/>
          <w:szCs w:val="28"/>
        </w:rPr>
        <w:t>réjouit</w:t>
      </w:r>
      <w:r w:rsidRPr="002F4050">
        <w:rPr>
          <w:rFonts w:ascii="Times New Roman" w:hAnsi="Times New Roman" w:cs="Times New Roman"/>
          <w:sz w:val="28"/>
          <w:szCs w:val="28"/>
        </w:rPr>
        <w:t xml:space="preserve"> de la création de l’Agence nationale somalienne pour les personnes handicapées </w:t>
      </w:r>
      <w:r w:rsidR="001E048B">
        <w:rPr>
          <w:rFonts w:ascii="Times New Roman" w:hAnsi="Times New Roman" w:cs="Times New Roman"/>
          <w:sz w:val="28"/>
          <w:szCs w:val="28"/>
        </w:rPr>
        <w:t>et espère</w:t>
      </w:r>
      <w:r w:rsidRPr="002F4050">
        <w:rPr>
          <w:rFonts w:ascii="Times New Roman" w:hAnsi="Times New Roman" w:cs="Times New Roman"/>
          <w:sz w:val="28"/>
          <w:szCs w:val="28"/>
        </w:rPr>
        <w:t xml:space="preserve"> </w:t>
      </w:r>
      <w:r w:rsidR="001E048B">
        <w:rPr>
          <w:rFonts w:ascii="Times New Roman" w:hAnsi="Times New Roman" w:cs="Times New Roman"/>
          <w:sz w:val="28"/>
          <w:szCs w:val="28"/>
        </w:rPr>
        <w:t xml:space="preserve">qu’elle contribuera à </w:t>
      </w:r>
      <w:r w:rsidRPr="002F4050">
        <w:rPr>
          <w:rFonts w:ascii="Times New Roman" w:hAnsi="Times New Roman" w:cs="Times New Roman"/>
          <w:sz w:val="28"/>
          <w:szCs w:val="28"/>
        </w:rPr>
        <w:t>prot</w:t>
      </w:r>
      <w:r w:rsidR="001E048B">
        <w:rPr>
          <w:rFonts w:ascii="Times New Roman" w:hAnsi="Times New Roman" w:cs="Times New Roman"/>
          <w:sz w:val="28"/>
          <w:szCs w:val="28"/>
        </w:rPr>
        <w:t>éger davantage l</w:t>
      </w:r>
      <w:r w:rsidRPr="002F4050">
        <w:rPr>
          <w:rFonts w:ascii="Times New Roman" w:hAnsi="Times New Roman" w:cs="Times New Roman"/>
          <w:sz w:val="28"/>
          <w:szCs w:val="28"/>
        </w:rPr>
        <w:t>es droits de cette couche particulièrement vulnérable</w:t>
      </w:r>
      <w:r w:rsidR="001E048B">
        <w:rPr>
          <w:rFonts w:ascii="Times New Roman" w:hAnsi="Times New Roman" w:cs="Times New Roman"/>
          <w:sz w:val="28"/>
          <w:szCs w:val="28"/>
        </w:rPr>
        <w:t xml:space="preserve"> et à </w:t>
      </w:r>
      <w:r w:rsidR="002F4050" w:rsidRPr="002F4050">
        <w:rPr>
          <w:rFonts w:ascii="Times New Roman" w:hAnsi="Times New Roman" w:cs="Times New Roman"/>
          <w:sz w:val="28"/>
          <w:szCs w:val="28"/>
        </w:rPr>
        <w:t>garantir sa participation effective</w:t>
      </w:r>
      <w:r w:rsidRPr="002F4050">
        <w:rPr>
          <w:rFonts w:ascii="Times New Roman" w:hAnsi="Times New Roman" w:cs="Times New Roman"/>
          <w:sz w:val="28"/>
          <w:szCs w:val="28"/>
        </w:rPr>
        <w:t xml:space="preserve"> </w:t>
      </w:r>
      <w:r w:rsidR="002F4050" w:rsidRPr="002F4050">
        <w:rPr>
          <w:rFonts w:ascii="Times New Roman" w:hAnsi="Times New Roman" w:cs="Times New Roman"/>
          <w:sz w:val="28"/>
          <w:szCs w:val="28"/>
        </w:rPr>
        <w:t>à tous les aspects de la vie de la société.</w:t>
      </w:r>
    </w:p>
    <w:p w14:paraId="49658422" w14:textId="0E001800" w:rsidR="00324FFF" w:rsidRPr="002F4050" w:rsidRDefault="00324FF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 w:rsidRPr="002F4050">
        <w:rPr>
          <w:rFonts w:ascii="Times New Roman" w:hAnsi="Times New Roman" w:cs="Times New Roman"/>
          <w:sz w:val="28"/>
          <w:szCs w:val="28"/>
        </w:rPr>
        <w:t xml:space="preserve">Dans un esprit constructif, le Mali recommande à la </w:t>
      </w:r>
      <w:r w:rsidR="00466512" w:rsidRPr="002F4050">
        <w:rPr>
          <w:rFonts w:ascii="Times New Roman" w:hAnsi="Times New Roman" w:cs="Times New Roman"/>
          <w:sz w:val="28"/>
          <w:szCs w:val="28"/>
        </w:rPr>
        <w:t>Somal</w:t>
      </w:r>
      <w:r w:rsidRPr="002F4050">
        <w:rPr>
          <w:rFonts w:ascii="Times New Roman" w:hAnsi="Times New Roman" w:cs="Times New Roman"/>
          <w:sz w:val="28"/>
          <w:szCs w:val="28"/>
        </w:rPr>
        <w:t>ie de :</w:t>
      </w:r>
    </w:p>
    <w:p w14:paraId="568AE464" w14:textId="62CF613F" w:rsidR="00324FFF" w:rsidRPr="002F4050" w:rsidRDefault="00324FF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 w:rsidRPr="002F4050">
        <w:rPr>
          <w:rFonts w:ascii="Times New Roman" w:hAnsi="Times New Roman" w:cs="Times New Roman"/>
          <w:sz w:val="28"/>
          <w:szCs w:val="28"/>
        </w:rPr>
        <w:t xml:space="preserve">- </w:t>
      </w:r>
      <w:r w:rsidR="002F4050" w:rsidRPr="002F4050">
        <w:rPr>
          <w:rFonts w:ascii="Times New Roman" w:hAnsi="Times New Roman" w:cs="Times New Roman"/>
          <w:sz w:val="28"/>
          <w:szCs w:val="28"/>
        </w:rPr>
        <w:t>Ratifier la Convention internationale sur la protection des droits de tous les travailleurs migrants et des membres de leur famille.</w:t>
      </w:r>
    </w:p>
    <w:p w14:paraId="674ED634" w14:textId="3B66B504" w:rsidR="007A06BE" w:rsidRPr="002F4050" w:rsidRDefault="007A06BE" w:rsidP="00002709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2F4050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002709" w:rsidRPr="002F4050">
        <w:rPr>
          <w:rFonts w:ascii="Times New Roman" w:hAnsi="Times New Roman" w:cs="Times New Roman"/>
          <w:sz w:val="28"/>
          <w:szCs w:val="28"/>
          <w:lang w:val="fr-CH"/>
        </w:rPr>
        <w:t>e</w:t>
      </w:r>
      <w:r w:rsidRPr="002F4050">
        <w:rPr>
          <w:rFonts w:ascii="Times New Roman" w:hAnsi="Times New Roman" w:cs="Times New Roman"/>
          <w:sz w:val="28"/>
          <w:szCs w:val="28"/>
          <w:lang w:val="fr-CH"/>
        </w:rPr>
        <w:t xml:space="preserve"> Mali souhaite plein succès à la </w:t>
      </w:r>
      <w:r w:rsidR="00466512" w:rsidRPr="002F4050">
        <w:rPr>
          <w:rFonts w:ascii="Times New Roman" w:hAnsi="Times New Roman" w:cs="Times New Roman"/>
          <w:sz w:val="28"/>
          <w:szCs w:val="28"/>
          <w:lang w:val="fr-CH"/>
        </w:rPr>
        <w:t>Somal</w:t>
      </w:r>
      <w:r w:rsidRPr="002F4050">
        <w:rPr>
          <w:rFonts w:ascii="Times New Roman" w:hAnsi="Times New Roman" w:cs="Times New Roman"/>
          <w:sz w:val="28"/>
          <w:szCs w:val="28"/>
          <w:lang w:val="fr-CH"/>
        </w:rPr>
        <w:t>ie dans l</w:t>
      </w:r>
      <w:r w:rsidR="00002709" w:rsidRPr="002F4050">
        <w:rPr>
          <w:rFonts w:ascii="Times New Roman" w:hAnsi="Times New Roman" w:cs="Times New Roman"/>
          <w:sz w:val="28"/>
          <w:szCs w:val="28"/>
          <w:lang w:val="fr-CH"/>
        </w:rPr>
        <w:t>e cadre du</w:t>
      </w:r>
      <w:r w:rsidRPr="002F4050">
        <w:rPr>
          <w:rFonts w:ascii="Times New Roman" w:hAnsi="Times New Roman" w:cs="Times New Roman"/>
          <w:sz w:val="28"/>
          <w:szCs w:val="28"/>
          <w:lang w:val="fr-CH"/>
        </w:rPr>
        <w:t xml:space="preserve"> présent examen. </w:t>
      </w:r>
    </w:p>
    <w:p w14:paraId="236391C1" w14:textId="4910F723" w:rsidR="002F4050" w:rsidRDefault="007A06BE" w:rsidP="003B2C2B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2F4050">
        <w:rPr>
          <w:rFonts w:ascii="Times New Roman" w:hAnsi="Times New Roman" w:cs="Times New Roman"/>
          <w:sz w:val="28"/>
          <w:szCs w:val="28"/>
          <w:lang w:val="fr-CH"/>
        </w:rPr>
        <w:t>Je vous remercie.</w:t>
      </w:r>
    </w:p>
    <w:sectPr w:rsidR="002F40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FA8F" w14:textId="77777777" w:rsidR="00586933" w:rsidRDefault="00586933" w:rsidP="002B0A3B">
      <w:pPr>
        <w:spacing w:after="0" w:line="240" w:lineRule="auto"/>
      </w:pPr>
      <w:r>
        <w:separator/>
      </w:r>
    </w:p>
  </w:endnote>
  <w:endnote w:type="continuationSeparator" w:id="0">
    <w:p w14:paraId="0AD82B3B" w14:textId="77777777" w:rsidR="00586933" w:rsidRDefault="00586933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5AE2" w14:textId="77777777" w:rsidR="00586933" w:rsidRDefault="00586933" w:rsidP="002B0A3B">
      <w:pPr>
        <w:spacing w:after="0" w:line="240" w:lineRule="auto"/>
      </w:pPr>
      <w:r>
        <w:separator/>
      </w:r>
    </w:p>
  </w:footnote>
  <w:footnote w:type="continuationSeparator" w:id="0">
    <w:p w14:paraId="3F0FBB14" w14:textId="77777777" w:rsidR="00586933" w:rsidRDefault="00586933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5pt;height:93pt" o:preferrelative="t" stroked="f">
          <v:imagedata r:id="rId1" o:title=""/>
        </v:rect>
        <o:OLEObject Type="Embed" ProgID="StaticMetafile" ShapeID="rectole0000000001" DrawAspect="Content" ObjectID="_168173789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F"/>
    <w:rsid w:val="00002709"/>
    <w:rsid w:val="000D4EE8"/>
    <w:rsid w:val="000E1CFB"/>
    <w:rsid w:val="00133431"/>
    <w:rsid w:val="001845D9"/>
    <w:rsid w:val="00186689"/>
    <w:rsid w:val="001A1B04"/>
    <w:rsid w:val="001E048B"/>
    <w:rsid w:val="001F749E"/>
    <w:rsid w:val="002301E0"/>
    <w:rsid w:val="00267728"/>
    <w:rsid w:val="002843A9"/>
    <w:rsid w:val="00290D31"/>
    <w:rsid w:val="00291A72"/>
    <w:rsid w:val="002B0A3B"/>
    <w:rsid w:val="002B404B"/>
    <w:rsid w:val="002C2FF1"/>
    <w:rsid w:val="002E2F87"/>
    <w:rsid w:val="002F4050"/>
    <w:rsid w:val="0030195C"/>
    <w:rsid w:val="00324FFF"/>
    <w:rsid w:val="003511DA"/>
    <w:rsid w:val="00357451"/>
    <w:rsid w:val="003B2C2B"/>
    <w:rsid w:val="003C3239"/>
    <w:rsid w:val="004377FA"/>
    <w:rsid w:val="004479CE"/>
    <w:rsid w:val="0045706F"/>
    <w:rsid w:val="00466512"/>
    <w:rsid w:val="004774B3"/>
    <w:rsid w:val="00486F68"/>
    <w:rsid w:val="0049083A"/>
    <w:rsid w:val="00492524"/>
    <w:rsid w:val="004D4352"/>
    <w:rsid w:val="004E3B29"/>
    <w:rsid w:val="005540B4"/>
    <w:rsid w:val="00586933"/>
    <w:rsid w:val="005A16DF"/>
    <w:rsid w:val="005C0393"/>
    <w:rsid w:val="005D3D9A"/>
    <w:rsid w:val="006205F5"/>
    <w:rsid w:val="006446D6"/>
    <w:rsid w:val="00687A52"/>
    <w:rsid w:val="00731E8E"/>
    <w:rsid w:val="00734CA2"/>
    <w:rsid w:val="00734D99"/>
    <w:rsid w:val="0073605D"/>
    <w:rsid w:val="0078214B"/>
    <w:rsid w:val="00784504"/>
    <w:rsid w:val="0079090C"/>
    <w:rsid w:val="00794B54"/>
    <w:rsid w:val="007A06BE"/>
    <w:rsid w:val="007E3114"/>
    <w:rsid w:val="0083461E"/>
    <w:rsid w:val="0085068F"/>
    <w:rsid w:val="00877034"/>
    <w:rsid w:val="00897C54"/>
    <w:rsid w:val="008B0A3C"/>
    <w:rsid w:val="008F6B61"/>
    <w:rsid w:val="0093749F"/>
    <w:rsid w:val="00946501"/>
    <w:rsid w:val="00953756"/>
    <w:rsid w:val="009954FC"/>
    <w:rsid w:val="009A6C1F"/>
    <w:rsid w:val="009E781B"/>
    <w:rsid w:val="00A0588B"/>
    <w:rsid w:val="00A7106E"/>
    <w:rsid w:val="00A9407C"/>
    <w:rsid w:val="00A96427"/>
    <w:rsid w:val="00A96B0D"/>
    <w:rsid w:val="00AA4D80"/>
    <w:rsid w:val="00AB1507"/>
    <w:rsid w:val="00AD2A46"/>
    <w:rsid w:val="00B01658"/>
    <w:rsid w:val="00B153DA"/>
    <w:rsid w:val="00B24B9B"/>
    <w:rsid w:val="00B347E7"/>
    <w:rsid w:val="00B43A2B"/>
    <w:rsid w:val="00B856CD"/>
    <w:rsid w:val="00BB28C1"/>
    <w:rsid w:val="00BD6CD6"/>
    <w:rsid w:val="00C014F2"/>
    <w:rsid w:val="00C10A9A"/>
    <w:rsid w:val="00C246D2"/>
    <w:rsid w:val="00C35C96"/>
    <w:rsid w:val="00C75059"/>
    <w:rsid w:val="00C970A9"/>
    <w:rsid w:val="00CA1BF0"/>
    <w:rsid w:val="00CD4DAB"/>
    <w:rsid w:val="00CE061A"/>
    <w:rsid w:val="00CE6F72"/>
    <w:rsid w:val="00D042BC"/>
    <w:rsid w:val="00D103DD"/>
    <w:rsid w:val="00D14FF1"/>
    <w:rsid w:val="00D173DE"/>
    <w:rsid w:val="00D229B1"/>
    <w:rsid w:val="00D3459B"/>
    <w:rsid w:val="00D35EDD"/>
    <w:rsid w:val="00D42DB7"/>
    <w:rsid w:val="00D67655"/>
    <w:rsid w:val="00D841E0"/>
    <w:rsid w:val="00DC0D02"/>
    <w:rsid w:val="00DC0D07"/>
    <w:rsid w:val="00DE6B95"/>
    <w:rsid w:val="00E004FB"/>
    <w:rsid w:val="00E27CEA"/>
    <w:rsid w:val="00E47E9B"/>
    <w:rsid w:val="00E824C3"/>
    <w:rsid w:val="00F843F4"/>
    <w:rsid w:val="00FA2C99"/>
    <w:rsid w:val="00FA73BA"/>
    <w:rsid w:val="00FB4DD6"/>
    <w:rsid w:val="00FB7057"/>
    <w:rsid w:val="00FC09C7"/>
    <w:rsid w:val="00FC502C"/>
    <w:rsid w:val="00FD46F4"/>
    <w:rsid w:val="00FD62EE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E5936-1281-4A43-A668-CAD897261746}"/>
</file>

<file path=customXml/itemProps2.xml><?xml version="1.0" encoding="utf-8"?>
<ds:datastoreItem xmlns:ds="http://schemas.openxmlformats.org/officeDocument/2006/customXml" ds:itemID="{5FBA2F84-1D35-4D6F-9505-D6813124F298}"/>
</file>

<file path=customXml/itemProps3.xml><?xml version="1.0" encoding="utf-8"?>
<ds:datastoreItem xmlns:ds="http://schemas.openxmlformats.org/officeDocument/2006/customXml" ds:itemID="{27464721-B3DF-492D-A66B-ABB5C8AC0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1ER CONSEILLLER MISSION  MALI GENEVE</cp:lastModifiedBy>
  <cp:revision>6</cp:revision>
  <cp:lastPrinted>2021-05-03T07:03:00Z</cp:lastPrinted>
  <dcterms:created xsi:type="dcterms:W3CDTF">2021-05-03T08:00:00Z</dcterms:created>
  <dcterms:modified xsi:type="dcterms:W3CDTF">2021-05-05T14:38:00Z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