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0057F" w14:textId="77777777" w:rsidR="00BC2CCB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0DFD093" w14:textId="77777777" w:rsidR="00BC2CCB" w:rsidRPr="00A669C1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5515F8E" w14:textId="77777777" w:rsidR="00BC2CCB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38th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4DCBC7B7" w14:textId="77777777" w:rsidR="00BC2CCB" w:rsidRPr="008E4C0A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DB99E82" w14:textId="77777777" w:rsidR="00BC2CCB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>
        <w:rPr>
          <w:rStyle w:val="Strong"/>
          <w:rFonts w:ascii="Calibri Light" w:hAnsi="Calibri Light"/>
          <w:sz w:val="25"/>
          <w:szCs w:val="25"/>
        </w:rPr>
        <w:t>Niger</w:t>
      </w:r>
    </w:p>
    <w:p w14:paraId="7502B1B2" w14:textId="77777777" w:rsidR="00BC2CCB" w:rsidRPr="008E4C0A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367FD04" w14:textId="77777777" w:rsidR="00BC2CCB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476245F7" w14:textId="77777777" w:rsidR="00BC2CCB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022E176" w14:textId="77777777" w:rsidR="00BC2CCB" w:rsidRPr="006C5498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FF0000"/>
          <w:sz w:val="25"/>
          <w:szCs w:val="25"/>
        </w:rPr>
      </w:pPr>
      <w:r w:rsidRPr="00B2001C">
        <w:rPr>
          <w:rStyle w:val="Strong"/>
          <w:rFonts w:ascii="Calibri Light" w:hAnsi="Calibri Light"/>
          <w:sz w:val="25"/>
          <w:szCs w:val="25"/>
        </w:rPr>
        <w:t>3</w:t>
      </w:r>
      <w:r>
        <w:rPr>
          <w:rStyle w:val="Strong"/>
          <w:rFonts w:ascii="Calibri Light" w:hAnsi="Calibri Light"/>
          <w:color w:val="FF0000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sz w:val="25"/>
          <w:szCs w:val="25"/>
        </w:rPr>
        <w:t>May 2021</w:t>
      </w:r>
    </w:p>
    <w:p w14:paraId="75301F57" w14:textId="77777777" w:rsidR="00BC2CCB" w:rsidRPr="008E4C0A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22F44A4" w14:textId="77777777" w:rsidR="00BC2CCB" w:rsidRDefault="00BC2CCB" w:rsidP="00BC2CC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A69211D" w14:textId="2C5D151C" w:rsidR="00BC2CCB" w:rsidRPr="00071852" w:rsidRDefault="00BC2CCB" w:rsidP="00BC2CC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E285810" w14:textId="77777777" w:rsidR="00BC2CCB" w:rsidRDefault="00BC2CCB" w:rsidP="00BC2CC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FF0000"/>
          <w:sz w:val="25"/>
          <w:szCs w:val="25"/>
        </w:rPr>
      </w:pPr>
    </w:p>
    <w:p w14:paraId="40B29CC4" w14:textId="1663155A" w:rsidR="00FC516D" w:rsidRDefault="00BC2CCB" w:rsidP="00BC2CCB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color w:val="000000" w:themeColor="text1"/>
          <w:sz w:val="25"/>
          <w:szCs w:val="25"/>
        </w:rPr>
      </w:pPr>
      <w:r w:rsidRPr="000F2BE0">
        <w:rPr>
          <w:rFonts w:ascii="Calibri Light" w:hAnsi="Calibri Light"/>
          <w:bCs/>
          <w:color w:val="000000" w:themeColor="text1"/>
          <w:sz w:val="25"/>
          <w:szCs w:val="25"/>
        </w:rPr>
        <w:t>Australia congratulates Niger on its recent election and the successful transition of power</w:t>
      </w:r>
      <w:r>
        <w:rPr>
          <w:rFonts w:ascii="Calibri Light" w:hAnsi="Calibri Light"/>
          <w:bCs/>
          <w:color w:val="000000" w:themeColor="text1"/>
          <w:sz w:val="25"/>
          <w:szCs w:val="25"/>
        </w:rPr>
        <w:t>.</w:t>
      </w:r>
      <w:r w:rsidRPr="000F2BE0">
        <w:rPr>
          <w:rFonts w:ascii="Calibri Light" w:hAnsi="Calibri Light"/>
          <w:bCs/>
          <w:color w:val="000000" w:themeColor="text1"/>
          <w:sz w:val="25"/>
          <w:szCs w:val="25"/>
        </w:rPr>
        <w:t xml:space="preserve"> We commend Niger for its active participation as part of the G5 Sahel to end extremism in the region and promote stability. </w:t>
      </w:r>
    </w:p>
    <w:p w14:paraId="7236D4B1" w14:textId="77777777" w:rsidR="00771C70" w:rsidRDefault="00771C70" w:rsidP="00BC2CCB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color w:val="000000" w:themeColor="text1"/>
          <w:sz w:val="25"/>
          <w:szCs w:val="25"/>
        </w:rPr>
      </w:pPr>
    </w:p>
    <w:p w14:paraId="260DB55C" w14:textId="37614614" w:rsidR="00771C70" w:rsidRDefault="00BC2CCB" w:rsidP="00BC2CCB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color w:val="000000" w:themeColor="text1"/>
          <w:sz w:val="25"/>
          <w:szCs w:val="25"/>
        </w:rPr>
      </w:pPr>
      <w:r>
        <w:rPr>
          <w:rFonts w:ascii="Calibri Light" w:hAnsi="Calibri Light"/>
          <w:bCs/>
          <w:color w:val="000000" w:themeColor="text1"/>
          <w:sz w:val="25"/>
          <w:szCs w:val="25"/>
        </w:rPr>
        <w:t xml:space="preserve">We </w:t>
      </w:r>
      <w:r w:rsidR="00543EF0">
        <w:rPr>
          <w:rFonts w:ascii="Calibri Light" w:hAnsi="Calibri Light"/>
          <w:bCs/>
          <w:color w:val="000000" w:themeColor="text1"/>
          <w:sz w:val="25"/>
          <w:szCs w:val="25"/>
        </w:rPr>
        <w:t xml:space="preserve">welcome the President’s 2019 decree to commute all death sentences to life </w:t>
      </w:r>
      <w:proofErr w:type="gramStart"/>
      <w:r w:rsidR="00543EF0">
        <w:rPr>
          <w:rFonts w:ascii="Calibri Light" w:hAnsi="Calibri Light"/>
          <w:bCs/>
          <w:color w:val="000000" w:themeColor="text1"/>
          <w:sz w:val="25"/>
          <w:szCs w:val="25"/>
        </w:rPr>
        <w:t>imprisonment</w:t>
      </w:r>
      <w:r w:rsidR="00A95995">
        <w:rPr>
          <w:rFonts w:ascii="Calibri Light" w:hAnsi="Calibri Light"/>
          <w:bCs/>
          <w:color w:val="000000" w:themeColor="text1"/>
          <w:sz w:val="25"/>
          <w:szCs w:val="25"/>
        </w:rPr>
        <w:t xml:space="preserve">, </w:t>
      </w:r>
      <w:r w:rsidR="00FB18D6">
        <w:rPr>
          <w:rFonts w:ascii="Calibri Light" w:hAnsi="Calibri Light"/>
          <w:bCs/>
          <w:color w:val="000000" w:themeColor="text1"/>
          <w:sz w:val="25"/>
          <w:szCs w:val="25"/>
        </w:rPr>
        <w:t>but</w:t>
      </w:r>
      <w:proofErr w:type="gramEnd"/>
      <w:r w:rsidR="00FB18D6">
        <w:rPr>
          <w:rFonts w:ascii="Calibri Light" w:hAnsi="Calibri Light"/>
          <w:bCs/>
          <w:color w:val="000000" w:themeColor="text1"/>
          <w:sz w:val="25"/>
          <w:szCs w:val="25"/>
        </w:rPr>
        <w:t xml:space="preserve"> </w:t>
      </w:r>
      <w:r w:rsidR="00FE70F8">
        <w:rPr>
          <w:rFonts w:ascii="Calibri Light" w:hAnsi="Calibri Light"/>
          <w:bCs/>
          <w:color w:val="000000" w:themeColor="text1"/>
          <w:sz w:val="25"/>
          <w:szCs w:val="25"/>
        </w:rPr>
        <w:t xml:space="preserve">are </w:t>
      </w:r>
      <w:r>
        <w:rPr>
          <w:rFonts w:ascii="Calibri Light" w:hAnsi="Calibri Light"/>
          <w:bCs/>
          <w:color w:val="000000" w:themeColor="text1"/>
          <w:sz w:val="25"/>
          <w:szCs w:val="25"/>
        </w:rPr>
        <w:t>concerned the death penalty remains a sentencing option.</w:t>
      </w:r>
    </w:p>
    <w:p w14:paraId="7647B3C3" w14:textId="71039BCE" w:rsidR="00984BA1" w:rsidRDefault="00984BA1" w:rsidP="00BC2CCB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color w:val="000000" w:themeColor="text1"/>
          <w:sz w:val="25"/>
          <w:szCs w:val="25"/>
        </w:rPr>
      </w:pPr>
    </w:p>
    <w:p w14:paraId="37D99C90" w14:textId="4D1FCA9F" w:rsidR="00984BA1" w:rsidRPr="000F2BE0" w:rsidRDefault="007F03C8" w:rsidP="00BC2CCB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/>
          <w:bCs/>
          <w:color w:val="000000" w:themeColor="text1"/>
          <w:sz w:val="25"/>
          <w:szCs w:val="25"/>
        </w:rPr>
      </w:pPr>
      <w:r>
        <w:rPr>
          <w:rFonts w:ascii="Calibri Light" w:hAnsi="Calibri Light"/>
          <w:bCs/>
          <w:color w:val="000000" w:themeColor="text1"/>
          <w:sz w:val="25"/>
          <w:szCs w:val="25"/>
        </w:rPr>
        <w:t xml:space="preserve">Australia </w:t>
      </w:r>
      <w:r w:rsidR="00127511">
        <w:rPr>
          <w:rFonts w:ascii="Calibri Light" w:hAnsi="Calibri Light"/>
          <w:bCs/>
          <w:color w:val="000000" w:themeColor="text1"/>
          <w:sz w:val="25"/>
          <w:szCs w:val="25"/>
        </w:rPr>
        <w:t xml:space="preserve">welcomes </w:t>
      </w:r>
      <w:r w:rsidR="00C512AB">
        <w:rPr>
          <w:rFonts w:ascii="Calibri Light" w:hAnsi="Calibri Light"/>
          <w:bCs/>
          <w:color w:val="000000" w:themeColor="text1"/>
          <w:sz w:val="25"/>
          <w:szCs w:val="25"/>
        </w:rPr>
        <w:t>N</w:t>
      </w:r>
      <w:r>
        <w:rPr>
          <w:rFonts w:ascii="Calibri Light" w:hAnsi="Calibri Light"/>
          <w:bCs/>
          <w:color w:val="000000" w:themeColor="text1"/>
          <w:sz w:val="25"/>
          <w:szCs w:val="25"/>
        </w:rPr>
        <w:t xml:space="preserve">iger’s </w:t>
      </w:r>
      <w:r w:rsidR="00FE70F8">
        <w:rPr>
          <w:rFonts w:ascii="Calibri Light" w:hAnsi="Calibri Light"/>
          <w:bCs/>
          <w:color w:val="000000" w:themeColor="text1"/>
          <w:sz w:val="25"/>
          <w:szCs w:val="25"/>
        </w:rPr>
        <w:t>efforts to promote</w:t>
      </w:r>
      <w:r w:rsidRPr="007F03C8">
        <w:rPr>
          <w:rFonts w:ascii="Calibri Light" w:hAnsi="Calibri Light"/>
          <w:bCs/>
          <w:color w:val="000000" w:themeColor="text1"/>
          <w:sz w:val="25"/>
          <w:szCs w:val="25"/>
        </w:rPr>
        <w:t xml:space="preserve"> women’s rights</w:t>
      </w:r>
      <w:r>
        <w:rPr>
          <w:rFonts w:ascii="Calibri Light" w:hAnsi="Calibri Light"/>
          <w:bCs/>
          <w:color w:val="000000" w:themeColor="text1"/>
          <w:sz w:val="25"/>
          <w:szCs w:val="25"/>
        </w:rPr>
        <w:t xml:space="preserve"> including </w:t>
      </w:r>
      <w:r w:rsidR="00FE70F8">
        <w:rPr>
          <w:rFonts w:ascii="Calibri Light" w:hAnsi="Calibri Light"/>
          <w:bCs/>
          <w:color w:val="000000" w:themeColor="text1"/>
          <w:sz w:val="25"/>
          <w:szCs w:val="25"/>
        </w:rPr>
        <w:t xml:space="preserve">its </w:t>
      </w:r>
      <w:r w:rsidR="00C512AB">
        <w:rPr>
          <w:rFonts w:ascii="Calibri Light" w:hAnsi="Calibri Light"/>
          <w:bCs/>
          <w:color w:val="000000" w:themeColor="text1"/>
          <w:sz w:val="25"/>
          <w:szCs w:val="25"/>
        </w:rPr>
        <w:t xml:space="preserve">national gender policy, but we remain </w:t>
      </w:r>
      <w:r w:rsidR="00984BA1">
        <w:rPr>
          <w:rFonts w:ascii="Calibri Light" w:hAnsi="Calibri Light"/>
          <w:bCs/>
          <w:color w:val="000000" w:themeColor="text1"/>
          <w:sz w:val="25"/>
          <w:szCs w:val="25"/>
        </w:rPr>
        <w:t>concerned by the high rate of child marriage</w:t>
      </w:r>
      <w:r w:rsidR="00FB18D6">
        <w:rPr>
          <w:rFonts w:ascii="Calibri Light" w:hAnsi="Calibri Light"/>
          <w:bCs/>
          <w:color w:val="000000" w:themeColor="text1"/>
          <w:sz w:val="25"/>
          <w:szCs w:val="25"/>
        </w:rPr>
        <w:t>.</w:t>
      </w:r>
      <w:r w:rsidR="00984BA1">
        <w:rPr>
          <w:rFonts w:ascii="Calibri Light" w:hAnsi="Calibri Light"/>
          <w:bCs/>
          <w:color w:val="000000" w:themeColor="text1"/>
          <w:sz w:val="25"/>
          <w:szCs w:val="25"/>
        </w:rPr>
        <w:t xml:space="preserve"> </w:t>
      </w:r>
    </w:p>
    <w:p w14:paraId="5E5BF99E" w14:textId="77777777" w:rsidR="00BC2CCB" w:rsidRDefault="00BC2CCB" w:rsidP="00BC2CCB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09841A5D" w14:textId="77777777" w:rsidR="00BC2CCB" w:rsidRDefault="00BC2CCB" w:rsidP="00BC2CCB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>Australia recommends that</w:t>
      </w:r>
      <w:r>
        <w:rPr>
          <w:rFonts w:ascii="Calibri Light" w:hAnsi="Calibri Light"/>
          <w:b/>
          <w:bCs/>
          <w:sz w:val="25"/>
          <w:szCs w:val="25"/>
        </w:rPr>
        <w:t xml:space="preserve"> Niger:</w:t>
      </w:r>
    </w:p>
    <w:p w14:paraId="2BF40DD8" w14:textId="77777777" w:rsidR="00BC2CCB" w:rsidRDefault="00BC2CCB" w:rsidP="00BC2CCB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3170A077" w14:textId="332D874C" w:rsidR="00433D71" w:rsidRPr="00F51D5C" w:rsidRDefault="00A95995" w:rsidP="00F51D5C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/>
        <w:ind w:right="-45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Continue to ensure</w:t>
      </w:r>
      <w:r w:rsidR="00DC4472" w:rsidRPr="00DC4472">
        <w:rPr>
          <w:rFonts w:asciiTheme="minorHAnsi" w:hAnsiTheme="minorHAnsi" w:cstheme="minorHAnsi"/>
          <w:sz w:val="25"/>
          <w:szCs w:val="25"/>
        </w:rPr>
        <w:t xml:space="preserve"> human rights are protected during efforts to counter extremist activity within its territory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="00771C70">
        <w:rPr>
          <w:rFonts w:asciiTheme="minorHAnsi" w:hAnsiTheme="minorHAnsi" w:cstheme="minorHAnsi"/>
          <w:sz w:val="25"/>
          <w:szCs w:val="25"/>
        </w:rPr>
        <w:t>and</w:t>
      </w:r>
      <w:r w:rsidR="00FC516D" w:rsidRPr="00F51D5C">
        <w:rPr>
          <w:rFonts w:asciiTheme="minorHAnsi" w:hAnsiTheme="minorHAnsi" w:cstheme="minorHAnsi"/>
          <w:sz w:val="25"/>
          <w:szCs w:val="25"/>
        </w:rPr>
        <w:t xml:space="preserve"> work </w:t>
      </w:r>
      <w:r w:rsidR="00BC2CCB" w:rsidRPr="00F51D5C">
        <w:rPr>
          <w:rFonts w:asciiTheme="minorHAnsi" w:hAnsiTheme="minorHAnsi" w:cstheme="minorHAnsi"/>
          <w:sz w:val="25"/>
          <w:szCs w:val="25"/>
        </w:rPr>
        <w:t>with regional partners to combat terrorism</w:t>
      </w:r>
      <w:r w:rsidR="004B2FC2">
        <w:rPr>
          <w:rFonts w:asciiTheme="minorHAnsi" w:hAnsiTheme="minorHAnsi" w:cstheme="minorHAnsi"/>
          <w:sz w:val="25"/>
          <w:szCs w:val="25"/>
        </w:rPr>
        <w:t xml:space="preserve"> and promote stability in the region</w:t>
      </w:r>
      <w:r w:rsidR="00F51D5C">
        <w:rPr>
          <w:rFonts w:asciiTheme="minorHAnsi" w:hAnsiTheme="minorHAnsi" w:cstheme="minorHAnsi"/>
          <w:sz w:val="25"/>
          <w:szCs w:val="25"/>
        </w:rPr>
        <w:t>.</w:t>
      </w:r>
      <w:r w:rsidR="00BC2CCB" w:rsidRPr="00A95995">
        <w:t xml:space="preserve"> </w:t>
      </w:r>
    </w:p>
    <w:p w14:paraId="53566DF8" w14:textId="57AD1CF0" w:rsidR="00D33FE3" w:rsidRDefault="00771C70" w:rsidP="00771C70">
      <w:pPr>
        <w:pStyle w:val="NormalWeb"/>
        <w:numPr>
          <w:ilvl w:val="0"/>
          <w:numId w:val="3"/>
        </w:numPr>
        <w:tabs>
          <w:tab w:val="left" w:pos="1134"/>
        </w:tabs>
        <w:spacing w:after="240"/>
        <w:ind w:right="-45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Continue efforts to promote the rights of women and girls</w:t>
      </w:r>
      <w:r w:rsidR="00FE70F8">
        <w:rPr>
          <w:rFonts w:asciiTheme="minorHAnsi" w:hAnsiTheme="minorHAnsi" w:cstheme="minorHAnsi"/>
          <w:sz w:val="25"/>
          <w:szCs w:val="25"/>
        </w:rPr>
        <w:t>,</w:t>
      </w:r>
      <w:r>
        <w:rPr>
          <w:rFonts w:asciiTheme="minorHAnsi" w:hAnsiTheme="minorHAnsi" w:cstheme="minorHAnsi"/>
          <w:sz w:val="25"/>
          <w:szCs w:val="25"/>
        </w:rPr>
        <w:t xml:space="preserve"> e</w:t>
      </w:r>
      <w:r w:rsidR="00D33FE3" w:rsidRPr="005F4DE6">
        <w:rPr>
          <w:rFonts w:asciiTheme="minorHAnsi" w:hAnsiTheme="minorHAnsi" w:cstheme="minorHAnsi"/>
          <w:sz w:val="25"/>
          <w:szCs w:val="25"/>
        </w:rPr>
        <w:t>nact legislation prohibiting child marriage and amend Article 144 of the Civil Code to increase the age of marriage for girls to 18.</w:t>
      </w:r>
    </w:p>
    <w:p w14:paraId="4643F9D6" w14:textId="273C0199" w:rsidR="00BC2CCB" w:rsidRPr="003B5E4D" w:rsidRDefault="003B5E4D" w:rsidP="00C512AB">
      <w:pPr>
        <w:pStyle w:val="NormalWeb"/>
        <w:numPr>
          <w:ilvl w:val="0"/>
          <w:numId w:val="3"/>
        </w:numPr>
        <w:tabs>
          <w:tab w:val="left" w:pos="1134"/>
        </w:tabs>
        <w:spacing w:after="240"/>
        <w:ind w:right="-45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Remove the death penalty as a</w:t>
      </w:r>
      <w:r w:rsidR="00FE70F8">
        <w:rPr>
          <w:rFonts w:asciiTheme="minorHAnsi" w:hAnsiTheme="minorHAnsi" w:cstheme="minorHAnsi"/>
          <w:sz w:val="25"/>
          <w:szCs w:val="25"/>
        </w:rPr>
        <w:t xml:space="preserve"> sentencing option</w:t>
      </w:r>
      <w:r>
        <w:rPr>
          <w:rFonts w:asciiTheme="minorHAnsi" w:hAnsiTheme="minorHAnsi" w:cstheme="minorHAnsi"/>
          <w:sz w:val="25"/>
          <w:szCs w:val="25"/>
        </w:rPr>
        <w:t xml:space="preserve"> and r</w:t>
      </w:r>
      <w:r w:rsidR="00BC2CCB" w:rsidRPr="00A95995">
        <w:rPr>
          <w:rFonts w:asciiTheme="minorHAnsi" w:hAnsiTheme="minorHAnsi" w:cstheme="minorHAnsi"/>
          <w:sz w:val="25"/>
          <w:szCs w:val="25"/>
        </w:rPr>
        <w:t xml:space="preserve">atify the Second Optional Protocol to </w:t>
      </w:r>
      <w:r>
        <w:rPr>
          <w:rFonts w:asciiTheme="minorHAnsi" w:hAnsiTheme="minorHAnsi" w:cstheme="minorHAnsi"/>
          <w:sz w:val="25"/>
          <w:szCs w:val="25"/>
        </w:rPr>
        <w:t xml:space="preserve">the </w:t>
      </w:r>
      <w:r w:rsidR="00BC2CCB" w:rsidRPr="003B5E4D">
        <w:rPr>
          <w:rFonts w:asciiTheme="minorHAnsi" w:hAnsiTheme="minorHAnsi" w:cstheme="minorHAnsi"/>
          <w:sz w:val="25"/>
          <w:szCs w:val="25"/>
        </w:rPr>
        <w:t>International Covenant on Civil and Political Rights, aim</w:t>
      </w:r>
      <w:r>
        <w:rPr>
          <w:rFonts w:asciiTheme="minorHAnsi" w:hAnsiTheme="minorHAnsi" w:cstheme="minorHAnsi"/>
          <w:sz w:val="25"/>
          <w:szCs w:val="25"/>
        </w:rPr>
        <w:t xml:space="preserve">ing at the abolition of </w:t>
      </w:r>
      <w:r w:rsidR="00BC2CCB" w:rsidRPr="003B5E4D">
        <w:rPr>
          <w:rFonts w:asciiTheme="minorHAnsi" w:hAnsiTheme="minorHAnsi" w:cstheme="minorHAnsi"/>
          <w:sz w:val="25"/>
          <w:szCs w:val="25"/>
        </w:rPr>
        <w:t>the death penalty.</w:t>
      </w:r>
    </w:p>
    <w:p w14:paraId="38D455DE" w14:textId="3C542E15" w:rsidR="00BC2CCB" w:rsidRPr="00FB18D6" w:rsidRDefault="00BC2CCB" w:rsidP="00F51D5C">
      <w:pPr>
        <w:pStyle w:val="NormalWeb"/>
        <w:tabs>
          <w:tab w:val="left" w:pos="1134"/>
        </w:tabs>
        <w:spacing w:after="240"/>
        <w:ind w:right="-45"/>
        <w:rPr>
          <w:rFonts w:ascii="Calibri Light" w:hAnsi="Calibri Light"/>
          <w:bCs/>
          <w:sz w:val="25"/>
          <w:szCs w:val="25"/>
        </w:rPr>
      </w:pPr>
    </w:p>
    <w:p w14:paraId="26F31CA8" w14:textId="76CCEF5E"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9446D" w14:textId="77777777" w:rsidR="00504CEC" w:rsidRDefault="00504CEC">
      <w:r>
        <w:separator/>
      </w:r>
    </w:p>
  </w:endnote>
  <w:endnote w:type="continuationSeparator" w:id="0">
    <w:p w14:paraId="7E098881" w14:textId="77777777" w:rsidR="00504CEC" w:rsidRDefault="0050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A53A4" w14:textId="77777777" w:rsidR="00F957A9" w:rsidRDefault="00F95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19EC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D95F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Saconnex,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" o:allowincell="f" stroked="f">
              <v:textbox>
                <w:txbxContent>
                  <w:p w14:paraId="51528FB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3EC8E" w14:textId="77777777" w:rsidR="00504CEC" w:rsidRDefault="00504CEC">
      <w:r>
        <w:separator/>
      </w:r>
    </w:p>
  </w:footnote>
  <w:footnote w:type="continuationSeparator" w:id="0">
    <w:p w14:paraId="37FD7A8F" w14:textId="77777777" w:rsidR="00504CEC" w:rsidRDefault="0050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DBD75" w14:textId="77777777" w:rsidR="00F957A9" w:rsidRDefault="00F9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09E72" w14:textId="51A7144B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1D5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82CC" w14:textId="691C31F1" w:rsidR="001F741E" w:rsidRDefault="00F957A9" w:rsidP="000C74B1">
    <w:pPr>
      <w:pStyle w:val="Header"/>
      <w:ind w:left="142"/>
    </w:pPr>
    <w:r>
      <w:rPr>
        <w:noProof/>
        <w:lang w:eastAsia="en-AU"/>
      </w:rPr>
      <w:drawing>
        <wp:anchor distT="0" distB="0" distL="114300" distR="114300" simplePos="0" relativeHeight="251657214" behindDoc="0" locked="0" layoutInCell="1" allowOverlap="1" wp14:anchorId="79B4E62E" wp14:editId="6D2B383E">
          <wp:simplePos x="0" y="0"/>
          <wp:positionH relativeFrom="column">
            <wp:posOffset>4733925</wp:posOffset>
          </wp:positionH>
          <wp:positionV relativeFrom="paragraph">
            <wp:posOffset>-50165</wp:posOffset>
          </wp:positionV>
          <wp:extent cx="1471930" cy="1233805"/>
          <wp:effectExtent l="0" t="0" r="0" b="0"/>
          <wp:wrapTight wrapText="bothSides">
            <wp:wrapPolygon edited="0">
              <wp:start x="559" y="0"/>
              <wp:lineTo x="559" y="1334"/>
              <wp:lineTo x="3075" y="5336"/>
              <wp:lineTo x="12580" y="10672"/>
              <wp:lineTo x="12859" y="11339"/>
              <wp:lineTo x="17891" y="16008"/>
              <wp:lineTo x="19569" y="17342"/>
              <wp:lineTo x="21246" y="17342"/>
              <wp:lineTo x="20966" y="16008"/>
              <wp:lineTo x="15934" y="10672"/>
              <wp:lineTo x="21246" y="9005"/>
              <wp:lineTo x="21246" y="7337"/>
              <wp:lineTo x="19848" y="4336"/>
              <wp:lineTo x="13698" y="2668"/>
              <wp:lineTo x="1957" y="0"/>
              <wp:lineTo x="559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1233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5" behindDoc="0" locked="0" layoutInCell="0" allowOverlap="1" wp14:anchorId="69E3B124" wp14:editId="395B6497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C0219" id="Rectangle 2" o:spid="_x0000_s1026" alt="Narrow horizontal" style="position:absolute;margin-left:0;margin-top:-7.5pt;width:538.65pt;height:94.4pt;z-index:25165516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47CD"/>
    <w:multiLevelType w:val="multilevel"/>
    <w:tmpl w:val="D792B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2E6A"/>
    <w:rsid w:val="000535B2"/>
    <w:rsid w:val="000621FA"/>
    <w:rsid w:val="00063926"/>
    <w:rsid w:val="0006767D"/>
    <w:rsid w:val="000706A4"/>
    <w:rsid w:val="00071852"/>
    <w:rsid w:val="00096997"/>
    <w:rsid w:val="000A3179"/>
    <w:rsid w:val="000B03C1"/>
    <w:rsid w:val="000B6489"/>
    <w:rsid w:val="000C1EE2"/>
    <w:rsid w:val="000C60E7"/>
    <w:rsid w:val="000E7AD0"/>
    <w:rsid w:val="00126562"/>
    <w:rsid w:val="00127511"/>
    <w:rsid w:val="00143A3D"/>
    <w:rsid w:val="00154D0F"/>
    <w:rsid w:val="00164E88"/>
    <w:rsid w:val="001678FF"/>
    <w:rsid w:val="001B0CEE"/>
    <w:rsid w:val="001B74E4"/>
    <w:rsid w:val="001C78F9"/>
    <w:rsid w:val="001D42EB"/>
    <w:rsid w:val="001D7A89"/>
    <w:rsid w:val="001E15DC"/>
    <w:rsid w:val="001E2966"/>
    <w:rsid w:val="001E4C81"/>
    <w:rsid w:val="00201AB9"/>
    <w:rsid w:val="00234A03"/>
    <w:rsid w:val="00257188"/>
    <w:rsid w:val="00292584"/>
    <w:rsid w:val="00293C40"/>
    <w:rsid w:val="002A4718"/>
    <w:rsid w:val="002C1AA4"/>
    <w:rsid w:val="00301F51"/>
    <w:rsid w:val="00302E04"/>
    <w:rsid w:val="003313B8"/>
    <w:rsid w:val="00343E42"/>
    <w:rsid w:val="00344A74"/>
    <w:rsid w:val="00355166"/>
    <w:rsid w:val="0039595E"/>
    <w:rsid w:val="003A203E"/>
    <w:rsid w:val="003B5E4D"/>
    <w:rsid w:val="003B77C7"/>
    <w:rsid w:val="00410496"/>
    <w:rsid w:val="004167D0"/>
    <w:rsid w:val="004213DA"/>
    <w:rsid w:val="00433D71"/>
    <w:rsid w:val="0045194C"/>
    <w:rsid w:val="00451A21"/>
    <w:rsid w:val="004537B5"/>
    <w:rsid w:val="00453F8E"/>
    <w:rsid w:val="00484B9E"/>
    <w:rsid w:val="004974BE"/>
    <w:rsid w:val="004B2FC2"/>
    <w:rsid w:val="004B50C2"/>
    <w:rsid w:val="004B533B"/>
    <w:rsid w:val="004B6613"/>
    <w:rsid w:val="004D22D3"/>
    <w:rsid w:val="004E3664"/>
    <w:rsid w:val="004F121D"/>
    <w:rsid w:val="004F5E9E"/>
    <w:rsid w:val="00504CEC"/>
    <w:rsid w:val="00536998"/>
    <w:rsid w:val="00540FEF"/>
    <w:rsid w:val="005420FC"/>
    <w:rsid w:val="00543EF0"/>
    <w:rsid w:val="00576D58"/>
    <w:rsid w:val="00585837"/>
    <w:rsid w:val="005A20B4"/>
    <w:rsid w:val="005C3D38"/>
    <w:rsid w:val="005F43EA"/>
    <w:rsid w:val="005F4E42"/>
    <w:rsid w:val="005F5E36"/>
    <w:rsid w:val="0060094B"/>
    <w:rsid w:val="00612033"/>
    <w:rsid w:val="00614E2E"/>
    <w:rsid w:val="00632B78"/>
    <w:rsid w:val="00686162"/>
    <w:rsid w:val="006C4B34"/>
    <w:rsid w:val="006C5498"/>
    <w:rsid w:val="006E2982"/>
    <w:rsid w:val="006F09F3"/>
    <w:rsid w:val="0070781A"/>
    <w:rsid w:val="00710C49"/>
    <w:rsid w:val="007202AA"/>
    <w:rsid w:val="007234B9"/>
    <w:rsid w:val="00734DE4"/>
    <w:rsid w:val="00737235"/>
    <w:rsid w:val="0076108F"/>
    <w:rsid w:val="0077112C"/>
    <w:rsid w:val="00771C70"/>
    <w:rsid w:val="00780924"/>
    <w:rsid w:val="00785653"/>
    <w:rsid w:val="00795673"/>
    <w:rsid w:val="007956D4"/>
    <w:rsid w:val="007D54CF"/>
    <w:rsid w:val="007D6FDD"/>
    <w:rsid w:val="007E0410"/>
    <w:rsid w:val="007F03C8"/>
    <w:rsid w:val="007F5ADA"/>
    <w:rsid w:val="00813319"/>
    <w:rsid w:val="0082005D"/>
    <w:rsid w:val="00823C04"/>
    <w:rsid w:val="00824BFB"/>
    <w:rsid w:val="00854113"/>
    <w:rsid w:val="00867168"/>
    <w:rsid w:val="00870B00"/>
    <w:rsid w:val="00875FD0"/>
    <w:rsid w:val="00877B5D"/>
    <w:rsid w:val="00885055"/>
    <w:rsid w:val="008E4C0A"/>
    <w:rsid w:val="00911D03"/>
    <w:rsid w:val="00913F38"/>
    <w:rsid w:val="00952ED4"/>
    <w:rsid w:val="00957B28"/>
    <w:rsid w:val="00967281"/>
    <w:rsid w:val="0098168B"/>
    <w:rsid w:val="00983E53"/>
    <w:rsid w:val="00984BA1"/>
    <w:rsid w:val="009C1A63"/>
    <w:rsid w:val="009C7FDA"/>
    <w:rsid w:val="009D4247"/>
    <w:rsid w:val="009F47CE"/>
    <w:rsid w:val="00A14383"/>
    <w:rsid w:val="00A22D11"/>
    <w:rsid w:val="00A264E6"/>
    <w:rsid w:val="00A31AD0"/>
    <w:rsid w:val="00A3515E"/>
    <w:rsid w:val="00A41F18"/>
    <w:rsid w:val="00A63BFB"/>
    <w:rsid w:val="00A642D5"/>
    <w:rsid w:val="00A669C1"/>
    <w:rsid w:val="00A943A7"/>
    <w:rsid w:val="00A95995"/>
    <w:rsid w:val="00A97EE1"/>
    <w:rsid w:val="00AA00F5"/>
    <w:rsid w:val="00AA192C"/>
    <w:rsid w:val="00AA2322"/>
    <w:rsid w:val="00AA62CF"/>
    <w:rsid w:val="00AD11AD"/>
    <w:rsid w:val="00AD4EC0"/>
    <w:rsid w:val="00AE5E75"/>
    <w:rsid w:val="00AF2790"/>
    <w:rsid w:val="00AF4747"/>
    <w:rsid w:val="00AF49A7"/>
    <w:rsid w:val="00B00D69"/>
    <w:rsid w:val="00B32A0B"/>
    <w:rsid w:val="00B62778"/>
    <w:rsid w:val="00B83623"/>
    <w:rsid w:val="00BB0CBD"/>
    <w:rsid w:val="00BC2CCB"/>
    <w:rsid w:val="00BC6FDB"/>
    <w:rsid w:val="00BE11F8"/>
    <w:rsid w:val="00BF0D28"/>
    <w:rsid w:val="00C02E46"/>
    <w:rsid w:val="00C07310"/>
    <w:rsid w:val="00C17DEB"/>
    <w:rsid w:val="00C24710"/>
    <w:rsid w:val="00C24DD9"/>
    <w:rsid w:val="00C321E4"/>
    <w:rsid w:val="00C372E6"/>
    <w:rsid w:val="00C512AB"/>
    <w:rsid w:val="00C5260E"/>
    <w:rsid w:val="00C535C2"/>
    <w:rsid w:val="00C536F4"/>
    <w:rsid w:val="00C5592D"/>
    <w:rsid w:val="00C55ACD"/>
    <w:rsid w:val="00C63A5F"/>
    <w:rsid w:val="00C77D3F"/>
    <w:rsid w:val="00C946F3"/>
    <w:rsid w:val="00C95973"/>
    <w:rsid w:val="00CD445B"/>
    <w:rsid w:val="00CD7B99"/>
    <w:rsid w:val="00CF2767"/>
    <w:rsid w:val="00D03DA8"/>
    <w:rsid w:val="00D07261"/>
    <w:rsid w:val="00D17D55"/>
    <w:rsid w:val="00D26088"/>
    <w:rsid w:val="00D32392"/>
    <w:rsid w:val="00D33FE3"/>
    <w:rsid w:val="00D64185"/>
    <w:rsid w:val="00D8666E"/>
    <w:rsid w:val="00DA5A24"/>
    <w:rsid w:val="00DB6E70"/>
    <w:rsid w:val="00DC4472"/>
    <w:rsid w:val="00DC46DC"/>
    <w:rsid w:val="00DC63F8"/>
    <w:rsid w:val="00DF0392"/>
    <w:rsid w:val="00E42476"/>
    <w:rsid w:val="00E63CC3"/>
    <w:rsid w:val="00E80DAA"/>
    <w:rsid w:val="00E9390A"/>
    <w:rsid w:val="00EA1552"/>
    <w:rsid w:val="00EA25C0"/>
    <w:rsid w:val="00EA5B37"/>
    <w:rsid w:val="00EC15E3"/>
    <w:rsid w:val="00EC7B79"/>
    <w:rsid w:val="00ED3A71"/>
    <w:rsid w:val="00EE5439"/>
    <w:rsid w:val="00EE7334"/>
    <w:rsid w:val="00EF33BC"/>
    <w:rsid w:val="00F211C1"/>
    <w:rsid w:val="00F27E97"/>
    <w:rsid w:val="00F33068"/>
    <w:rsid w:val="00F46D07"/>
    <w:rsid w:val="00F474E4"/>
    <w:rsid w:val="00F51D5C"/>
    <w:rsid w:val="00F52CA4"/>
    <w:rsid w:val="00F7561A"/>
    <w:rsid w:val="00F93327"/>
    <w:rsid w:val="00F9345F"/>
    <w:rsid w:val="00F957A9"/>
    <w:rsid w:val="00F964E2"/>
    <w:rsid w:val="00FB18D6"/>
    <w:rsid w:val="00FC2B90"/>
    <w:rsid w:val="00FC4A4A"/>
    <w:rsid w:val="00FC516D"/>
    <w:rsid w:val="00FD1B7C"/>
    <w:rsid w:val="00FD24C2"/>
    <w:rsid w:val="00FE3B67"/>
    <w:rsid w:val="00FE70F8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2DB0BD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4BE0A-42AC-4547-B2B4-FB70BE6B4EAF}"/>
</file>

<file path=customXml/itemProps2.xml><?xml version="1.0" encoding="utf-8"?>
<ds:datastoreItem xmlns:ds="http://schemas.openxmlformats.org/officeDocument/2006/customXml" ds:itemID="{A39E8940-5C43-4B41-A565-18CA2406FCFE}"/>
</file>

<file path=customXml/itemProps3.xml><?xml version="1.0" encoding="utf-8"?>
<ds:datastoreItem xmlns:ds="http://schemas.openxmlformats.org/officeDocument/2006/customXml" ds:itemID="{87C30C6E-4E48-4188-A0E6-20D62C9CA518}"/>
</file>

<file path=customXml/itemProps4.xml><?xml version="1.0" encoding="utf-8"?>
<ds:datastoreItem xmlns:ds="http://schemas.openxmlformats.org/officeDocument/2006/customXml" ds:itemID="{DCE3C415-6281-4C25-9744-D25917E55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1085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 Beyers</dc:creator>
  <cp:keywords> [SEC=OFFICIAL]</cp:keywords>
  <cp:lastModifiedBy>Lisa</cp:lastModifiedBy>
  <cp:revision>3</cp:revision>
  <cp:lastPrinted>2021-04-16T05:11:00Z</cp:lastPrinted>
  <dcterms:created xsi:type="dcterms:W3CDTF">2021-04-23T08:21:00Z</dcterms:created>
  <dcterms:modified xsi:type="dcterms:W3CDTF">2021-04-30T15:54:00Z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ce20d770-fe22-4b9f-9ccf-f3cbaa2a7b07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  <property fmtid="{D5CDD505-2E9C-101B-9397-08002B2CF9AE}" pid="8" name="PM_ProtectiveMarkingImage_Header">
    <vt:lpwstr>C:\Program Files (x86)\Common Files\janusNET Shared\janusSEAL\Images\DocumentSlashBlue.png</vt:lpwstr>
  </property>
  <property fmtid="{D5CDD505-2E9C-101B-9397-08002B2CF9AE}" pid="9" name="PM_Caveats_Count">
    <vt:lpwstr>0</vt:lpwstr>
  </property>
  <property fmtid="{D5CDD505-2E9C-101B-9397-08002B2CF9AE}" pid="10" name="PM_DisplayValueSecClassificationWithQualifier">
    <vt:lpwstr>OFFICIAL</vt:lpwstr>
  </property>
  <property fmtid="{D5CDD505-2E9C-101B-9397-08002B2CF9AE}" pid="11" name="PM_Qualifier">
    <vt:lpwstr/>
  </property>
  <property fmtid="{D5CDD505-2E9C-101B-9397-08002B2CF9AE}" pid="12" name="PM_SecurityClassification">
    <vt:lpwstr>OFFICIAL</vt:lpwstr>
  </property>
  <property fmtid="{D5CDD505-2E9C-101B-9397-08002B2CF9AE}" pid="13" name="PM_InsertionValue">
    <vt:lpwstr>OFFICIAL</vt:lpwstr>
  </property>
  <property fmtid="{D5CDD505-2E9C-101B-9397-08002B2CF9AE}" pid="14" name="PM_Originating_FileId">
    <vt:lpwstr>74239051E43E41F695804F996D09ABBE</vt:lpwstr>
  </property>
  <property fmtid="{D5CDD505-2E9C-101B-9397-08002B2CF9AE}" pid="15" name="PM_ProtectiveMarkingValue_Footer">
    <vt:lpwstr>OFFICIAL</vt:lpwstr>
  </property>
  <property fmtid="{D5CDD505-2E9C-101B-9397-08002B2CF9AE}" pid="16" name="PM_Originator_Hash_SHA1">
    <vt:lpwstr>DE0B424D1671D943F39AABA4D5B530D42D3C1E6F</vt:lpwstr>
  </property>
  <property fmtid="{D5CDD505-2E9C-101B-9397-08002B2CF9AE}" pid="17" name="PM_OriginationTimeStamp">
    <vt:lpwstr>2021-04-30T15:54:00Z</vt:lpwstr>
  </property>
  <property fmtid="{D5CDD505-2E9C-101B-9397-08002B2CF9AE}" pid="18" name="PM_ProtectiveMarkingValue_Header">
    <vt:lpwstr>OFFICIAL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Hash_Version">
    <vt:lpwstr>2018.0</vt:lpwstr>
  </property>
  <property fmtid="{D5CDD505-2E9C-101B-9397-08002B2CF9AE}" pid="25" name="PM_Hash_Salt_Prev">
    <vt:lpwstr>28FCC3A91D6F538741F6C67615D3BB04</vt:lpwstr>
  </property>
  <property fmtid="{D5CDD505-2E9C-101B-9397-08002B2CF9AE}" pid="26" name="PM_Hash_Salt">
    <vt:lpwstr>07C57A3E55F68041E0B240C320CBC456</vt:lpwstr>
  </property>
  <property fmtid="{D5CDD505-2E9C-101B-9397-08002B2CF9AE}" pid="27" name="PM_Hash_SHA1">
    <vt:lpwstr>F8F4E0F44E21DA22214CAC757068BD3DE714F556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_MinimumSecurityClassification">
    <vt:lpwstr>OFFICIAL</vt:lpwstr>
  </property>
  <property fmtid="{D5CDD505-2E9C-101B-9397-08002B2CF9AE}" pid="31" name="ContentTypeId">
    <vt:lpwstr>0x01010037C5AC3008AAB14799B0F32C039A8199</vt:lpwstr>
  </property>
</Properties>
</file>