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D96" w14:textId="77777777" w:rsidR="00C1355E" w:rsidRPr="0087694F" w:rsidRDefault="00D46854">
      <w:pPr>
        <w:pStyle w:val="1"/>
        <w:spacing w:after="312"/>
        <w:ind w:right="114"/>
        <w:rPr>
          <w:i/>
          <w:iCs/>
        </w:rPr>
      </w:pPr>
      <w:proofErr w:type="spellStart"/>
      <w:r w:rsidRPr="0087694F">
        <w:rPr>
          <w:i/>
          <w:iCs/>
        </w:rPr>
        <w:t>Check</w:t>
      </w:r>
      <w:proofErr w:type="spellEnd"/>
      <w:r w:rsidRPr="0087694F">
        <w:rPr>
          <w:i/>
          <w:iCs/>
        </w:rPr>
        <w:t xml:space="preserve"> </w:t>
      </w:r>
      <w:proofErr w:type="spellStart"/>
      <w:r w:rsidRPr="0087694F">
        <w:rPr>
          <w:i/>
          <w:iCs/>
        </w:rPr>
        <w:t>against</w:t>
      </w:r>
      <w:proofErr w:type="spellEnd"/>
      <w:r w:rsidRPr="0087694F">
        <w:rPr>
          <w:i/>
          <w:iCs/>
        </w:rPr>
        <w:t xml:space="preserve"> </w:t>
      </w:r>
      <w:proofErr w:type="spellStart"/>
      <w:r w:rsidRPr="0087694F">
        <w:rPr>
          <w:i/>
          <w:iCs/>
        </w:rPr>
        <w:t>delivery</w:t>
      </w:r>
      <w:proofErr w:type="spellEnd"/>
    </w:p>
    <w:p w14:paraId="3E6D38B1" w14:textId="77777777" w:rsidR="00C1355E" w:rsidRPr="0087694F" w:rsidRDefault="00D46854" w:rsidP="0087694F">
      <w:pPr>
        <w:spacing w:after="4" w:line="230" w:lineRule="auto"/>
        <w:ind w:left="0" w:right="16"/>
        <w:jc w:val="center"/>
        <w:rPr>
          <w:b/>
          <w:bCs/>
        </w:rPr>
      </w:pPr>
      <w:r w:rsidRPr="0087694F">
        <w:rPr>
          <w:b/>
          <w:bCs/>
          <w:sz w:val="30"/>
        </w:rPr>
        <w:t>Выступление представителя Российской Федерации в ходе рассмотрения национального доклада Латвии на 38-й сессии Рабочей группы Совета ООН по правам человека по проведению Универсального периодического обзора</w:t>
      </w:r>
    </w:p>
    <w:p w14:paraId="7F24B6CA" w14:textId="77777777" w:rsidR="00C1355E" w:rsidRDefault="00D46854" w:rsidP="0087694F">
      <w:pPr>
        <w:spacing w:after="286" w:line="259" w:lineRule="auto"/>
        <w:ind w:left="0"/>
        <w:jc w:val="center"/>
      </w:pPr>
      <w:r>
        <w:t>(Женева, 11 мая 2021 г.)</w:t>
      </w:r>
    </w:p>
    <w:p w14:paraId="3E855114" w14:textId="77777777" w:rsidR="00C1355E" w:rsidRDefault="00D46854" w:rsidP="003C12D5">
      <w:pPr>
        <w:spacing w:after="0" w:line="360" w:lineRule="auto"/>
        <w:ind w:left="0" w:right="124" w:firstLine="708"/>
      </w:pPr>
      <w:r>
        <w:t>Госпожа Председатель,</w:t>
      </w:r>
    </w:p>
    <w:p w14:paraId="1B84431C" w14:textId="51829BFA" w:rsidR="00C1355E" w:rsidRDefault="00D46854" w:rsidP="0087694F">
      <w:pPr>
        <w:spacing w:after="0" w:line="360" w:lineRule="auto"/>
        <w:ind w:left="0" w:right="0" w:firstLine="712"/>
      </w:pPr>
      <w:r>
        <w:t xml:space="preserve">Крайне обеспокоены организацией в Латвии регулярных мероприятий, оправдывающих нацизм. Рекомендуем запретить ежегодные собрания в Риге в память легионеров </w:t>
      </w:r>
      <w:r w:rsidR="0087694F">
        <w:t>«</w:t>
      </w:r>
      <w:r>
        <w:t>Ваффен СС</w:t>
      </w:r>
      <w:r w:rsidR="0087694F">
        <w:t>»</w:t>
      </w:r>
      <w:r>
        <w:t xml:space="preserve"> и решительно осудить любые попытки почтить память тех, кто сотрудничал с нацистами.</w:t>
      </w:r>
    </w:p>
    <w:p w14:paraId="3C0F50A7" w14:textId="77777777" w:rsidR="00C1355E" w:rsidRDefault="00D46854" w:rsidP="0087694F">
      <w:pPr>
        <w:spacing w:after="0" w:line="360" w:lineRule="auto"/>
        <w:ind w:left="0" w:right="0" w:firstLine="677"/>
      </w:pPr>
      <w:r>
        <w:t>Обеспокоены положением языковых меньшинств и жителей Латвии, являющихся «негражданами». Рекомендуем обеспечить полную реализацию ими их прав и содействовать их интеграции в латвийское общество без какой-либо дискриминации.</w:t>
      </w:r>
    </w:p>
    <w:p w14:paraId="3295FB73" w14:textId="77777777" w:rsidR="00C1355E" w:rsidRDefault="00D46854" w:rsidP="0087694F">
      <w:pPr>
        <w:spacing w:after="0" w:line="360" w:lineRule="auto"/>
        <w:ind w:left="0" w:right="124" w:firstLine="761"/>
      </w:pPr>
      <w:r>
        <w:t>Рекомендуем упростить процесс натурализации «неграждан», в особенности пожилых лиц и детей. Рекомендуем предоставить им равный доступ к трудоустройству, образованию, здравоохранению и социальному обеспечению. Рекомендуем пересмотреть Закон о государственном языке, дискриминирующий языковые меньшинства в вопросах трудоустройства и взаимодействия с органами власти.</w:t>
      </w:r>
    </w:p>
    <w:p w14:paraId="3EDC2A04" w14:textId="77777777" w:rsidR="00C1355E" w:rsidRDefault="00D46854" w:rsidP="0087694F">
      <w:pPr>
        <w:spacing w:after="0" w:line="360" w:lineRule="auto"/>
        <w:ind w:left="0" w:right="124" w:firstLine="712"/>
      </w:pPr>
      <w:r>
        <w:t>Рекомендуем расследовать и привлекать к ответственности виновных в давлении на русскоязычные СМИ, а также в преследовании по политическим мотивам общественных деятелей и журналистов.</w:t>
      </w:r>
    </w:p>
    <w:p w14:paraId="1F44C0FC" w14:textId="77777777" w:rsidR="00C1355E" w:rsidRDefault="00D46854" w:rsidP="0087694F">
      <w:pPr>
        <w:spacing w:after="0" w:line="360" w:lineRule="auto"/>
        <w:ind w:left="0" w:right="124" w:firstLine="697"/>
      </w:pPr>
      <w:r>
        <w:t>Рекомендуем привести законодательство в соответствие с международными обязательствами в части борьбы с ненавистническими высказываниями и подстрекательством к расовой ненависти, а также принять меры для недопущения использования языка ненависти в Интернете.</w:t>
      </w:r>
    </w:p>
    <w:p w14:paraId="2BAC3BBF" w14:textId="16AC6FD4" w:rsidR="00C1355E" w:rsidRDefault="0087694F" w:rsidP="0087694F">
      <w:pPr>
        <w:spacing w:after="0" w:line="360" w:lineRule="auto"/>
        <w:ind w:left="0" w:right="124" w:firstLine="698"/>
      </w:pPr>
      <w:r>
        <w:t xml:space="preserve">Благодарю </w:t>
      </w:r>
      <w:r w:rsidR="00D46854">
        <w:t>Вас.</w:t>
      </w:r>
    </w:p>
    <w:sectPr w:rsidR="00C1355E" w:rsidSect="0087694F">
      <w:footerReference w:type="even" r:id="rId7"/>
      <w:footerReference w:type="default" r:id="rId8"/>
      <w:footerReference w:type="first" r:id="rId9"/>
      <w:pgSz w:w="11640" w:h="15840"/>
      <w:pgMar w:top="851" w:right="851" w:bottom="851" w:left="1701" w:header="72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2959" w14:textId="77777777" w:rsidR="003F5595" w:rsidRDefault="003F5595">
      <w:pPr>
        <w:spacing w:after="0" w:line="240" w:lineRule="auto"/>
      </w:pPr>
      <w:r>
        <w:separator/>
      </w:r>
    </w:p>
  </w:endnote>
  <w:endnote w:type="continuationSeparator" w:id="0">
    <w:p w14:paraId="5737C422" w14:textId="77777777" w:rsidR="003F5595" w:rsidRDefault="003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35DB" w14:textId="77777777" w:rsidR="00C1355E" w:rsidRDefault="00D46854">
    <w:pPr>
      <w:spacing w:after="0" w:line="259" w:lineRule="auto"/>
      <w:ind w:left="567" w:right="0" w:firstLine="0"/>
      <w:jc w:val="left"/>
    </w:pPr>
    <w:r>
      <w:rPr>
        <w:sz w:val="32"/>
      </w:rPr>
      <w:t xml:space="preserve">Благодарю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B58" w14:textId="7CD5571C" w:rsidR="00C1355E" w:rsidRDefault="00C1355E">
    <w:pPr>
      <w:spacing w:after="0" w:line="259" w:lineRule="auto"/>
      <w:ind w:left="567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1B70" w14:textId="77777777" w:rsidR="00C1355E" w:rsidRDefault="00D46854">
    <w:pPr>
      <w:spacing w:after="0" w:line="259" w:lineRule="auto"/>
      <w:ind w:left="567" w:right="0" w:firstLine="0"/>
      <w:jc w:val="left"/>
    </w:pPr>
    <w:r>
      <w:rPr>
        <w:sz w:val="32"/>
      </w:rPr>
      <w:t xml:space="preserve">Благодарю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4BE0" w14:textId="77777777" w:rsidR="003F5595" w:rsidRDefault="003F5595">
      <w:pPr>
        <w:spacing w:after="0" w:line="240" w:lineRule="auto"/>
      </w:pPr>
      <w:r>
        <w:separator/>
      </w:r>
    </w:p>
  </w:footnote>
  <w:footnote w:type="continuationSeparator" w:id="0">
    <w:p w14:paraId="54834BCB" w14:textId="77777777" w:rsidR="003F5595" w:rsidRDefault="003F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7703"/>
    <w:multiLevelType w:val="hybridMultilevel"/>
    <w:tmpl w:val="25D499DE"/>
    <w:lvl w:ilvl="0" w:tplc="4DF8BBBC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62D654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AEA172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92876E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F84B3C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925BA2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7EEC9C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52F316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104FDB6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5E"/>
    <w:rsid w:val="003C12D5"/>
    <w:rsid w:val="003F5595"/>
    <w:rsid w:val="006F1C72"/>
    <w:rsid w:val="0087694F"/>
    <w:rsid w:val="00C1355E"/>
    <w:rsid w:val="00D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B7D01"/>
  <w15:docId w15:val="{14BD1CBB-8A38-418C-A785-F672E33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4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8"/>
      <w:ind w:left="10" w:right="129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87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94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D2547-5724-4499-87F5-B80D44FD515C}"/>
</file>

<file path=customXml/itemProps2.xml><?xml version="1.0" encoding="utf-8"?>
<ds:datastoreItem xmlns:ds="http://schemas.openxmlformats.org/officeDocument/2006/customXml" ds:itemID="{72786CB7-735F-41B7-BA0C-E2BCC84D83D5}"/>
</file>

<file path=customXml/itemProps3.xml><?xml version="1.0" encoding="utf-8"?>
<ds:datastoreItem xmlns:ds="http://schemas.openxmlformats.org/officeDocument/2006/customXml" ds:itemID="{7DCF16B2-53E8-434B-9235-6B7EC9F65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2021-05-08T19:54:00Z</dcterms:created>
  <dcterms:modified xsi:type="dcterms:W3CDTF">2021-05-08T19:54:00Z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